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E753E" w14:textId="22D3C07F" w:rsidR="000B1CF0" w:rsidRPr="00827F74" w:rsidRDefault="000B1CF0" w:rsidP="00D92CA4">
      <w:bookmarkStart w:id="0" w:name="_GoBack"/>
      <w:bookmarkEnd w:id="0"/>
    </w:p>
    <w:p w14:paraId="0B993F65" w14:textId="77777777" w:rsidR="000B1CF0" w:rsidRPr="00827F74" w:rsidRDefault="000B1CF0" w:rsidP="00D92CA4"/>
    <w:p w14:paraId="7899A966" w14:textId="07BD3650" w:rsidR="000B1CF0" w:rsidRPr="00A55BC8" w:rsidRDefault="00937632" w:rsidP="00D92CA4">
      <w:pPr>
        <w:rPr>
          <w:rFonts w:ascii="Arial" w:hAnsi="Arial"/>
          <w:color w:val="9CC2E5" w:themeColor="accent1" w:themeTint="99"/>
          <w:sz w:val="56"/>
          <w:szCs w:val="56"/>
        </w:rPr>
      </w:pPr>
      <w:r w:rsidRPr="00A55BC8">
        <w:rPr>
          <w:noProof/>
        </w:rPr>
        <w:drawing>
          <wp:inline distT="0" distB="0" distL="0" distR="0" wp14:anchorId="00D948FF" wp14:editId="5D6A20B7">
            <wp:extent cx="2743200" cy="78823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1650" cy="813654"/>
                    </a:xfrm>
                    <a:prstGeom prst="rect">
                      <a:avLst/>
                    </a:prstGeom>
                    <a:noFill/>
                  </pic:spPr>
                </pic:pic>
              </a:graphicData>
            </a:graphic>
          </wp:inline>
        </w:drawing>
      </w:r>
      <w:r w:rsidR="000B1CF0" w:rsidRPr="00A55BC8">
        <w:rPr>
          <w:noProof/>
        </w:rPr>
        <w:drawing>
          <wp:inline distT="0" distB="0" distL="0" distR="0" wp14:anchorId="389301DF" wp14:editId="41904508">
            <wp:extent cx="2790825" cy="14499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449995"/>
                    </a:xfrm>
                    <a:prstGeom prst="rect">
                      <a:avLst/>
                    </a:prstGeom>
                    <a:noFill/>
                    <a:ln>
                      <a:noFill/>
                    </a:ln>
                  </pic:spPr>
                </pic:pic>
              </a:graphicData>
            </a:graphic>
          </wp:inline>
        </w:drawing>
      </w:r>
    </w:p>
    <w:p w14:paraId="260A8F24" w14:textId="77777777" w:rsidR="000B1CF0" w:rsidRPr="00A55BC8" w:rsidRDefault="000B1CF0" w:rsidP="00D92CA4"/>
    <w:p w14:paraId="6F57265D" w14:textId="30FBABA8" w:rsidR="000B1CF0" w:rsidRPr="00A55BC8" w:rsidRDefault="000B1CF0" w:rsidP="008634CC">
      <w:pPr>
        <w:jc w:val="center"/>
        <w:rPr>
          <w:rFonts w:asciiTheme="minorHAnsi" w:hAnsiTheme="minorHAnsi" w:cstheme="minorHAnsi"/>
          <w:sz w:val="44"/>
          <w:szCs w:val="44"/>
        </w:rPr>
      </w:pPr>
      <w:r w:rsidRPr="00A55BC8">
        <w:rPr>
          <w:rFonts w:asciiTheme="minorHAnsi" w:hAnsiTheme="minorHAnsi" w:cstheme="minorHAnsi"/>
          <w:sz w:val="44"/>
          <w:szCs w:val="44"/>
        </w:rPr>
        <w:t>PRODUCTO INTELECTUAL 1</w:t>
      </w:r>
    </w:p>
    <w:p w14:paraId="6FC41BD7" w14:textId="2589328A" w:rsidR="000B1CF0" w:rsidRPr="00A55BC8" w:rsidRDefault="000B1CF0" w:rsidP="008634CC">
      <w:pPr>
        <w:jc w:val="center"/>
        <w:rPr>
          <w:rFonts w:asciiTheme="minorHAnsi" w:hAnsiTheme="minorHAnsi" w:cstheme="minorHAnsi"/>
          <w:sz w:val="44"/>
          <w:szCs w:val="44"/>
        </w:rPr>
      </w:pPr>
      <w:r w:rsidRPr="00A55BC8">
        <w:rPr>
          <w:rFonts w:asciiTheme="minorHAnsi" w:hAnsiTheme="minorHAnsi" w:cstheme="minorHAnsi"/>
          <w:sz w:val="44"/>
          <w:szCs w:val="44"/>
        </w:rPr>
        <w:t>Guía de estándares para la Inclusión de estudiantes con Discapacidad en la Universidad</w:t>
      </w:r>
    </w:p>
    <w:p w14:paraId="507DB0BF" w14:textId="344935C1" w:rsidR="000B1CF0" w:rsidRPr="00A55BC8" w:rsidRDefault="000B1CF0" w:rsidP="00D92CA4"/>
    <w:p w14:paraId="3B4F0473" w14:textId="53543145" w:rsidR="000B1CF0" w:rsidRPr="00A55BC8" w:rsidRDefault="000B1CF0" w:rsidP="00D92CA4">
      <w:pPr>
        <w:pStyle w:val="Ttulo"/>
        <w:rPr>
          <w:sz w:val="44"/>
          <w:szCs w:val="44"/>
          <w:lang w:val="es-ES"/>
        </w:rPr>
      </w:pPr>
      <w:r w:rsidRPr="00A55BC8">
        <w:rPr>
          <w:sz w:val="44"/>
          <w:szCs w:val="44"/>
          <w:lang w:val="es-ES"/>
        </w:rPr>
        <w:t>EUni4All-Network</w:t>
      </w:r>
    </w:p>
    <w:p w14:paraId="758721A5" w14:textId="1DF2D498" w:rsidR="000B1CF0" w:rsidRPr="00A55BC8" w:rsidRDefault="000B1CF0" w:rsidP="008634CC">
      <w:pPr>
        <w:jc w:val="center"/>
        <w:rPr>
          <w:rFonts w:asciiTheme="minorHAnsi" w:hAnsiTheme="minorHAnsi" w:cstheme="minorHAnsi"/>
          <w:sz w:val="44"/>
          <w:szCs w:val="44"/>
        </w:rPr>
      </w:pPr>
      <w:r w:rsidRPr="00A55BC8">
        <w:rPr>
          <w:rFonts w:asciiTheme="minorHAnsi" w:hAnsiTheme="minorHAnsi" w:cstheme="minorHAnsi"/>
          <w:sz w:val="44"/>
          <w:szCs w:val="44"/>
        </w:rPr>
        <w:t>2019-1-ES01-KA203-064907</w:t>
      </w:r>
    </w:p>
    <w:p w14:paraId="07D29554" w14:textId="77777777" w:rsidR="005E0175" w:rsidRPr="00A55BC8" w:rsidRDefault="005E0175" w:rsidP="00D92CA4"/>
    <w:p w14:paraId="5FF31296" w14:textId="4DF510E0" w:rsidR="000B1CF0" w:rsidRPr="00A55BC8" w:rsidRDefault="000B1CF0" w:rsidP="00D92CA4"/>
    <w:p w14:paraId="4D9540FC" w14:textId="71EAD4B1" w:rsidR="008634CC" w:rsidRPr="00A55BC8" w:rsidRDefault="008634CC" w:rsidP="00D92CA4"/>
    <w:p w14:paraId="58EE7FA3" w14:textId="77777777" w:rsidR="008634CC" w:rsidRPr="00A55BC8" w:rsidRDefault="008634CC" w:rsidP="00D92CA4"/>
    <w:p w14:paraId="1EDB3DC4" w14:textId="2B340E78" w:rsidR="00364F0D" w:rsidRPr="00A55BC8" w:rsidRDefault="00364F0D" w:rsidP="00D92CA4"/>
    <w:p w14:paraId="2DF36514" w14:textId="1C14BBFD" w:rsidR="000B43E3" w:rsidRPr="00A55BC8" w:rsidRDefault="00364F0D" w:rsidP="008634CC">
      <w:pPr>
        <w:jc w:val="center"/>
        <w:rPr>
          <w:rFonts w:ascii="Arial" w:hAnsi="Arial"/>
          <w:color w:val="8496B0" w:themeColor="text2" w:themeTint="99"/>
          <w:sz w:val="52"/>
          <w:szCs w:val="52"/>
        </w:rPr>
      </w:pPr>
      <w:r w:rsidRPr="00A55BC8">
        <w:rPr>
          <w:noProof/>
        </w:rPr>
        <w:drawing>
          <wp:inline distT="0" distB="0" distL="0" distR="0" wp14:anchorId="6B0C74B0" wp14:editId="7EE37102">
            <wp:extent cx="5454694" cy="500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1511" cy="560358"/>
                    </a:xfrm>
                    <a:prstGeom prst="rect">
                      <a:avLst/>
                    </a:prstGeom>
                  </pic:spPr>
                </pic:pic>
              </a:graphicData>
            </a:graphic>
          </wp:inline>
        </w:drawing>
      </w:r>
    </w:p>
    <w:p w14:paraId="58345B25" w14:textId="77777777" w:rsidR="008634CC" w:rsidRPr="00A55BC8" w:rsidRDefault="008634CC" w:rsidP="00D92CA4">
      <w:pPr>
        <w:sectPr w:rsidR="008634CC" w:rsidRPr="00A55BC8" w:rsidSect="00015162">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709" w:gutter="0"/>
          <w:cols w:space="720"/>
          <w:titlePg/>
          <w:docGrid w:linePitch="299"/>
        </w:sectPr>
      </w:pPr>
    </w:p>
    <w:p w14:paraId="07011591" w14:textId="7E2C3B2F" w:rsidR="002915E7" w:rsidRPr="00A55BC8" w:rsidRDefault="001D10DF" w:rsidP="00015162">
      <w:pPr>
        <w:pStyle w:val="Ttulo"/>
        <w:rPr>
          <w:lang w:val="es-ES"/>
        </w:rPr>
      </w:pPr>
      <w:r w:rsidRPr="00A55BC8">
        <w:rPr>
          <w:lang w:val="es-ES"/>
        </w:rPr>
        <w:lastRenderedPageBreak/>
        <w:t>Í</w:t>
      </w:r>
      <w:r w:rsidR="002915E7" w:rsidRPr="00A55BC8">
        <w:rPr>
          <w:lang w:val="es-ES"/>
        </w:rPr>
        <w:t>NDICE</w:t>
      </w:r>
    </w:p>
    <w:p w14:paraId="4C0F270A" w14:textId="12AD17B8" w:rsidR="0079181D" w:rsidRPr="00A55BC8" w:rsidRDefault="0079181D" w:rsidP="00015162">
      <w:pPr>
        <w:pStyle w:val="Ttulo"/>
        <w:rPr>
          <w:lang w:val="es-ES"/>
        </w:rPr>
      </w:pPr>
      <w:r w:rsidRPr="00A55BC8">
        <w:rPr>
          <w:lang w:val="es-ES"/>
        </w:rPr>
        <w:t xml:space="preserve">Guía de estándares para la Inclusión de estudiantes con Discapacidad en la </w:t>
      </w:r>
      <w:r w:rsidR="00D34974" w:rsidRPr="00A55BC8">
        <w:rPr>
          <w:lang w:val="es-ES"/>
        </w:rPr>
        <w:t>U</w:t>
      </w:r>
      <w:r w:rsidRPr="00A55BC8">
        <w:rPr>
          <w:lang w:val="es-ES"/>
        </w:rPr>
        <w:t>niversidad</w:t>
      </w:r>
    </w:p>
    <w:p w14:paraId="31D9888D" w14:textId="7627A227" w:rsidR="008634CC" w:rsidRPr="00A55BC8" w:rsidRDefault="008634CC" w:rsidP="008634CC">
      <w:pPr>
        <w:pStyle w:val="TDC1"/>
        <w:rPr>
          <w:rFonts w:eastAsiaTheme="minorEastAsia" w:cstheme="minorBidi"/>
          <w:sz w:val="24"/>
          <w:szCs w:val="24"/>
          <w:lang w:eastAsia="es-ES_tradnl"/>
        </w:rPr>
      </w:pPr>
      <w:r w:rsidRPr="00A55BC8">
        <w:rPr>
          <w:u w:val="single"/>
        </w:rPr>
        <w:fldChar w:fldCharType="begin"/>
      </w:r>
      <w:r w:rsidRPr="00A55BC8">
        <w:rPr>
          <w:u w:val="single"/>
        </w:rPr>
        <w:instrText xml:space="preserve"> TOC \o "1-3" \h \z \u </w:instrText>
      </w:r>
      <w:r w:rsidRPr="00A55BC8">
        <w:rPr>
          <w:u w:val="single"/>
        </w:rPr>
        <w:fldChar w:fldCharType="separate"/>
      </w:r>
      <w:hyperlink w:anchor="_Toc57904730" w:history="1">
        <w:r w:rsidRPr="00A55BC8">
          <w:rPr>
            <w:rStyle w:val="Hipervnculo"/>
          </w:rPr>
          <w:t>1.</w:t>
        </w:r>
        <w:r w:rsidRPr="00A55BC8">
          <w:rPr>
            <w:rFonts w:eastAsiaTheme="minorEastAsia" w:cstheme="minorBidi"/>
            <w:sz w:val="24"/>
            <w:szCs w:val="24"/>
            <w:lang w:eastAsia="es-ES_tradnl"/>
          </w:rPr>
          <w:tab/>
        </w:r>
        <w:r w:rsidRPr="00A55BC8">
          <w:rPr>
            <w:rStyle w:val="Hipervnculo"/>
          </w:rPr>
          <w:t>Introducción</w:t>
        </w:r>
        <w:r w:rsidRPr="00A55BC8">
          <w:rPr>
            <w:webHidden/>
          </w:rPr>
          <w:tab/>
        </w:r>
        <w:r w:rsidRPr="00A55BC8">
          <w:rPr>
            <w:webHidden/>
          </w:rPr>
          <w:fldChar w:fldCharType="begin"/>
        </w:r>
        <w:r w:rsidRPr="00A55BC8">
          <w:rPr>
            <w:webHidden/>
          </w:rPr>
          <w:instrText xml:space="preserve"> PAGEREF _Toc57904730 \h </w:instrText>
        </w:r>
        <w:r w:rsidRPr="00A55BC8">
          <w:rPr>
            <w:webHidden/>
          </w:rPr>
        </w:r>
        <w:r w:rsidRPr="00A55BC8">
          <w:rPr>
            <w:webHidden/>
          </w:rPr>
          <w:fldChar w:fldCharType="separate"/>
        </w:r>
        <w:r w:rsidR="001F754F">
          <w:rPr>
            <w:webHidden/>
          </w:rPr>
          <w:t>7</w:t>
        </w:r>
        <w:r w:rsidRPr="00A55BC8">
          <w:rPr>
            <w:webHidden/>
          </w:rPr>
          <w:fldChar w:fldCharType="end"/>
        </w:r>
      </w:hyperlink>
    </w:p>
    <w:p w14:paraId="01585BB9" w14:textId="6DC1639D" w:rsidR="008634CC" w:rsidRPr="00A55BC8" w:rsidRDefault="001F754F" w:rsidP="008634CC">
      <w:pPr>
        <w:pStyle w:val="TDC1"/>
        <w:rPr>
          <w:rFonts w:eastAsiaTheme="minorEastAsia" w:cstheme="minorBidi"/>
          <w:sz w:val="24"/>
          <w:szCs w:val="24"/>
          <w:lang w:eastAsia="es-ES_tradnl"/>
        </w:rPr>
      </w:pPr>
      <w:hyperlink w:anchor="_Toc57904731" w:history="1">
        <w:r w:rsidR="008634CC" w:rsidRPr="00A55BC8">
          <w:rPr>
            <w:rStyle w:val="Hipervnculo"/>
            <w:iCs/>
          </w:rPr>
          <w:t>2.</w:t>
        </w:r>
        <w:r w:rsidR="008634CC" w:rsidRPr="00A55BC8">
          <w:rPr>
            <w:rFonts w:eastAsiaTheme="minorEastAsia" w:cstheme="minorBidi"/>
            <w:sz w:val="24"/>
            <w:szCs w:val="24"/>
            <w:lang w:eastAsia="es-ES_tradnl"/>
          </w:rPr>
          <w:tab/>
        </w:r>
        <w:r w:rsidR="008634CC" w:rsidRPr="00A55BC8">
          <w:rPr>
            <w:rStyle w:val="Hipervnculo"/>
          </w:rPr>
          <w:t>Metodología y proceso de elaboración de la guía de estándares</w:t>
        </w:r>
        <w:r w:rsidR="008634CC" w:rsidRPr="00A55BC8">
          <w:rPr>
            <w:webHidden/>
          </w:rPr>
          <w:tab/>
        </w:r>
        <w:r w:rsidR="008634CC" w:rsidRPr="00A55BC8">
          <w:rPr>
            <w:webHidden/>
          </w:rPr>
          <w:fldChar w:fldCharType="begin"/>
        </w:r>
        <w:r w:rsidR="008634CC" w:rsidRPr="00A55BC8">
          <w:rPr>
            <w:webHidden/>
          </w:rPr>
          <w:instrText xml:space="preserve"> PAGEREF _Toc57904731 \h </w:instrText>
        </w:r>
        <w:r w:rsidR="008634CC" w:rsidRPr="00A55BC8">
          <w:rPr>
            <w:webHidden/>
          </w:rPr>
        </w:r>
        <w:r w:rsidR="008634CC" w:rsidRPr="00A55BC8">
          <w:rPr>
            <w:webHidden/>
          </w:rPr>
          <w:fldChar w:fldCharType="separate"/>
        </w:r>
        <w:r>
          <w:rPr>
            <w:webHidden/>
          </w:rPr>
          <w:t>12</w:t>
        </w:r>
        <w:r w:rsidR="008634CC" w:rsidRPr="00A55BC8">
          <w:rPr>
            <w:webHidden/>
          </w:rPr>
          <w:fldChar w:fldCharType="end"/>
        </w:r>
      </w:hyperlink>
    </w:p>
    <w:p w14:paraId="35C37B29" w14:textId="2FE6036D" w:rsidR="008634CC" w:rsidRPr="00A55BC8" w:rsidRDefault="001F754F" w:rsidP="008634CC">
      <w:pPr>
        <w:pStyle w:val="TDC2"/>
      </w:pPr>
      <w:hyperlink w:anchor="_Toc57904732" w:history="1">
        <w:r w:rsidR="008634CC" w:rsidRPr="00A55BC8">
          <w:rPr>
            <w:rStyle w:val="Hipervnculo"/>
            <w:rFonts w:asciiTheme="minorHAnsi" w:hAnsiTheme="minorHAnsi"/>
            <w:color w:val="auto"/>
            <w:sz w:val="22"/>
          </w:rPr>
          <w:t>2.1.</w:t>
        </w:r>
        <w:r w:rsidR="008634CC" w:rsidRPr="00A55BC8">
          <w:tab/>
        </w:r>
        <w:r w:rsidR="008634CC" w:rsidRPr="00A55BC8">
          <w:rPr>
            <w:rStyle w:val="Hipervnculo"/>
            <w:rFonts w:asciiTheme="minorHAnsi" w:hAnsiTheme="minorHAnsi"/>
            <w:color w:val="auto"/>
            <w:sz w:val="22"/>
          </w:rPr>
          <w:t>Primera fase</w:t>
        </w:r>
        <w:r w:rsidR="008634CC" w:rsidRPr="00A55BC8">
          <w:rPr>
            <w:webHidden/>
          </w:rPr>
          <w:tab/>
        </w:r>
        <w:r w:rsidR="008634CC" w:rsidRPr="00A55BC8">
          <w:rPr>
            <w:webHidden/>
          </w:rPr>
          <w:fldChar w:fldCharType="begin"/>
        </w:r>
        <w:r w:rsidR="008634CC" w:rsidRPr="00A55BC8">
          <w:rPr>
            <w:webHidden/>
          </w:rPr>
          <w:instrText xml:space="preserve"> PAGEREF _Toc57904732 \h </w:instrText>
        </w:r>
        <w:r w:rsidR="008634CC" w:rsidRPr="00A55BC8">
          <w:rPr>
            <w:webHidden/>
          </w:rPr>
        </w:r>
        <w:r w:rsidR="008634CC" w:rsidRPr="00A55BC8">
          <w:rPr>
            <w:webHidden/>
          </w:rPr>
          <w:fldChar w:fldCharType="separate"/>
        </w:r>
        <w:r>
          <w:rPr>
            <w:webHidden/>
          </w:rPr>
          <w:t>12</w:t>
        </w:r>
        <w:r w:rsidR="008634CC" w:rsidRPr="00A55BC8">
          <w:rPr>
            <w:webHidden/>
          </w:rPr>
          <w:fldChar w:fldCharType="end"/>
        </w:r>
      </w:hyperlink>
    </w:p>
    <w:p w14:paraId="2B7DF8D0" w14:textId="732AA0BA" w:rsidR="008634CC" w:rsidRPr="00A55BC8" w:rsidRDefault="001F754F" w:rsidP="008634CC">
      <w:pPr>
        <w:pStyle w:val="TDC2"/>
      </w:pPr>
      <w:hyperlink w:anchor="_Toc57904735" w:history="1">
        <w:r w:rsidR="008634CC" w:rsidRPr="00A55BC8">
          <w:rPr>
            <w:rStyle w:val="Hipervnculo"/>
            <w:rFonts w:asciiTheme="minorHAnsi" w:hAnsiTheme="minorHAnsi"/>
            <w:color w:val="auto"/>
            <w:sz w:val="22"/>
          </w:rPr>
          <w:t>2.2.</w:t>
        </w:r>
        <w:r w:rsidR="008634CC" w:rsidRPr="00A55BC8">
          <w:tab/>
        </w:r>
        <w:r w:rsidR="008634CC" w:rsidRPr="00A55BC8">
          <w:rPr>
            <w:rStyle w:val="Hipervnculo"/>
            <w:rFonts w:asciiTheme="minorHAnsi" w:hAnsiTheme="minorHAnsi"/>
            <w:color w:val="auto"/>
            <w:sz w:val="22"/>
          </w:rPr>
          <w:t>Segunda fase</w:t>
        </w:r>
        <w:r w:rsidR="008634CC" w:rsidRPr="00A55BC8">
          <w:rPr>
            <w:webHidden/>
          </w:rPr>
          <w:tab/>
        </w:r>
        <w:r w:rsidR="008634CC" w:rsidRPr="00A55BC8">
          <w:rPr>
            <w:webHidden/>
          </w:rPr>
          <w:fldChar w:fldCharType="begin"/>
        </w:r>
        <w:r w:rsidR="008634CC" w:rsidRPr="00A55BC8">
          <w:rPr>
            <w:webHidden/>
          </w:rPr>
          <w:instrText xml:space="preserve"> PAGEREF _Toc57904735 \h </w:instrText>
        </w:r>
        <w:r w:rsidR="008634CC" w:rsidRPr="00A55BC8">
          <w:rPr>
            <w:webHidden/>
          </w:rPr>
        </w:r>
        <w:r w:rsidR="008634CC" w:rsidRPr="00A55BC8">
          <w:rPr>
            <w:webHidden/>
          </w:rPr>
          <w:fldChar w:fldCharType="separate"/>
        </w:r>
        <w:r>
          <w:rPr>
            <w:webHidden/>
          </w:rPr>
          <w:t>24</w:t>
        </w:r>
        <w:r w:rsidR="008634CC" w:rsidRPr="00A55BC8">
          <w:rPr>
            <w:webHidden/>
          </w:rPr>
          <w:fldChar w:fldCharType="end"/>
        </w:r>
      </w:hyperlink>
    </w:p>
    <w:p w14:paraId="1ABF1743" w14:textId="4CB297C0" w:rsidR="008634CC" w:rsidRPr="00A55BC8" w:rsidRDefault="001F754F" w:rsidP="008634CC">
      <w:pPr>
        <w:pStyle w:val="TDC2"/>
      </w:pPr>
      <w:hyperlink w:anchor="_Toc57904736" w:history="1">
        <w:r w:rsidR="008634CC" w:rsidRPr="00A55BC8">
          <w:rPr>
            <w:rStyle w:val="Hipervnculo"/>
            <w:rFonts w:asciiTheme="minorHAnsi" w:hAnsiTheme="minorHAnsi"/>
            <w:color w:val="auto"/>
            <w:sz w:val="22"/>
          </w:rPr>
          <w:t>2.3.</w:t>
        </w:r>
        <w:r w:rsidR="008634CC" w:rsidRPr="00A55BC8">
          <w:tab/>
        </w:r>
        <w:r w:rsidR="008634CC" w:rsidRPr="00A55BC8">
          <w:rPr>
            <w:rStyle w:val="Hipervnculo"/>
            <w:rFonts w:asciiTheme="minorHAnsi" w:hAnsiTheme="minorHAnsi"/>
            <w:color w:val="auto"/>
            <w:sz w:val="22"/>
          </w:rPr>
          <w:t>Tercera fase</w:t>
        </w:r>
        <w:r w:rsidR="008634CC" w:rsidRPr="00A55BC8">
          <w:rPr>
            <w:webHidden/>
          </w:rPr>
          <w:tab/>
        </w:r>
        <w:r w:rsidR="008634CC" w:rsidRPr="00A55BC8">
          <w:rPr>
            <w:webHidden/>
          </w:rPr>
          <w:fldChar w:fldCharType="begin"/>
        </w:r>
        <w:r w:rsidR="008634CC" w:rsidRPr="00A55BC8">
          <w:rPr>
            <w:webHidden/>
          </w:rPr>
          <w:instrText xml:space="preserve"> PAGEREF _Toc57904736 \h </w:instrText>
        </w:r>
        <w:r w:rsidR="008634CC" w:rsidRPr="00A55BC8">
          <w:rPr>
            <w:webHidden/>
          </w:rPr>
        </w:r>
        <w:r w:rsidR="008634CC" w:rsidRPr="00A55BC8">
          <w:rPr>
            <w:webHidden/>
          </w:rPr>
          <w:fldChar w:fldCharType="separate"/>
        </w:r>
        <w:r>
          <w:rPr>
            <w:webHidden/>
          </w:rPr>
          <w:t>25</w:t>
        </w:r>
        <w:r w:rsidR="008634CC" w:rsidRPr="00A55BC8">
          <w:rPr>
            <w:webHidden/>
          </w:rPr>
          <w:fldChar w:fldCharType="end"/>
        </w:r>
      </w:hyperlink>
    </w:p>
    <w:p w14:paraId="2FEC14B2" w14:textId="62CED62C" w:rsidR="008634CC" w:rsidRPr="00A55BC8" w:rsidRDefault="001F754F" w:rsidP="008634CC">
      <w:pPr>
        <w:pStyle w:val="TDC1"/>
        <w:rPr>
          <w:rFonts w:eastAsiaTheme="minorEastAsia" w:cstheme="minorBidi"/>
          <w:sz w:val="24"/>
          <w:szCs w:val="24"/>
          <w:lang w:eastAsia="es-ES_tradnl"/>
        </w:rPr>
      </w:pPr>
      <w:hyperlink w:anchor="_Toc57904737" w:history="1">
        <w:r w:rsidR="008634CC" w:rsidRPr="00A55BC8">
          <w:rPr>
            <w:rStyle w:val="Hipervnculo"/>
            <w:lang w:eastAsia="en-US"/>
          </w:rPr>
          <w:t>3.</w:t>
        </w:r>
        <w:r w:rsidR="008634CC" w:rsidRPr="00A55BC8">
          <w:rPr>
            <w:rFonts w:eastAsiaTheme="minorEastAsia" w:cstheme="minorBidi"/>
            <w:sz w:val="24"/>
            <w:szCs w:val="24"/>
            <w:lang w:eastAsia="es-ES_tradnl"/>
          </w:rPr>
          <w:tab/>
        </w:r>
        <w:r w:rsidR="008634CC" w:rsidRPr="00A55BC8">
          <w:rPr>
            <w:rStyle w:val="Hipervnculo"/>
            <w:lang w:eastAsia="en-US"/>
          </w:rPr>
          <w:t>Descripción de la guía de estándares</w:t>
        </w:r>
        <w:r w:rsidR="008634CC" w:rsidRPr="00A55BC8">
          <w:rPr>
            <w:webHidden/>
          </w:rPr>
          <w:tab/>
        </w:r>
        <w:r w:rsidR="008634CC" w:rsidRPr="00A55BC8">
          <w:rPr>
            <w:webHidden/>
          </w:rPr>
          <w:fldChar w:fldCharType="begin"/>
        </w:r>
        <w:r w:rsidR="008634CC" w:rsidRPr="00A55BC8">
          <w:rPr>
            <w:webHidden/>
          </w:rPr>
          <w:instrText xml:space="preserve"> PAGEREF _Toc57904737 \h </w:instrText>
        </w:r>
        <w:r w:rsidR="008634CC" w:rsidRPr="00A55BC8">
          <w:rPr>
            <w:webHidden/>
          </w:rPr>
        </w:r>
        <w:r w:rsidR="008634CC" w:rsidRPr="00A55BC8">
          <w:rPr>
            <w:webHidden/>
          </w:rPr>
          <w:fldChar w:fldCharType="separate"/>
        </w:r>
        <w:r>
          <w:rPr>
            <w:webHidden/>
          </w:rPr>
          <w:t>27</w:t>
        </w:r>
        <w:r w:rsidR="008634CC" w:rsidRPr="00A55BC8">
          <w:rPr>
            <w:webHidden/>
          </w:rPr>
          <w:fldChar w:fldCharType="end"/>
        </w:r>
      </w:hyperlink>
    </w:p>
    <w:p w14:paraId="0EE2C2B7" w14:textId="46C83EED" w:rsidR="008634CC" w:rsidRPr="00A55BC8" w:rsidRDefault="001F754F" w:rsidP="008634CC">
      <w:pPr>
        <w:pStyle w:val="TDC2"/>
        <w:rPr>
          <w:rFonts w:eastAsiaTheme="minorEastAsia"/>
          <w:b/>
          <w:bCs/>
          <w:sz w:val="24"/>
          <w:szCs w:val="24"/>
          <w:lang w:eastAsia="es-ES_tradnl"/>
        </w:rPr>
      </w:pPr>
      <w:hyperlink w:anchor="_Toc57904738" w:history="1">
        <w:r w:rsidR="008634CC" w:rsidRPr="00A55BC8">
          <w:rPr>
            <w:rStyle w:val="Hipervnculo"/>
            <w:rFonts w:asciiTheme="minorHAnsi" w:hAnsiTheme="minorHAnsi"/>
            <w:lang w:eastAsia="en-US"/>
          </w:rPr>
          <w:t>3.1.</w:t>
        </w:r>
        <w:r w:rsidR="008634CC" w:rsidRPr="00A55BC8">
          <w:rPr>
            <w:rFonts w:eastAsiaTheme="minorEastAsia"/>
            <w:b/>
            <w:bCs/>
            <w:sz w:val="24"/>
            <w:szCs w:val="24"/>
            <w:lang w:eastAsia="es-ES_tradnl"/>
          </w:rPr>
          <w:tab/>
        </w:r>
        <w:r w:rsidR="008634CC" w:rsidRPr="00A55BC8">
          <w:rPr>
            <w:rStyle w:val="Hipervnculo"/>
            <w:rFonts w:asciiTheme="minorHAnsi" w:hAnsiTheme="minorHAnsi"/>
            <w:lang w:eastAsia="en-US"/>
          </w:rPr>
          <w:t>Estructura general</w:t>
        </w:r>
        <w:r w:rsidR="008634CC" w:rsidRPr="00A55BC8">
          <w:rPr>
            <w:webHidden/>
          </w:rPr>
          <w:tab/>
        </w:r>
        <w:r w:rsidR="008634CC" w:rsidRPr="00A55BC8">
          <w:rPr>
            <w:webHidden/>
          </w:rPr>
          <w:fldChar w:fldCharType="begin"/>
        </w:r>
        <w:r w:rsidR="008634CC" w:rsidRPr="00A55BC8">
          <w:rPr>
            <w:webHidden/>
          </w:rPr>
          <w:instrText xml:space="preserve"> PAGEREF _Toc57904738 \h </w:instrText>
        </w:r>
        <w:r w:rsidR="008634CC" w:rsidRPr="00A55BC8">
          <w:rPr>
            <w:webHidden/>
          </w:rPr>
        </w:r>
        <w:r w:rsidR="008634CC" w:rsidRPr="00A55BC8">
          <w:rPr>
            <w:webHidden/>
          </w:rPr>
          <w:fldChar w:fldCharType="separate"/>
        </w:r>
        <w:r>
          <w:rPr>
            <w:webHidden/>
          </w:rPr>
          <w:t>27</w:t>
        </w:r>
        <w:r w:rsidR="008634CC" w:rsidRPr="00A55BC8">
          <w:rPr>
            <w:webHidden/>
          </w:rPr>
          <w:fldChar w:fldCharType="end"/>
        </w:r>
      </w:hyperlink>
    </w:p>
    <w:p w14:paraId="2C5495FD" w14:textId="567DA99D" w:rsidR="008634CC" w:rsidRPr="00A55BC8" w:rsidRDefault="001F754F" w:rsidP="008634CC">
      <w:pPr>
        <w:pStyle w:val="TDC2"/>
        <w:rPr>
          <w:rFonts w:eastAsiaTheme="minorEastAsia"/>
          <w:b/>
          <w:bCs/>
          <w:sz w:val="24"/>
          <w:szCs w:val="24"/>
          <w:lang w:eastAsia="es-ES_tradnl"/>
        </w:rPr>
      </w:pPr>
      <w:hyperlink w:anchor="_Toc57904739" w:history="1">
        <w:r w:rsidR="008634CC" w:rsidRPr="00A55BC8">
          <w:rPr>
            <w:rStyle w:val="Hipervnculo"/>
            <w:rFonts w:asciiTheme="minorHAnsi" w:hAnsiTheme="minorHAnsi"/>
            <w:lang w:eastAsia="en-US"/>
          </w:rPr>
          <w:t>3.2.</w:t>
        </w:r>
        <w:r w:rsidR="008634CC" w:rsidRPr="00A55BC8">
          <w:rPr>
            <w:rFonts w:eastAsiaTheme="minorEastAsia"/>
            <w:b/>
            <w:bCs/>
            <w:sz w:val="24"/>
            <w:szCs w:val="24"/>
            <w:lang w:eastAsia="es-ES_tradnl"/>
          </w:rPr>
          <w:tab/>
        </w:r>
        <w:r w:rsidR="008634CC" w:rsidRPr="00A55BC8">
          <w:rPr>
            <w:rStyle w:val="Hipervnculo"/>
            <w:rFonts w:asciiTheme="minorHAnsi" w:hAnsiTheme="minorHAnsi"/>
            <w:lang w:eastAsia="en-US"/>
          </w:rPr>
          <w:t>Resultado de la herramienta</w:t>
        </w:r>
        <w:r w:rsidR="008634CC" w:rsidRPr="00A55BC8">
          <w:rPr>
            <w:webHidden/>
          </w:rPr>
          <w:tab/>
        </w:r>
        <w:r w:rsidR="008634CC" w:rsidRPr="00A55BC8">
          <w:rPr>
            <w:webHidden/>
          </w:rPr>
          <w:fldChar w:fldCharType="begin"/>
        </w:r>
        <w:r w:rsidR="008634CC" w:rsidRPr="00A55BC8">
          <w:rPr>
            <w:webHidden/>
          </w:rPr>
          <w:instrText xml:space="preserve"> PAGEREF _Toc57904739 \h </w:instrText>
        </w:r>
        <w:r w:rsidR="008634CC" w:rsidRPr="00A55BC8">
          <w:rPr>
            <w:webHidden/>
          </w:rPr>
        </w:r>
        <w:r w:rsidR="008634CC" w:rsidRPr="00A55BC8">
          <w:rPr>
            <w:webHidden/>
          </w:rPr>
          <w:fldChar w:fldCharType="separate"/>
        </w:r>
        <w:r>
          <w:rPr>
            <w:webHidden/>
          </w:rPr>
          <w:t>31</w:t>
        </w:r>
        <w:r w:rsidR="008634CC" w:rsidRPr="00A55BC8">
          <w:rPr>
            <w:webHidden/>
          </w:rPr>
          <w:fldChar w:fldCharType="end"/>
        </w:r>
      </w:hyperlink>
    </w:p>
    <w:p w14:paraId="440AC488" w14:textId="2605122A" w:rsidR="008634CC" w:rsidRPr="00A55BC8" w:rsidRDefault="001F754F" w:rsidP="008634CC">
      <w:pPr>
        <w:pStyle w:val="TDC1"/>
      </w:pPr>
      <w:hyperlink w:anchor="_Toc57904740" w:history="1">
        <w:r w:rsidR="008634CC" w:rsidRPr="00A55BC8">
          <w:rPr>
            <w:rStyle w:val="Hipervnculo"/>
            <w:rFonts w:asciiTheme="minorHAnsi" w:hAnsiTheme="minorHAnsi"/>
            <w:color w:val="auto"/>
            <w:sz w:val="22"/>
          </w:rPr>
          <w:t>4.</w:t>
        </w:r>
        <w:r w:rsidR="008634CC" w:rsidRPr="00A55BC8">
          <w:tab/>
        </w:r>
        <w:r w:rsidR="008634CC" w:rsidRPr="00A55BC8">
          <w:rPr>
            <w:rStyle w:val="Hipervnculo"/>
            <w:rFonts w:asciiTheme="minorHAnsi" w:hAnsiTheme="minorHAnsi"/>
            <w:color w:val="auto"/>
            <w:sz w:val="22"/>
          </w:rPr>
          <w:t>Guía de estándares para la Inclusión de estudiantes con Discapacidad en la Universidad</w:t>
        </w:r>
        <w:r w:rsidR="008634CC" w:rsidRPr="00A55BC8">
          <w:rPr>
            <w:webHidden/>
          </w:rPr>
          <w:tab/>
        </w:r>
        <w:r w:rsidR="008634CC" w:rsidRPr="00A55BC8">
          <w:rPr>
            <w:webHidden/>
          </w:rPr>
          <w:fldChar w:fldCharType="begin"/>
        </w:r>
        <w:r w:rsidR="008634CC" w:rsidRPr="00A55BC8">
          <w:rPr>
            <w:webHidden/>
          </w:rPr>
          <w:instrText xml:space="preserve"> PAGEREF _Toc57904740 \h </w:instrText>
        </w:r>
        <w:r w:rsidR="008634CC" w:rsidRPr="00A55BC8">
          <w:rPr>
            <w:webHidden/>
          </w:rPr>
        </w:r>
        <w:r w:rsidR="008634CC" w:rsidRPr="00A55BC8">
          <w:rPr>
            <w:webHidden/>
          </w:rPr>
          <w:fldChar w:fldCharType="separate"/>
        </w:r>
        <w:r>
          <w:rPr>
            <w:webHidden/>
          </w:rPr>
          <w:t>34</w:t>
        </w:r>
        <w:r w:rsidR="008634CC" w:rsidRPr="00A55BC8">
          <w:rPr>
            <w:webHidden/>
          </w:rPr>
          <w:fldChar w:fldCharType="end"/>
        </w:r>
      </w:hyperlink>
    </w:p>
    <w:p w14:paraId="6C226308" w14:textId="4DE22E19" w:rsidR="008634CC" w:rsidRPr="00A55BC8" w:rsidRDefault="001F754F" w:rsidP="008634CC">
      <w:pPr>
        <w:pStyle w:val="TDC1"/>
        <w:rPr>
          <w:rFonts w:eastAsiaTheme="minorEastAsia" w:cstheme="minorBidi"/>
          <w:sz w:val="24"/>
          <w:szCs w:val="24"/>
          <w:lang w:eastAsia="es-ES_tradnl"/>
        </w:rPr>
      </w:pPr>
      <w:hyperlink w:anchor="_Toc57904741" w:history="1">
        <w:r w:rsidR="008634CC" w:rsidRPr="00A55BC8">
          <w:rPr>
            <w:rStyle w:val="Hipervnculo"/>
          </w:rPr>
          <w:t>5.</w:t>
        </w:r>
        <w:r w:rsidR="008634CC" w:rsidRPr="00A55BC8">
          <w:rPr>
            <w:rFonts w:eastAsiaTheme="minorEastAsia" w:cstheme="minorBidi"/>
            <w:sz w:val="24"/>
            <w:szCs w:val="24"/>
            <w:lang w:eastAsia="es-ES_tradnl"/>
          </w:rPr>
          <w:tab/>
        </w:r>
        <w:r w:rsidR="008634CC" w:rsidRPr="00A55BC8">
          <w:rPr>
            <w:rStyle w:val="Hipervnculo"/>
          </w:rPr>
          <w:t>Procedimiento para la selección de universidades</w:t>
        </w:r>
        <w:r w:rsidR="008634CC" w:rsidRPr="00A55BC8">
          <w:rPr>
            <w:webHidden/>
          </w:rPr>
          <w:tab/>
        </w:r>
        <w:r w:rsidR="008634CC" w:rsidRPr="00A55BC8">
          <w:rPr>
            <w:webHidden/>
          </w:rPr>
          <w:fldChar w:fldCharType="begin"/>
        </w:r>
        <w:r w:rsidR="008634CC" w:rsidRPr="00A55BC8">
          <w:rPr>
            <w:webHidden/>
          </w:rPr>
          <w:instrText xml:space="preserve"> PAGEREF _Toc57904741 \h </w:instrText>
        </w:r>
        <w:r w:rsidR="008634CC" w:rsidRPr="00A55BC8">
          <w:rPr>
            <w:webHidden/>
          </w:rPr>
        </w:r>
        <w:r w:rsidR="008634CC" w:rsidRPr="00A55BC8">
          <w:rPr>
            <w:webHidden/>
          </w:rPr>
          <w:fldChar w:fldCharType="separate"/>
        </w:r>
        <w:r>
          <w:rPr>
            <w:webHidden/>
          </w:rPr>
          <w:t>97</w:t>
        </w:r>
        <w:r w:rsidR="008634CC" w:rsidRPr="00A55BC8">
          <w:rPr>
            <w:webHidden/>
          </w:rPr>
          <w:fldChar w:fldCharType="end"/>
        </w:r>
      </w:hyperlink>
    </w:p>
    <w:p w14:paraId="7E3E0AA3" w14:textId="5EAC1EDE" w:rsidR="008634CC" w:rsidRPr="00A55BC8" w:rsidRDefault="001F754F" w:rsidP="008634CC">
      <w:pPr>
        <w:pStyle w:val="TDC2"/>
        <w:rPr>
          <w:rFonts w:eastAsiaTheme="minorEastAsia" w:cstheme="minorBidi"/>
          <w:b/>
          <w:bCs/>
          <w:sz w:val="24"/>
          <w:szCs w:val="24"/>
          <w:lang w:eastAsia="es-ES_tradnl"/>
        </w:rPr>
      </w:pPr>
      <w:hyperlink w:anchor="_Toc57904742" w:history="1">
        <w:r w:rsidR="008634CC" w:rsidRPr="00A55BC8">
          <w:rPr>
            <w:rStyle w:val="Hipervnculo"/>
          </w:rPr>
          <w:t>5.1.</w:t>
        </w:r>
        <w:r w:rsidR="008634CC" w:rsidRPr="00A55BC8">
          <w:rPr>
            <w:rFonts w:eastAsiaTheme="minorEastAsia" w:cstheme="minorBidi"/>
            <w:b/>
            <w:bCs/>
            <w:sz w:val="24"/>
            <w:szCs w:val="24"/>
            <w:lang w:eastAsia="es-ES_tradnl"/>
          </w:rPr>
          <w:tab/>
        </w:r>
        <w:r w:rsidR="008634CC" w:rsidRPr="00A55BC8">
          <w:rPr>
            <w:rStyle w:val="Hipervnculo"/>
          </w:rPr>
          <w:t>Distribución de países entre los socios</w:t>
        </w:r>
        <w:r w:rsidR="008634CC" w:rsidRPr="00A55BC8">
          <w:rPr>
            <w:webHidden/>
          </w:rPr>
          <w:tab/>
        </w:r>
        <w:r w:rsidR="008634CC" w:rsidRPr="00A55BC8">
          <w:rPr>
            <w:webHidden/>
          </w:rPr>
          <w:fldChar w:fldCharType="begin"/>
        </w:r>
        <w:r w:rsidR="008634CC" w:rsidRPr="00A55BC8">
          <w:rPr>
            <w:webHidden/>
          </w:rPr>
          <w:instrText xml:space="preserve"> PAGEREF _Toc57904742 \h </w:instrText>
        </w:r>
        <w:r w:rsidR="008634CC" w:rsidRPr="00A55BC8">
          <w:rPr>
            <w:webHidden/>
          </w:rPr>
        </w:r>
        <w:r w:rsidR="008634CC" w:rsidRPr="00A55BC8">
          <w:rPr>
            <w:webHidden/>
          </w:rPr>
          <w:fldChar w:fldCharType="separate"/>
        </w:r>
        <w:r>
          <w:rPr>
            <w:webHidden/>
          </w:rPr>
          <w:t>97</w:t>
        </w:r>
        <w:r w:rsidR="008634CC" w:rsidRPr="00A55BC8">
          <w:rPr>
            <w:webHidden/>
          </w:rPr>
          <w:fldChar w:fldCharType="end"/>
        </w:r>
      </w:hyperlink>
    </w:p>
    <w:p w14:paraId="651B6EB9" w14:textId="1C7B82A3" w:rsidR="008634CC" w:rsidRPr="00A55BC8" w:rsidRDefault="001F754F" w:rsidP="008634CC">
      <w:pPr>
        <w:pStyle w:val="TDC2"/>
        <w:rPr>
          <w:rFonts w:eastAsiaTheme="minorEastAsia" w:cstheme="minorBidi"/>
          <w:b/>
          <w:bCs/>
          <w:sz w:val="24"/>
          <w:szCs w:val="24"/>
          <w:lang w:eastAsia="es-ES_tradnl"/>
        </w:rPr>
      </w:pPr>
      <w:hyperlink w:anchor="_Toc57904744" w:history="1">
        <w:r w:rsidR="008634CC" w:rsidRPr="00A55BC8">
          <w:rPr>
            <w:rStyle w:val="Hipervnculo"/>
          </w:rPr>
          <w:t>5.2.</w:t>
        </w:r>
        <w:r w:rsidR="008634CC" w:rsidRPr="00A55BC8">
          <w:rPr>
            <w:rFonts w:eastAsiaTheme="minorEastAsia" w:cstheme="minorBidi"/>
            <w:b/>
            <w:bCs/>
            <w:sz w:val="24"/>
            <w:szCs w:val="24"/>
            <w:lang w:eastAsia="es-ES_tradnl"/>
          </w:rPr>
          <w:tab/>
        </w:r>
        <w:r w:rsidR="008634CC" w:rsidRPr="00A55BC8">
          <w:rPr>
            <w:rStyle w:val="Hipervnculo"/>
          </w:rPr>
          <w:t>Selección de universidades en cada país</w:t>
        </w:r>
        <w:r w:rsidR="008634CC" w:rsidRPr="00A55BC8">
          <w:rPr>
            <w:webHidden/>
          </w:rPr>
          <w:tab/>
        </w:r>
        <w:r w:rsidR="008634CC" w:rsidRPr="00A55BC8">
          <w:rPr>
            <w:webHidden/>
          </w:rPr>
          <w:fldChar w:fldCharType="begin"/>
        </w:r>
        <w:r w:rsidR="008634CC" w:rsidRPr="00A55BC8">
          <w:rPr>
            <w:webHidden/>
          </w:rPr>
          <w:instrText xml:space="preserve"> PAGEREF _Toc57904744 \h </w:instrText>
        </w:r>
        <w:r w:rsidR="008634CC" w:rsidRPr="00A55BC8">
          <w:rPr>
            <w:webHidden/>
          </w:rPr>
        </w:r>
        <w:r w:rsidR="008634CC" w:rsidRPr="00A55BC8">
          <w:rPr>
            <w:webHidden/>
          </w:rPr>
          <w:fldChar w:fldCharType="separate"/>
        </w:r>
        <w:r>
          <w:rPr>
            <w:webHidden/>
          </w:rPr>
          <w:t>99</w:t>
        </w:r>
        <w:r w:rsidR="008634CC" w:rsidRPr="00A55BC8">
          <w:rPr>
            <w:webHidden/>
          </w:rPr>
          <w:fldChar w:fldCharType="end"/>
        </w:r>
      </w:hyperlink>
    </w:p>
    <w:p w14:paraId="6873A2BF" w14:textId="05EF379D" w:rsidR="008634CC" w:rsidRPr="00A55BC8" w:rsidRDefault="001F754F" w:rsidP="008634CC">
      <w:pPr>
        <w:pStyle w:val="TDC1"/>
        <w:rPr>
          <w:rFonts w:eastAsiaTheme="minorEastAsia" w:cstheme="minorBidi"/>
          <w:sz w:val="24"/>
          <w:szCs w:val="24"/>
          <w:lang w:eastAsia="es-ES_tradnl"/>
        </w:rPr>
      </w:pPr>
      <w:hyperlink w:anchor="_Toc57904745" w:history="1">
        <w:r w:rsidR="008634CC" w:rsidRPr="00A55BC8">
          <w:rPr>
            <w:rStyle w:val="Hipervnculo"/>
          </w:rPr>
          <w:t>6.</w:t>
        </w:r>
        <w:r w:rsidR="008634CC" w:rsidRPr="00A55BC8">
          <w:rPr>
            <w:rFonts w:eastAsiaTheme="minorEastAsia" w:cstheme="minorBidi"/>
            <w:sz w:val="24"/>
            <w:szCs w:val="24"/>
            <w:lang w:eastAsia="es-ES_tradnl"/>
          </w:rPr>
          <w:tab/>
        </w:r>
        <w:r w:rsidR="008634CC" w:rsidRPr="00A55BC8">
          <w:rPr>
            <w:rStyle w:val="Hipervnculo"/>
          </w:rPr>
          <w:t>ANEXOS</w:t>
        </w:r>
        <w:r w:rsidR="008634CC" w:rsidRPr="00A55BC8">
          <w:rPr>
            <w:webHidden/>
          </w:rPr>
          <w:tab/>
        </w:r>
        <w:r w:rsidR="008634CC" w:rsidRPr="00A55BC8">
          <w:rPr>
            <w:webHidden/>
          </w:rPr>
          <w:fldChar w:fldCharType="begin"/>
        </w:r>
        <w:r w:rsidR="008634CC" w:rsidRPr="00A55BC8">
          <w:rPr>
            <w:webHidden/>
          </w:rPr>
          <w:instrText xml:space="preserve"> PAGEREF _Toc57904745 \h </w:instrText>
        </w:r>
        <w:r w:rsidR="008634CC" w:rsidRPr="00A55BC8">
          <w:rPr>
            <w:webHidden/>
          </w:rPr>
        </w:r>
        <w:r w:rsidR="008634CC" w:rsidRPr="00A55BC8">
          <w:rPr>
            <w:webHidden/>
          </w:rPr>
          <w:fldChar w:fldCharType="separate"/>
        </w:r>
        <w:r>
          <w:rPr>
            <w:webHidden/>
          </w:rPr>
          <w:t>101</w:t>
        </w:r>
        <w:r w:rsidR="008634CC" w:rsidRPr="00A55BC8">
          <w:rPr>
            <w:webHidden/>
          </w:rPr>
          <w:fldChar w:fldCharType="end"/>
        </w:r>
      </w:hyperlink>
    </w:p>
    <w:p w14:paraId="373756AC" w14:textId="23CBC5DA" w:rsidR="008634CC" w:rsidRPr="00A55BC8" w:rsidRDefault="001F754F" w:rsidP="008634CC">
      <w:pPr>
        <w:pStyle w:val="TDC2"/>
        <w:rPr>
          <w:rFonts w:eastAsiaTheme="minorEastAsia" w:cstheme="minorBidi"/>
          <w:b/>
          <w:bCs/>
          <w:sz w:val="24"/>
          <w:szCs w:val="24"/>
          <w:lang w:eastAsia="es-ES_tradnl"/>
        </w:rPr>
      </w:pPr>
      <w:hyperlink w:anchor="_Toc57904746" w:history="1">
        <w:r w:rsidR="008634CC" w:rsidRPr="00A55BC8">
          <w:rPr>
            <w:rStyle w:val="Hipervnculo"/>
          </w:rPr>
          <w:t>6.1.</w:t>
        </w:r>
        <w:r w:rsidR="008634CC" w:rsidRPr="00A55BC8">
          <w:rPr>
            <w:rFonts w:eastAsiaTheme="minorEastAsia" w:cstheme="minorBidi"/>
            <w:b/>
            <w:bCs/>
            <w:sz w:val="24"/>
            <w:szCs w:val="24"/>
            <w:lang w:eastAsia="es-ES_tradnl"/>
          </w:rPr>
          <w:tab/>
        </w:r>
        <w:r w:rsidR="008634CC" w:rsidRPr="00A55BC8">
          <w:rPr>
            <w:rStyle w:val="Hipervnculo"/>
          </w:rPr>
          <w:t>ANEXO 1: Cuestionario</w:t>
        </w:r>
        <w:r w:rsidR="008634CC" w:rsidRPr="00A55BC8">
          <w:rPr>
            <w:webHidden/>
          </w:rPr>
          <w:tab/>
        </w:r>
        <w:r w:rsidR="008634CC" w:rsidRPr="00A55BC8">
          <w:rPr>
            <w:webHidden/>
          </w:rPr>
          <w:fldChar w:fldCharType="begin"/>
        </w:r>
        <w:r w:rsidR="008634CC" w:rsidRPr="00A55BC8">
          <w:rPr>
            <w:webHidden/>
          </w:rPr>
          <w:instrText xml:space="preserve"> PAGEREF _Toc57904746 \h </w:instrText>
        </w:r>
        <w:r w:rsidR="008634CC" w:rsidRPr="00A55BC8">
          <w:rPr>
            <w:webHidden/>
          </w:rPr>
        </w:r>
        <w:r w:rsidR="008634CC" w:rsidRPr="00A55BC8">
          <w:rPr>
            <w:webHidden/>
          </w:rPr>
          <w:fldChar w:fldCharType="separate"/>
        </w:r>
        <w:r>
          <w:rPr>
            <w:webHidden/>
          </w:rPr>
          <w:t>101</w:t>
        </w:r>
        <w:r w:rsidR="008634CC" w:rsidRPr="00A55BC8">
          <w:rPr>
            <w:webHidden/>
          </w:rPr>
          <w:fldChar w:fldCharType="end"/>
        </w:r>
      </w:hyperlink>
    </w:p>
    <w:p w14:paraId="0BCB9510" w14:textId="40740395" w:rsidR="008634CC" w:rsidRPr="00A55BC8" w:rsidRDefault="001F754F" w:rsidP="008634CC">
      <w:pPr>
        <w:pStyle w:val="TDC2"/>
        <w:rPr>
          <w:rFonts w:eastAsiaTheme="minorEastAsia" w:cstheme="minorBidi"/>
          <w:b/>
          <w:bCs/>
          <w:sz w:val="24"/>
          <w:szCs w:val="24"/>
          <w:lang w:eastAsia="es-ES_tradnl"/>
        </w:rPr>
      </w:pPr>
      <w:hyperlink w:anchor="_Toc57904749" w:history="1">
        <w:r w:rsidR="008634CC" w:rsidRPr="00A55BC8">
          <w:rPr>
            <w:rStyle w:val="Hipervnculo"/>
          </w:rPr>
          <w:t>6.2.</w:t>
        </w:r>
        <w:r w:rsidR="008634CC" w:rsidRPr="00A55BC8">
          <w:rPr>
            <w:rFonts w:eastAsiaTheme="minorEastAsia" w:cstheme="minorBidi"/>
            <w:b/>
            <w:bCs/>
            <w:sz w:val="24"/>
            <w:szCs w:val="24"/>
            <w:lang w:eastAsia="es-ES_tradnl"/>
          </w:rPr>
          <w:tab/>
        </w:r>
        <w:r w:rsidR="008634CC" w:rsidRPr="00A55BC8">
          <w:rPr>
            <w:rStyle w:val="Hipervnculo"/>
          </w:rPr>
          <w:t>ANEXO 2: Glosario</w:t>
        </w:r>
        <w:r w:rsidR="008634CC" w:rsidRPr="00A55BC8">
          <w:rPr>
            <w:webHidden/>
          </w:rPr>
          <w:tab/>
        </w:r>
        <w:r w:rsidR="008634CC" w:rsidRPr="00A55BC8">
          <w:rPr>
            <w:webHidden/>
          </w:rPr>
          <w:fldChar w:fldCharType="begin"/>
        </w:r>
        <w:r w:rsidR="008634CC" w:rsidRPr="00A55BC8">
          <w:rPr>
            <w:webHidden/>
          </w:rPr>
          <w:instrText xml:space="preserve"> PAGEREF _Toc57904749 \h </w:instrText>
        </w:r>
        <w:r w:rsidR="008634CC" w:rsidRPr="00A55BC8">
          <w:rPr>
            <w:webHidden/>
          </w:rPr>
        </w:r>
        <w:r w:rsidR="008634CC" w:rsidRPr="00A55BC8">
          <w:rPr>
            <w:webHidden/>
          </w:rPr>
          <w:fldChar w:fldCharType="separate"/>
        </w:r>
        <w:r>
          <w:rPr>
            <w:webHidden/>
          </w:rPr>
          <w:t>154</w:t>
        </w:r>
        <w:r w:rsidR="008634CC" w:rsidRPr="00A55BC8">
          <w:rPr>
            <w:webHidden/>
          </w:rPr>
          <w:fldChar w:fldCharType="end"/>
        </w:r>
      </w:hyperlink>
    </w:p>
    <w:p w14:paraId="2CFD09DC" w14:textId="02700947" w:rsidR="008634CC" w:rsidRPr="00A55BC8" w:rsidRDefault="008634CC" w:rsidP="008634CC">
      <w:pPr>
        <w:rPr>
          <w:rFonts w:asciiTheme="minorHAnsi" w:hAnsiTheme="minorHAnsi" w:cstheme="minorHAnsi"/>
          <w:b/>
          <w:bCs/>
          <w:caps/>
          <w:sz w:val="22"/>
          <w:szCs w:val="22"/>
          <w:u w:val="single"/>
        </w:rPr>
      </w:pPr>
      <w:r w:rsidRPr="00A55BC8">
        <w:rPr>
          <w:rFonts w:asciiTheme="minorHAnsi" w:hAnsiTheme="minorHAnsi" w:cstheme="minorHAnsi"/>
          <w:b/>
          <w:bCs/>
          <w:caps/>
          <w:sz w:val="22"/>
          <w:szCs w:val="22"/>
          <w:u w:val="single"/>
        </w:rPr>
        <w:fldChar w:fldCharType="end"/>
      </w:r>
    </w:p>
    <w:p w14:paraId="1C7FC3BD" w14:textId="77777777" w:rsidR="008634CC" w:rsidRPr="00A55BC8" w:rsidRDefault="008634CC" w:rsidP="008634CC">
      <w:pPr>
        <w:rPr>
          <w:rFonts w:asciiTheme="minorHAnsi" w:hAnsiTheme="minorHAnsi" w:cstheme="minorHAnsi"/>
          <w:b/>
          <w:bCs/>
          <w:caps/>
          <w:sz w:val="22"/>
          <w:szCs w:val="22"/>
          <w:u w:val="single"/>
        </w:rPr>
        <w:sectPr w:rsidR="008634CC" w:rsidRPr="00A55BC8" w:rsidSect="008634CC">
          <w:footerReference w:type="first" r:id="rId18"/>
          <w:type w:val="oddPage"/>
          <w:pgSz w:w="11906" w:h="16838"/>
          <w:pgMar w:top="1418" w:right="1418" w:bottom="1418" w:left="1418" w:header="567" w:footer="709" w:gutter="0"/>
          <w:cols w:space="720"/>
          <w:titlePg/>
          <w:docGrid w:linePitch="299"/>
        </w:sectPr>
      </w:pPr>
    </w:p>
    <w:p w14:paraId="6FB3F004" w14:textId="73EB8292" w:rsidR="009D01A6" w:rsidRPr="00A55BC8" w:rsidRDefault="009D01A6" w:rsidP="008634CC">
      <w:pPr>
        <w:pStyle w:val="Ttulo"/>
        <w:rPr>
          <w:lang w:val="es-ES"/>
        </w:rPr>
      </w:pPr>
      <w:r w:rsidRPr="00A55BC8">
        <w:rPr>
          <w:lang w:val="es-ES"/>
        </w:rPr>
        <w:lastRenderedPageBreak/>
        <w:t>AGRADECIMIENTOS</w:t>
      </w:r>
    </w:p>
    <w:p w14:paraId="650BBC9E" w14:textId="2DDE5A04" w:rsidR="009D01A6" w:rsidRPr="00A55BC8" w:rsidRDefault="009D01A6" w:rsidP="00D92CA4">
      <w:r w:rsidRPr="00A55BC8">
        <w:t>Agradecemos a todos los expertos que han contribuido a valorar los indicadores, medidas y estándares presentados en esta Guía:</w:t>
      </w:r>
    </w:p>
    <w:p w14:paraId="2875D0AD" w14:textId="77777777" w:rsidR="009D01A6" w:rsidRPr="00A55BC8" w:rsidRDefault="009D01A6" w:rsidP="00411A90">
      <w:pPr>
        <w:pStyle w:val="Prrafodelista"/>
        <w:numPr>
          <w:ilvl w:val="0"/>
          <w:numId w:val="4"/>
        </w:numPr>
      </w:pPr>
      <w:r w:rsidRPr="00A55BC8">
        <w:t>Ana López, Universidad de Sevilla. España.</w:t>
      </w:r>
    </w:p>
    <w:p w14:paraId="4AD3527E" w14:textId="77777777" w:rsidR="009D01A6" w:rsidRPr="00A55BC8" w:rsidRDefault="009D01A6" w:rsidP="00411A90">
      <w:pPr>
        <w:pStyle w:val="Prrafodelista"/>
        <w:numPr>
          <w:ilvl w:val="0"/>
          <w:numId w:val="4"/>
        </w:numPr>
      </w:pPr>
      <w:r w:rsidRPr="00A55BC8">
        <w:t>Fernando Latorre, Universidad de Zaragoza. España.</w:t>
      </w:r>
    </w:p>
    <w:p w14:paraId="281076DA" w14:textId="1566185D" w:rsidR="009D01A6" w:rsidRPr="00A55BC8" w:rsidRDefault="004F35B4" w:rsidP="00411A90">
      <w:pPr>
        <w:pStyle w:val="Prrafodelista"/>
        <w:numPr>
          <w:ilvl w:val="0"/>
          <w:numId w:val="4"/>
        </w:numPr>
      </w:pPr>
      <w:r w:rsidRPr="00A55BC8">
        <w:t>Ángela</w:t>
      </w:r>
      <w:r w:rsidR="009D01A6" w:rsidRPr="00A55BC8">
        <w:t xml:space="preserve"> Alcalá, Universidad de Zaragoza. España.</w:t>
      </w:r>
    </w:p>
    <w:p w14:paraId="1AAC6330" w14:textId="77777777" w:rsidR="009D01A6" w:rsidRPr="00A55BC8" w:rsidRDefault="009D01A6" w:rsidP="00411A90">
      <w:pPr>
        <w:pStyle w:val="Prrafodelista"/>
        <w:numPr>
          <w:ilvl w:val="0"/>
          <w:numId w:val="4"/>
        </w:numPr>
      </w:pPr>
      <w:r w:rsidRPr="00A55BC8">
        <w:t>Emiliano Díez, Universidad de Salamanca. España.</w:t>
      </w:r>
    </w:p>
    <w:p w14:paraId="6265E1AE" w14:textId="77777777" w:rsidR="009D01A6" w:rsidRPr="00A55BC8" w:rsidRDefault="009D01A6" w:rsidP="00411A90">
      <w:pPr>
        <w:pStyle w:val="Prrafodelista"/>
        <w:numPr>
          <w:ilvl w:val="0"/>
          <w:numId w:val="4"/>
        </w:numPr>
      </w:pPr>
      <w:r w:rsidRPr="00A55BC8">
        <w:t>Daniel Guash, Universidad Politécnica de Cataluña. España.</w:t>
      </w:r>
    </w:p>
    <w:p w14:paraId="798FC7B8" w14:textId="77777777" w:rsidR="009D01A6" w:rsidRPr="00A55BC8" w:rsidRDefault="009D01A6" w:rsidP="00411A90">
      <w:pPr>
        <w:pStyle w:val="Prrafodelista"/>
        <w:numPr>
          <w:ilvl w:val="0"/>
          <w:numId w:val="4"/>
        </w:numPr>
      </w:pPr>
      <w:r w:rsidRPr="00A55BC8">
        <w:t>Gema Rodríguez Infante, Universidad de Málaga. España.</w:t>
      </w:r>
    </w:p>
    <w:p w14:paraId="1BEDD32F" w14:textId="77777777" w:rsidR="009D01A6" w:rsidRPr="00A55BC8" w:rsidRDefault="009D01A6" w:rsidP="00411A90">
      <w:pPr>
        <w:pStyle w:val="Prrafodelista"/>
        <w:numPr>
          <w:ilvl w:val="0"/>
          <w:numId w:val="4"/>
        </w:numPr>
      </w:pPr>
      <w:r w:rsidRPr="00A55BC8">
        <w:t>María García Cano, Universidad de Córdoba. España.</w:t>
      </w:r>
    </w:p>
    <w:p w14:paraId="0DCB76F0" w14:textId="77777777" w:rsidR="009D01A6" w:rsidRPr="00A55BC8" w:rsidRDefault="009D01A6" w:rsidP="00411A90">
      <w:pPr>
        <w:pStyle w:val="Prrafodelista"/>
        <w:numPr>
          <w:ilvl w:val="0"/>
          <w:numId w:val="4"/>
        </w:numPr>
      </w:pPr>
      <w:r w:rsidRPr="00A55BC8">
        <w:t>Red SAPDU. España.</w:t>
      </w:r>
    </w:p>
    <w:p w14:paraId="519E85E4" w14:textId="77777777" w:rsidR="009D01A6" w:rsidRPr="00A55BC8" w:rsidRDefault="009D01A6" w:rsidP="00411A90">
      <w:pPr>
        <w:pStyle w:val="Prrafodelista"/>
        <w:numPr>
          <w:ilvl w:val="0"/>
          <w:numId w:val="4"/>
        </w:numPr>
      </w:pPr>
      <w:r w:rsidRPr="00A55BC8">
        <w:t>Maribel Campo. Universidad de Salamanca. España.</w:t>
      </w:r>
    </w:p>
    <w:p w14:paraId="49835837" w14:textId="77777777" w:rsidR="009D01A6" w:rsidRPr="00A55BC8" w:rsidRDefault="009D01A6" w:rsidP="00411A90">
      <w:pPr>
        <w:pStyle w:val="Prrafodelista"/>
        <w:numPr>
          <w:ilvl w:val="0"/>
          <w:numId w:val="4"/>
        </w:numPr>
      </w:pPr>
      <w:r w:rsidRPr="00A55BC8">
        <w:t>Javier García Pajares. ONCE. España.</w:t>
      </w:r>
    </w:p>
    <w:p w14:paraId="4EDC0E65" w14:textId="77777777" w:rsidR="009D01A6" w:rsidRPr="00A55BC8" w:rsidRDefault="009D01A6" w:rsidP="00411A90">
      <w:pPr>
        <w:pStyle w:val="Prrafodelista"/>
        <w:numPr>
          <w:ilvl w:val="0"/>
          <w:numId w:val="4"/>
        </w:numPr>
      </w:pPr>
      <w:r w:rsidRPr="00A55BC8">
        <w:t>Juan Rayón, ESN. España.</w:t>
      </w:r>
    </w:p>
    <w:p w14:paraId="6B211F6A" w14:textId="77777777" w:rsidR="009D01A6" w:rsidRPr="00A55BC8" w:rsidRDefault="009D01A6" w:rsidP="00411A90">
      <w:pPr>
        <w:pStyle w:val="Prrafodelista"/>
        <w:numPr>
          <w:ilvl w:val="0"/>
          <w:numId w:val="4"/>
        </w:numPr>
      </w:pPr>
      <w:r w:rsidRPr="00A55BC8">
        <w:t>Filipe Venade. Portugal.</w:t>
      </w:r>
    </w:p>
    <w:p w14:paraId="70BF26D5" w14:textId="77777777" w:rsidR="009D01A6" w:rsidRPr="00A55BC8" w:rsidRDefault="009D01A6" w:rsidP="00411A90">
      <w:pPr>
        <w:pStyle w:val="Prrafodelista"/>
        <w:numPr>
          <w:ilvl w:val="0"/>
          <w:numId w:val="4"/>
        </w:numPr>
      </w:pPr>
      <w:r w:rsidRPr="00A55BC8">
        <w:t>Jorge Fernandes. Portugal.</w:t>
      </w:r>
    </w:p>
    <w:p w14:paraId="7041A6FF" w14:textId="77777777" w:rsidR="009D01A6" w:rsidRPr="00A55BC8" w:rsidRDefault="009D01A6" w:rsidP="00411A90">
      <w:pPr>
        <w:pStyle w:val="Prrafodelista"/>
        <w:numPr>
          <w:ilvl w:val="0"/>
          <w:numId w:val="4"/>
        </w:numPr>
      </w:pPr>
      <w:r w:rsidRPr="00A55BC8">
        <w:t>Tuula Maijanen, Universidad de Jyväskylä. Finlandia.</w:t>
      </w:r>
    </w:p>
    <w:p w14:paraId="21B07AF3" w14:textId="77777777" w:rsidR="009D01A6" w:rsidRPr="00A55BC8" w:rsidRDefault="009D01A6" w:rsidP="00411A90">
      <w:pPr>
        <w:pStyle w:val="Prrafodelista"/>
        <w:numPr>
          <w:ilvl w:val="0"/>
          <w:numId w:val="4"/>
        </w:numPr>
      </w:pPr>
      <w:r w:rsidRPr="00A55BC8">
        <w:t>Antti Raike, Universidad de Aalto. Finlandia.</w:t>
      </w:r>
    </w:p>
    <w:p w14:paraId="0A698EED" w14:textId="77777777" w:rsidR="009D01A6" w:rsidRPr="00A55BC8" w:rsidRDefault="009D01A6" w:rsidP="00411A90">
      <w:pPr>
        <w:pStyle w:val="Prrafodelista"/>
        <w:numPr>
          <w:ilvl w:val="0"/>
          <w:numId w:val="4"/>
        </w:numPr>
      </w:pPr>
      <w:r w:rsidRPr="00A55BC8">
        <w:t>Tuija Pasanen, Universidad del Este de Finlandia.</w:t>
      </w:r>
    </w:p>
    <w:p w14:paraId="0E9CDAFD" w14:textId="77777777" w:rsidR="009D01A6" w:rsidRPr="00A55BC8" w:rsidRDefault="009D01A6" w:rsidP="00411A90">
      <w:pPr>
        <w:pStyle w:val="Prrafodelista"/>
        <w:numPr>
          <w:ilvl w:val="0"/>
          <w:numId w:val="4"/>
        </w:numPr>
      </w:pPr>
      <w:r w:rsidRPr="00A55BC8">
        <w:t>Sari H. Pitkänen, Universidad del Este de Finlandia.</w:t>
      </w:r>
    </w:p>
    <w:p w14:paraId="3289DAED" w14:textId="77777777" w:rsidR="009D01A6" w:rsidRPr="00A55BC8" w:rsidRDefault="009D01A6" w:rsidP="00411A90">
      <w:pPr>
        <w:pStyle w:val="Prrafodelista"/>
        <w:numPr>
          <w:ilvl w:val="0"/>
          <w:numId w:val="4"/>
        </w:numPr>
      </w:pPr>
      <w:r w:rsidRPr="00A55BC8">
        <w:t>Meri Sariola, Universidad del Este de Finlandia.</w:t>
      </w:r>
    </w:p>
    <w:p w14:paraId="6DA086B8" w14:textId="77777777" w:rsidR="009D01A6" w:rsidRPr="00A55BC8" w:rsidRDefault="009D01A6" w:rsidP="00411A90">
      <w:pPr>
        <w:pStyle w:val="Prrafodelista"/>
        <w:numPr>
          <w:ilvl w:val="0"/>
          <w:numId w:val="4"/>
        </w:numPr>
        <w:rPr>
          <w:lang w:val="en-US"/>
        </w:rPr>
      </w:pPr>
      <w:r w:rsidRPr="00A55BC8">
        <w:rPr>
          <w:lang w:val="en-US"/>
        </w:rPr>
        <w:t>Anna Granberg, Åbo Academi University. Finlandia.</w:t>
      </w:r>
    </w:p>
    <w:p w14:paraId="62E30432" w14:textId="473EBA55" w:rsidR="009D01A6" w:rsidRPr="00A55BC8" w:rsidRDefault="009D01A6" w:rsidP="00411A90">
      <w:pPr>
        <w:pStyle w:val="Prrafodelista"/>
        <w:numPr>
          <w:ilvl w:val="0"/>
          <w:numId w:val="4"/>
        </w:numPr>
      </w:pPr>
      <w:r w:rsidRPr="00A55BC8">
        <w:t>Hannu Puupponen, Universidad de Jyväskylä. Finlandia.</w:t>
      </w:r>
    </w:p>
    <w:p w14:paraId="2697990B" w14:textId="77777777" w:rsidR="008634CC" w:rsidRPr="00A55BC8" w:rsidRDefault="008634CC" w:rsidP="00D92CA4">
      <w:pPr>
        <w:pStyle w:val="Ttulo"/>
        <w:rPr>
          <w:lang w:val="es-ES"/>
        </w:rPr>
        <w:sectPr w:rsidR="008634CC" w:rsidRPr="00A55BC8" w:rsidSect="008634CC">
          <w:type w:val="oddPage"/>
          <w:pgSz w:w="11906" w:h="16838"/>
          <w:pgMar w:top="1418" w:right="1418" w:bottom="1418" w:left="1418" w:header="567" w:footer="709" w:gutter="0"/>
          <w:cols w:space="720"/>
          <w:titlePg/>
          <w:docGrid w:linePitch="299"/>
        </w:sectPr>
      </w:pPr>
    </w:p>
    <w:p w14:paraId="43BE7B9E" w14:textId="57F18408" w:rsidR="00361F44" w:rsidRPr="00A55BC8" w:rsidRDefault="00361F44" w:rsidP="00D92CA4">
      <w:pPr>
        <w:pStyle w:val="Ttulo"/>
        <w:rPr>
          <w:lang w:val="es-ES"/>
        </w:rPr>
      </w:pPr>
      <w:r w:rsidRPr="00A55BC8">
        <w:rPr>
          <w:lang w:val="es-ES"/>
        </w:rPr>
        <w:lastRenderedPageBreak/>
        <w:t>PRODUCTO INTELECTUAL 1</w:t>
      </w:r>
    </w:p>
    <w:p w14:paraId="7D99345C" w14:textId="77777777" w:rsidR="00361F44" w:rsidRPr="00A55BC8" w:rsidRDefault="00361F44" w:rsidP="00D92CA4">
      <w:pPr>
        <w:pStyle w:val="Ttulo"/>
        <w:rPr>
          <w:lang w:val="es-ES"/>
        </w:rPr>
      </w:pPr>
      <w:r w:rsidRPr="00A55BC8">
        <w:rPr>
          <w:lang w:val="es-ES"/>
        </w:rPr>
        <w:t>Guía de estándares para la Inclusión de estudiantes con Discapacidad en la Universidad</w:t>
      </w:r>
    </w:p>
    <w:p w14:paraId="797AB710" w14:textId="77777777" w:rsidR="00361F44" w:rsidRPr="00A55BC8" w:rsidRDefault="00361F44" w:rsidP="00D92CA4">
      <w:pPr>
        <w:pStyle w:val="Ttulo1"/>
      </w:pPr>
      <w:bookmarkStart w:id="1" w:name="_Toc57904730"/>
      <w:r w:rsidRPr="00A55BC8">
        <w:t>Introducción</w:t>
      </w:r>
      <w:bookmarkEnd w:id="1"/>
    </w:p>
    <w:p w14:paraId="73CDD493" w14:textId="4630145C" w:rsidR="00361F44" w:rsidRPr="00A55BC8" w:rsidRDefault="00361F44" w:rsidP="00D92CA4">
      <w:r w:rsidRPr="00A55BC8">
        <w:t>El artículo 24 de la Convención sobre los Derechos de las Personas con Discapacidad (CDPD) insta a los Estados Parte a asegurar el acceso a la educación superior de las personas con discapacidad, la formación profesional, la educación para adultos y el aprendizaje durante toda la vida sin discriminación y en igualdad de condiciones con las demás personas</w:t>
      </w:r>
      <w:r w:rsidRPr="00A55BC8">
        <w:rPr>
          <w:rStyle w:val="Refdenotaalpie"/>
          <w:sz w:val="24"/>
        </w:rPr>
        <w:footnoteReference w:id="1"/>
      </w:r>
      <w:r w:rsidRPr="00A55BC8">
        <w:t>. A tal fin, la Convención establece las obligaciones de los Estados para que, entre otras cosas, se presten los apoyos necesarios y se realicen ajustes razonables para las personas con discapacidad.</w:t>
      </w:r>
    </w:p>
    <w:p w14:paraId="3A60FDAB" w14:textId="3F8922F8" w:rsidR="00361F44" w:rsidRPr="00A55BC8" w:rsidRDefault="00361F44" w:rsidP="00D92CA4">
      <w:r w:rsidRPr="00A55BC8">
        <w:t>Todos los países europeos, así como la propia Unión Europea como organización supranacional, han ratificado la citada Convención y su protocolo facultativo. Desde entonces, vienen desarrollando políticas públicas que garantizan la inclusión social de las personas con discapacidad, especialmente en el ámbito de la educación y empleo. Sin embargo, actualmente existe una disparidad entre los diferentes Estados miembros de la Unión Europea con respecto a la implementación de estrategias educativas y de accesibilidad universal que faciliten el acceso de las personas con discapacidad a la educación superior</w:t>
      </w:r>
      <w:r w:rsidRPr="00A55BC8">
        <w:rPr>
          <w:rStyle w:val="Refdenotaalpie"/>
          <w:sz w:val="24"/>
        </w:rPr>
        <w:footnoteReference w:id="2"/>
      </w:r>
      <w:r w:rsidRPr="00A55BC8">
        <w:t xml:space="preserve">. Algunos países han sido pioneros y han progresado en este ámbito, eliminando barreras de aprendizaje y promoviendo la participación de todas las personas en las actividades desarrolladas en la universidad. No obstante, en otros espacios no se brindan los ajustes razonables necesarios para que todas las personas tengan las mismas oportunidades educativas y se eliminen las brechas de desigualdad </w:t>
      </w:r>
      <w:r w:rsidRPr="00A55BC8">
        <w:lastRenderedPageBreak/>
        <w:t>asociadas a la discapacidad. Por eso los indicadores de inclusión universitaria de personas con discapacidad en la Unión Europea aún nos hablan de desigualdad y discriminación porque el porcentaje de jóvenes con discapacidad que acceden a la educación superior es bajo, según los resultados obtenidos por Díez et al. (2011) y Rodríguez y Álvarez (2016)</w:t>
      </w:r>
      <w:r w:rsidRPr="00A55BC8">
        <w:rPr>
          <w:rStyle w:val="Refdenotaalpie"/>
          <w:sz w:val="24"/>
        </w:rPr>
        <w:footnoteReference w:id="3"/>
      </w:r>
      <w:r w:rsidR="001F2C2A" w:rsidRPr="00A55BC8">
        <w:rPr>
          <w:vertAlign w:val="superscript"/>
        </w:rPr>
        <w:t>,</w:t>
      </w:r>
      <w:r w:rsidRPr="00A55BC8">
        <w:rPr>
          <w:rStyle w:val="Refdenotaalpie"/>
          <w:sz w:val="24"/>
        </w:rPr>
        <w:footnoteReference w:id="4"/>
      </w:r>
      <w:r w:rsidR="001D10DF" w:rsidRPr="00A55BC8">
        <w:t>.</w:t>
      </w:r>
    </w:p>
    <w:p w14:paraId="35F0631C" w14:textId="3D89DD25" w:rsidR="00361F44" w:rsidRPr="00A55BC8" w:rsidRDefault="00361F44" w:rsidP="00D92CA4">
      <w:r w:rsidRPr="00A55BC8">
        <w:t>La Estrategia Europea 2020</w:t>
      </w:r>
      <w:r w:rsidRPr="00A55BC8">
        <w:rPr>
          <w:rStyle w:val="Refdenotaalpie"/>
          <w:sz w:val="24"/>
        </w:rPr>
        <w:footnoteReference w:id="5"/>
      </w:r>
      <w:r w:rsidR="00987CE6" w:rsidRPr="00A55BC8">
        <w:t xml:space="preserve">, </w:t>
      </w:r>
      <w:r w:rsidRPr="00A55BC8">
        <w:t xml:space="preserve">la agenda de crecimiento y empleo de la Unión </w:t>
      </w:r>
      <w:r w:rsidR="00EE2C45" w:rsidRPr="00A55BC8">
        <w:t>Europea, exigía</w:t>
      </w:r>
      <w:r w:rsidRPr="00A55BC8">
        <w:t xml:space="preserve"> esfuerzos para reducir el número de personas que abandonan tempranamente el sistema educativo a menos del 10 %.</w:t>
      </w:r>
      <w:r w:rsidR="00A56A96" w:rsidRPr="00A55BC8">
        <w:t xml:space="preserve"> </w:t>
      </w:r>
      <w:r w:rsidRPr="00A55BC8">
        <w:t>En la misma línea, la Agenda 2030</w:t>
      </w:r>
      <w:r w:rsidRPr="00A55BC8">
        <w:rPr>
          <w:rStyle w:val="Refdenotaalpie"/>
          <w:sz w:val="24"/>
        </w:rPr>
        <w:footnoteReference w:id="6"/>
      </w:r>
      <w:r w:rsidRPr="00A55BC8">
        <w:t xml:space="preserve"> de Desarrollo Sostenible de Naciones Unidas, en sus objetivos 10, 8, 4 y 11, defienden los derechos de las personas con discapacidad (más de mil millones de personas en el mundo) para favorecer un desarrollo sostenible. El objetivo 4, por ejemplo, establece la necesidad de garantizar una educación inclusiva y equitativa de calidad para promover oportunidades de aprendizaje para todas las personas y el objetivo 8 plantea promover un crecimiento económico inclusivo, sostenible con empleo y trabajo decente para todos.</w:t>
      </w:r>
    </w:p>
    <w:p w14:paraId="621708C7" w14:textId="33A9B9BE" w:rsidR="00361F44" w:rsidRPr="00A55BC8" w:rsidRDefault="00361F44" w:rsidP="00D92CA4">
      <w:r w:rsidRPr="00A55BC8">
        <w:t xml:space="preserve"> Por otro lado, el Comité sobre los Derechos de las Personas con Discapacidad ha descrito, en su Observación General No. 4 </w:t>
      </w:r>
      <w:r w:rsidR="001F2C2A" w:rsidRPr="00A55BC8">
        <w:t>«</w:t>
      </w:r>
      <w:r w:rsidRPr="00A55BC8">
        <w:t>Sobre el derecho a la educación inclusiva</w:t>
      </w:r>
      <w:r w:rsidR="001F2C2A" w:rsidRPr="00A55BC8">
        <w:t>»</w:t>
      </w:r>
      <w:r w:rsidR="00B46066" w:rsidRPr="00A55BC8">
        <w:t>,</w:t>
      </w:r>
      <w:r w:rsidRPr="00A55BC8">
        <w:t xml:space="preserve"> el escenario europeo como preocupante y enfatiza que, en varios Estados miembros, muchos jóvenes con discapacidad no tienen acceso a una educación inclusiva y de calidad</w:t>
      </w:r>
      <w:r w:rsidRPr="00A55BC8">
        <w:rPr>
          <w:rStyle w:val="Refdenotaalpie"/>
          <w:sz w:val="24"/>
        </w:rPr>
        <w:footnoteReference w:id="7"/>
      </w:r>
      <w:r w:rsidRPr="00A55BC8">
        <w:t xml:space="preserve">. Como consecuencia, los estudiantes con discapacidad siguen siendo un grupo mínimamente representado en programas de movilidad, indispensables para una </w:t>
      </w:r>
      <w:r w:rsidRPr="00A55BC8">
        <w:lastRenderedPageBreak/>
        <w:t>formación de calidad y competir profesionalmente ante las demandas de empleo actuales.</w:t>
      </w:r>
    </w:p>
    <w:p w14:paraId="28B8B1CE" w14:textId="700A0F1E" w:rsidR="00361F44" w:rsidRPr="00A55BC8" w:rsidRDefault="00361F44" w:rsidP="00D92CA4">
      <w:r w:rsidRPr="00A55BC8">
        <w:t xml:space="preserve">En un estudio realizado por el proyecto cofinanciado por Erasmus+KA3, EPFIME, respondida por 1134 estudiantes de 30 países europeos, se resaltan las dificultades de la movilidad para los universitarios con discapacidad y las ventajas, sin embargo, que aportan estas experiencias por medio de varios testimonios: </w:t>
      </w:r>
      <w:r w:rsidR="001F2C2A" w:rsidRPr="00A55BC8">
        <w:t>«</w:t>
      </w:r>
      <w:r w:rsidRPr="00A55BC8">
        <w:t>Como resultado de la falta de información sobre la discapacidad, he decidido no estudiar en el extranjero. Por miedo a que no me atendieran adecuadamente.</w:t>
      </w:r>
      <w:r w:rsidR="001F2C2A" w:rsidRPr="00A55BC8">
        <w:t>»</w:t>
      </w:r>
      <w:r w:rsidRPr="00A55BC8">
        <w:t xml:space="preserve"> </w:t>
      </w:r>
      <w:r w:rsidR="001F2C2A" w:rsidRPr="00A55BC8">
        <w:t>«</w:t>
      </w:r>
      <w:r w:rsidRPr="00A55BC8">
        <w:t>En la ciudad donde viví durante el programa de intercambio, me encontré con una perspectiva diferente sobre la ceguera… adquirí mejores habilidades sociales y de movilidad.</w:t>
      </w:r>
      <w:r w:rsidR="001F2C2A" w:rsidRPr="00A55BC8">
        <w:t>»</w:t>
      </w:r>
      <w:r w:rsidRPr="00A55BC8">
        <w:rPr>
          <w:rStyle w:val="Refdenotaalpie"/>
          <w:sz w:val="24"/>
        </w:rPr>
        <w:footnoteReference w:id="8"/>
      </w:r>
    </w:p>
    <w:p w14:paraId="5089FACF" w14:textId="2AADC39D" w:rsidR="00361F44" w:rsidRPr="00A55BC8" w:rsidRDefault="00361F44" w:rsidP="00D92CA4">
      <w:r w:rsidRPr="00A55BC8">
        <w:t>En otro estudio promovido por la Fundación ONCE sobre la movilidad internacional de los universitarios con discapacidad en España, se ponía de manifiesto el impacto positivo que tiene para los universitarios con discapacidad participar en un programa de movilidad. Estas experiencias mejoran su autonomía, su formación, sus expectativas profesionales y oportunidades de empleo</w:t>
      </w:r>
      <w:r w:rsidRPr="00A55BC8">
        <w:rPr>
          <w:rStyle w:val="Refdenotaalpie"/>
          <w:sz w:val="24"/>
        </w:rPr>
        <w:footnoteReference w:id="9"/>
      </w:r>
      <w:r w:rsidRPr="00A55BC8">
        <w:t>.</w:t>
      </w:r>
    </w:p>
    <w:p w14:paraId="49B51DC0" w14:textId="444330FB" w:rsidR="000D2F45" w:rsidRPr="00A55BC8" w:rsidRDefault="00361F44" w:rsidP="00D92CA4">
      <w:r w:rsidRPr="00A55BC8">
        <w:t>Por todo ello, para favorecer la inclusión de las universidades y facilitar la movilidad internacional de los universitarios europeos con discapacidad, desde noviembre de 2019 se lleva a cabo el proyecto Erasmus+ Red Europea de Universidades Inclusivas (EUni4All-Network), del cual es socio coordinador la Fundación ONCE. Junto a esta entidad participan en esta iniciativa la Universidad Oriental de Finlandia, la Universidad del Estudio de Trieste (Italia), la Universidad Politécnica de Lublin (Polonia), la Universidad de Porto (Portugal), el Foro Europeo de la Discapacidad (EDF), y las universidades españolas de Murcia, Autónoma de Madrid y de Sevilla.</w:t>
      </w:r>
    </w:p>
    <w:p w14:paraId="1F94C090" w14:textId="60BAEC0B" w:rsidR="00361F44" w:rsidRPr="00A55BC8" w:rsidRDefault="00361F44" w:rsidP="00D92CA4">
      <w:r w:rsidRPr="00A55BC8">
        <w:t xml:space="preserve">Este proyecto se propone ofrecer un nuevo instrumento para favorecer la inclusión de personas con discapacidad en la educación superior; facilitar su inclusión en la comunidad universitaria apoyando tanto al personal docente como administrativo para dar respuesta a la diversidad. También pretende aumentar la movilidad internacional </w:t>
      </w:r>
      <w:r w:rsidRPr="00A55BC8">
        <w:lastRenderedPageBreak/>
        <w:t>entre el estudiantado con discapacidad y sensibilizar a la comunidad universitaria sobre la accesibilidad e inclusión social de jóvenes con discapacidad.</w:t>
      </w:r>
    </w:p>
    <w:p w14:paraId="28AC1294" w14:textId="7DFE3A2F" w:rsidR="00361F44" w:rsidRPr="00A55BC8" w:rsidRDefault="00361F44" w:rsidP="00D92CA4">
      <w:r w:rsidRPr="00A55BC8">
        <w:t>El proyecto tiene como objetivo último construir una red europea de universidades que trabajan por la inclusión que sirva de referencia para el estudiantado con discapacidad. Para ello se ha elaborado en una primera fase una guía de estándares sobre inclusión, a partir de los documentos, informes y recomendaciones de organismos internacionales, universidades y otras instituciones educativas.</w:t>
      </w:r>
    </w:p>
    <w:p w14:paraId="6C518F6E" w14:textId="1D0B1543" w:rsidR="00361F44" w:rsidRPr="00A55BC8" w:rsidRDefault="00361F44" w:rsidP="00D92CA4">
      <w:r w:rsidRPr="00A55BC8">
        <w:t>Este documento pretende ser una guía que facilite información útil a los y las estudiantes con discapacidad que buscan opciones de movilidad internacional y al mismo tiempo un instrumento que permita a las universidades realizar una reflexión y análisis sobre sus políticas y acciones de inclusión y compartir prácticas que inspiren a otras universidades en este sentido.</w:t>
      </w:r>
    </w:p>
    <w:p w14:paraId="0FF85CBC" w14:textId="3273E701" w:rsidR="00361F44" w:rsidRPr="00A55BC8" w:rsidRDefault="00361F44" w:rsidP="00D92CA4">
      <w:pPr>
        <w:rPr>
          <w:rFonts w:eastAsia="VitaStd-Lt"/>
          <w:lang w:eastAsia="en-US"/>
        </w:rPr>
      </w:pPr>
      <w:r w:rsidRPr="00A55BC8">
        <w:rPr>
          <w:lang w:eastAsia="en-US"/>
        </w:rPr>
        <w:t>El</w:t>
      </w:r>
      <w:r w:rsidRPr="00A55BC8">
        <w:rPr>
          <w:b/>
          <w:lang w:eastAsia="en-US"/>
        </w:rPr>
        <w:t xml:space="preserve"> </w:t>
      </w:r>
      <w:r w:rsidRPr="00A55BC8">
        <w:rPr>
          <w:lang w:eastAsia="en-US"/>
        </w:rPr>
        <w:t xml:space="preserve">Informe de la UNESCO sobre Seguimiento de la Educación en el Mundo 2020: </w:t>
      </w:r>
      <w:r w:rsidR="001F2C2A" w:rsidRPr="00A55BC8">
        <w:rPr>
          <w:lang w:eastAsia="en-US"/>
        </w:rPr>
        <w:t>«</w:t>
      </w:r>
      <w:r w:rsidRPr="00A55BC8">
        <w:rPr>
          <w:lang w:eastAsia="en-US"/>
        </w:rPr>
        <w:t>Inclusión y educación: Todos y todas sin excepción</w:t>
      </w:r>
      <w:r w:rsidR="001F2C2A" w:rsidRPr="00A55BC8">
        <w:rPr>
          <w:lang w:eastAsia="en-US"/>
        </w:rPr>
        <w:t>»</w:t>
      </w:r>
      <w:r w:rsidRPr="00A55BC8">
        <w:rPr>
          <w:lang w:eastAsia="en-US"/>
        </w:rPr>
        <w:t xml:space="preserve"> alerta precisamente de la necesidad de intensificar las acciones para garantizar sistemas educativos inclusivos, ya que las brechas de desigualdad lejos de desaparecer se están incrementando en muchas regiones del mundo. Avanzar hacia una educación más inclusiva es uno de los principales desafíos de nuestro tiempo. </w:t>
      </w:r>
      <w:r w:rsidR="001F2C2A" w:rsidRPr="00A55BC8">
        <w:rPr>
          <w:lang w:eastAsia="en-US"/>
        </w:rPr>
        <w:t>«</w:t>
      </w:r>
      <w:r w:rsidRPr="00A55BC8">
        <w:rPr>
          <w:rFonts w:eastAsia="VitaStd-Lt"/>
          <w:lang w:eastAsia="en-US"/>
        </w:rPr>
        <w:t>La inclusión en la educación consiste en velar por que cada educando se sienta valorado y respetado, y pueda disfrutar de un claro sentido de pertenencia. Sin embargo, muchos obstáculos se yerguen en el camino hacia ese ideal. La discriminación, los estereotipos y la alienación excluyen a muchos…</w:t>
      </w:r>
      <w:r w:rsidR="001F2C2A" w:rsidRPr="00A55BC8">
        <w:rPr>
          <w:rFonts w:eastAsia="VitaStd-Lt"/>
          <w:lang w:eastAsia="en-US"/>
        </w:rPr>
        <w:t>»</w:t>
      </w:r>
      <w:r w:rsidR="00E00C25" w:rsidRPr="00A55BC8">
        <w:rPr>
          <w:rStyle w:val="Refdenotaalpie"/>
          <w:rFonts w:asciiTheme="minorHAnsi" w:eastAsia="VitaStd-Lt" w:hAnsiTheme="minorHAnsi" w:cstheme="minorHAnsi"/>
          <w:sz w:val="24"/>
          <w:lang w:eastAsia="en-US"/>
        </w:rPr>
        <w:footnoteReference w:id="10"/>
      </w:r>
    </w:p>
    <w:p w14:paraId="14A4F59F" w14:textId="6A7F2CA6" w:rsidR="00361F44" w:rsidRPr="00A55BC8" w:rsidRDefault="00361F44" w:rsidP="00D92CA4">
      <w:r w:rsidRPr="00A55BC8">
        <w:rPr>
          <w:lang w:eastAsia="en-US"/>
        </w:rPr>
        <w:t>Al hablar de inclusión, este proyecto coincide con lo planteado por el informe de la UNESCO y en la definición incluimos a todo el estudiantado sin excepción alguna. Sin embargo, tal y como indican nuestros objetivos, nos centraremos en el estudiantado con discapacidad y sus derechos específicos defendidos en la Convención sobre los Derechos de Las Personas con Discapacidad</w:t>
      </w:r>
      <w:r w:rsidR="00985B7E" w:rsidRPr="00A55BC8">
        <w:rPr>
          <w:rStyle w:val="Refdenotaalpie"/>
          <w:rFonts w:asciiTheme="minorHAnsi" w:eastAsiaTheme="minorHAnsi" w:hAnsiTheme="minorHAnsi" w:cstheme="minorHAnsi"/>
          <w:sz w:val="24"/>
          <w:lang w:eastAsia="en-US"/>
        </w:rPr>
        <w:footnoteReference w:id="11"/>
      </w:r>
      <w:r w:rsidRPr="00A55BC8">
        <w:rPr>
          <w:lang w:eastAsia="en-US"/>
        </w:rPr>
        <w:t xml:space="preserve">. </w:t>
      </w:r>
      <w:r w:rsidRPr="00A55BC8">
        <w:rPr>
          <w:bCs/>
          <w:lang w:eastAsia="en-US"/>
        </w:rPr>
        <w:t xml:space="preserve">Se trata de uno de los grupos más excluidos históricamente del sistema educativo y con dificultades de acceso a la </w:t>
      </w:r>
      <w:r w:rsidRPr="00A55BC8">
        <w:rPr>
          <w:bCs/>
          <w:lang w:eastAsia="en-US"/>
        </w:rPr>
        <w:lastRenderedPageBreak/>
        <w:t>educación superior, según los estudios anteriormente citados. Por eso y porque la misión de la</w:t>
      </w:r>
      <w:r w:rsidR="00A56A96" w:rsidRPr="00A55BC8">
        <w:rPr>
          <w:bCs/>
          <w:lang w:eastAsia="en-US"/>
        </w:rPr>
        <w:t xml:space="preserve"> </w:t>
      </w:r>
      <w:r w:rsidRPr="00A55BC8">
        <w:rPr>
          <w:bCs/>
          <w:lang w:eastAsia="en-US"/>
        </w:rPr>
        <w:t xml:space="preserve">Fundación </w:t>
      </w:r>
      <w:r w:rsidR="00E00C25" w:rsidRPr="00A55BC8">
        <w:rPr>
          <w:bCs/>
          <w:lang w:eastAsia="en-US"/>
        </w:rPr>
        <w:t>ONCE y</w:t>
      </w:r>
      <w:r w:rsidRPr="00A55BC8">
        <w:rPr>
          <w:bCs/>
          <w:lang w:eastAsia="en-US"/>
        </w:rPr>
        <w:t xml:space="preserve"> el EDF (Foro Europeo de la Discapacidad) es luchar por la inclusión social de las personas con discapacidad, pondremos el enfoque en este grupo.</w:t>
      </w:r>
    </w:p>
    <w:p w14:paraId="176F8F6F" w14:textId="4D3B6C4D" w:rsidR="00361F44" w:rsidRPr="00A55BC8" w:rsidRDefault="00361F44" w:rsidP="00D92CA4">
      <w:r w:rsidRPr="00A55BC8">
        <w:t>Los resultados previstos de EUni4All-Network son:</w:t>
      </w:r>
    </w:p>
    <w:p w14:paraId="2DDE516B" w14:textId="208262F4" w:rsidR="00361F44" w:rsidRPr="00A55BC8" w:rsidRDefault="00361F44" w:rsidP="00411A90">
      <w:pPr>
        <w:pStyle w:val="Prrafodelista"/>
        <w:numPr>
          <w:ilvl w:val="0"/>
          <w:numId w:val="5"/>
        </w:numPr>
      </w:pPr>
      <w:r w:rsidRPr="00A55BC8">
        <w:t>La creación de esta Guía de Estándares para la Inclusión de Estudiantes con Discapacidad</w:t>
      </w:r>
    </w:p>
    <w:p w14:paraId="44E64346" w14:textId="261D67E1" w:rsidR="00361F44" w:rsidRPr="00A55BC8" w:rsidRDefault="00361F44" w:rsidP="00411A90">
      <w:pPr>
        <w:pStyle w:val="Prrafodelista"/>
        <w:numPr>
          <w:ilvl w:val="0"/>
          <w:numId w:val="5"/>
        </w:numPr>
        <w:rPr>
          <w:i/>
          <w:iCs/>
        </w:rPr>
      </w:pPr>
      <w:r w:rsidRPr="00A55BC8">
        <w:t xml:space="preserve">La creación de una </w:t>
      </w:r>
      <w:r w:rsidRPr="00A55BC8">
        <w:rPr>
          <w:rStyle w:val="destacado"/>
        </w:rPr>
        <w:t>red europea de universidades que trabajan por la inclusión</w:t>
      </w:r>
      <w:r w:rsidRPr="00A55BC8">
        <w:t xml:space="preserve"> del estudiantado con discapacidad. </w:t>
      </w:r>
      <w:r w:rsidRPr="00A55BC8">
        <w:rPr>
          <w:i/>
          <w:iCs/>
        </w:rPr>
        <w:t>(</w:t>
      </w:r>
      <w:r w:rsidRPr="00A55BC8">
        <w:t>Red de universidades europeas inclusivas</w:t>
      </w:r>
      <w:r w:rsidRPr="00A55BC8">
        <w:rPr>
          <w:i/>
          <w:iCs/>
        </w:rPr>
        <w:t>).</w:t>
      </w:r>
    </w:p>
    <w:p w14:paraId="50AFA042" w14:textId="018ED1F5" w:rsidR="00361F44" w:rsidRPr="00A55BC8" w:rsidRDefault="00361F44" w:rsidP="00411A90">
      <w:pPr>
        <w:pStyle w:val="Prrafodelista"/>
        <w:numPr>
          <w:ilvl w:val="0"/>
          <w:numId w:val="5"/>
        </w:numPr>
      </w:pPr>
      <w:r w:rsidRPr="00A55BC8">
        <w:t xml:space="preserve">La creación </w:t>
      </w:r>
      <w:r w:rsidRPr="00A55BC8">
        <w:rPr>
          <w:rStyle w:val="destacado"/>
        </w:rPr>
        <w:t>de talleres y material didáctico</w:t>
      </w:r>
      <w:r w:rsidRPr="00A55BC8">
        <w:t xml:space="preserve"> que faciliten la formación docente para el profesorado en materia de inclusión.</w:t>
      </w:r>
    </w:p>
    <w:p w14:paraId="7CA3D6EB" w14:textId="451AE576" w:rsidR="00361F44" w:rsidRPr="00A55BC8" w:rsidRDefault="00361F44" w:rsidP="00411A90">
      <w:pPr>
        <w:pStyle w:val="Prrafodelista"/>
        <w:numPr>
          <w:ilvl w:val="0"/>
          <w:numId w:val="5"/>
        </w:numPr>
      </w:pPr>
      <w:r w:rsidRPr="00A55BC8">
        <w:t xml:space="preserve">La creación de una </w:t>
      </w:r>
      <w:r w:rsidRPr="00A55BC8">
        <w:rPr>
          <w:rStyle w:val="destacado"/>
        </w:rPr>
        <w:t>plataforma web</w:t>
      </w:r>
      <w:r w:rsidRPr="00A55BC8">
        <w:t xml:space="preserve"> que identifique las universidades europeas participantes de la red, para facilitar información útil al estudiantado universitario con discapacidad con interés en participar en algún programa de movilidad. Estas universidades podrán compartir y acceder a las buenas prácticas de otros países e instituciones.</w:t>
      </w:r>
    </w:p>
    <w:p w14:paraId="06F42981" w14:textId="77777777" w:rsidR="000D2F45" w:rsidRPr="00A55BC8" w:rsidRDefault="00361F44" w:rsidP="00D92CA4">
      <w:r w:rsidRPr="00A55BC8">
        <w:t>Uno de los objetivos de esta Guía de Estándares para la Inclusión de Estudiantes con Discapacidad en la Universidad (inicialmente llamado Reporte de Estándares de Inclusión para universidades europeas) es incentivar a las universidades europeas a avanzar en el proceso de revisión de sus culturas, políticas y prácticas en el marco del derecho a una educación inclusiva, contribuyendo así a la mejora de la calidad y la excelencia de las universidades. Es importante tener en cuenta que esta guía sólo es una herramienta de autoevaluación para las universidades, no un mecanismo de control de las mismas ni plantea desarrollar ningún ranking ni sistema de evaluación.</w:t>
      </w:r>
    </w:p>
    <w:p w14:paraId="1FE1F52F" w14:textId="5FE8FB6D" w:rsidR="00361F44" w:rsidRPr="00A55BC8" w:rsidRDefault="00361F44" w:rsidP="00D92CA4">
      <w:r w:rsidRPr="00A55BC8">
        <w:t>Los beneficiarios últimos de esta guía y este proyecto son el estudiantado con discapacidad que, a través de una plataforma web, podrá contar con información de calidad que contribuya a mejorar su toma de decisiones en relación con sus opciones de movilidad y estudios universitarios.</w:t>
      </w:r>
    </w:p>
    <w:p w14:paraId="3A87C5C5" w14:textId="08025BF8" w:rsidR="00361F44" w:rsidRPr="00A55BC8" w:rsidRDefault="00361F44" w:rsidP="00D92CA4">
      <w:r w:rsidRPr="00A55BC8">
        <w:t xml:space="preserve">La guía que presentamos ha contado con una amplia participación de personas expertas, universidades y estudiantado, cuenta con 38 indicadores y medidas, ejemplos de evidencias y estándares para que las propias universidades europeas puedan situarse </w:t>
      </w:r>
      <w:r w:rsidRPr="00A55BC8">
        <w:lastRenderedPageBreak/>
        <w:t>y conocer sus fortalezas en esta área y los aspectos en los que puede mejorar. Se confía en que suponga un instrumento útil al servicio de las universidades. Se espera que al menos 56 universidades europeas respondan al cuestionario establecido. Estos resultados se incluirán de forma interactiva en la plataforma web del programa y servirán de guía al estudiantado con discapacidad. Además, estos resultados servirán a otras universidades que podrán evaluar sus propios estándares y tomar medidas que les permitan avanzar en su camino hacia la inclusión.</w:t>
      </w:r>
    </w:p>
    <w:p w14:paraId="05BAEB2A" w14:textId="261D594E" w:rsidR="00361F44" w:rsidRPr="00A55BC8" w:rsidRDefault="00361F44" w:rsidP="00D92CA4">
      <w:r w:rsidRPr="00A55BC8">
        <w:t>En esta publicación se presentan la metodología y las fases para la elaboración de la Guía de Estándares (revisión bibliográfica, sesiones de discusión, intercambio entre todos los socios del proyecto, y consulta a expertos y expertas); la descripción de la Guía de Estándares;</w:t>
      </w:r>
      <w:r w:rsidR="00D130FB" w:rsidRPr="00A55BC8">
        <w:t xml:space="preserve"> la metodología para analizar los resultados,</w:t>
      </w:r>
      <w:r w:rsidR="00A56A96" w:rsidRPr="00A55BC8">
        <w:t xml:space="preserve"> </w:t>
      </w:r>
      <w:r w:rsidRPr="00A55BC8">
        <w:t>la Guía de Estándares con rúbricas de evaluación (también llamada cuestionario o herramienta); y</w:t>
      </w:r>
      <w:r w:rsidR="00D130FB" w:rsidRPr="00A55BC8">
        <w:t xml:space="preserve"> los criterios para la distribución de países y selección de universidades a las que se invitará a contestar el cuestionario</w:t>
      </w:r>
      <w:r w:rsidRPr="00A55BC8">
        <w:t>. Se anexan a este documento el cuestionario que recibirán las universidades con sus respectivas instrucciones y un glosario de términos utilizados.</w:t>
      </w:r>
    </w:p>
    <w:p w14:paraId="05E97B29" w14:textId="5B35C78F" w:rsidR="00161D16" w:rsidRPr="00A55BC8" w:rsidRDefault="00187790" w:rsidP="00D92CA4">
      <w:pPr>
        <w:pStyle w:val="Ttulo1"/>
        <w:rPr>
          <w:iCs/>
        </w:rPr>
      </w:pPr>
      <w:bookmarkStart w:id="10" w:name="_Toc57904731"/>
      <w:r w:rsidRPr="00A55BC8">
        <w:t>Metodología y proceso de elaboración de la guía de estándares</w:t>
      </w:r>
      <w:bookmarkEnd w:id="10"/>
    </w:p>
    <w:p w14:paraId="55152194" w14:textId="14BA573B" w:rsidR="00187790" w:rsidRPr="00A55BC8" w:rsidRDefault="00187790" w:rsidP="00D92CA4">
      <w:r w:rsidRPr="00A55BC8">
        <w:t xml:space="preserve">En este apartado </w:t>
      </w:r>
      <w:r w:rsidR="00200822" w:rsidRPr="00A55BC8">
        <w:t xml:space="preserve">se describirá </w:t>
      </w:r>
      <w:r w:rsidRPr="00A55BC8">
        <w:t xml:space="preserve">el proceso realizado para la elaboración de la </w:t>
      </w:r>
      <w:r w:rsidRPr="00A55BC8">
        <w:rPr>
          <w:i/>
        </w:rPr>
        <w:t xml:space="preserve">Guía de estándares para la Inclusión de estudiantes con Discapacidad en la Universidad </w:t>
      </w:r>
      <w:r w:rsidRPr="00A55BC8">
        <w:t>(Inicialmente llamado Reporte de Estándares para la</w:t>
      </w:r>
      <w:r w:rsidR="00F37478" w:rsidRPr="00A55BC8">
        <w:t xml:space="preserve"> I</w:t>
      </w:r>
      <w:r w:rsidRPr="00A55BC8">
        <w:t>nclusión Universitaria).</w:t>
      </w:r>
    </w:p>
    <w:p w14:paraId="4BD0D8E2" w14:textId="4BB14142" w:rsidR="00683DFC" w:rsidRPr="00A55BC8" w:rsidRDefault="00187790" w:rsidP="00D92CA4">
      <w:r w:rsidRPr="00A55BC8">
        <w:t xml:space="preserve">A continuación, </w:t>
      </w:r>
      <w:r w:rsidR="00200822" w:rsidRPr="00A55BC8">
        <w:t>se detallarán</w:t>
      </w:r>
      <w:r w:rsidRPr="00A55BC8">
        <w:t xml:space="preserve"> las cuatro fases para la elaboración de la </w:t>
      </w:r>
      <w:r w:rsidR="00225C74" w:rsidRPr="00A55BC8">
        <w:t>guía</w:t>
      </w:r>
      <w:r w:rsidRPr="00A55BC8">
        <w:t xml:space="preserve"> en las cuales </w:t>
      </w:r>
      <w:r w:rsidR="00200822" w:rsidRPr="00A55BC8">
        <w:t>se llevó a</w:t>
      </w:r>
      <w:r w:rsidRPr="00A55BC8">
        <w:t xml:space="preserve"> cabo una revisión bibliográfica, sesiones de </w:t>
      </w:r>
      <w:r w:rsidR="00EE3295" w:rsidRPr="00A55BC8">
        <w:t>discusión, intercambio</w:t>
      </w:r>
      <w:r w:rsidRPr="00A55BC8">
        <w:t xml:space="preserve"> entre todos los socios del proyecto y consulta a expertos</w:t>
      </w:r>
      <w:r w:rsidR="00FF4D15" w:rsidRPr="00A55BC8">
        <w:t xml:space="preserve"> y expertas</w:t>
      </w:r>
      <w:r w:rsidRPr="00A55BC8">
        <w:t>.</w:t>
      </w:r>
    </w:p>
    <w:p w14:paraId="3729A8C4" w14:textId="196E8899" w:rsidR="00E025FE" w:rsidRPr="00A55BC8" w:rsidRDefault="00187790" w:rsidP="00D92CA4">
      <w:pPr>
        <w:pStyle w:val="Ttulo2"/>
      </w:pPr>
      <w:bookmarkStart w:id="11" w:name="_Toc57904732"/>
      <w:r w:rsidRPr="00A55BC8">
        <w:t>Primera fase</w:t>
      </w:r>
      <w:bookmarkEnd w:id="11"/>
    </w:p>
    <w:p w14:paraId="4771D17C" w14:textId="6A215E1C" w:rsidR="00683DFC" w:rsidRPr="00A55BC8" w:rsidRDefault="00187790" w:rsidP="00D92CA4">
      <w:r w:rsidRPr="00A55BC8">
        <w:t>El objetivo de la primera fase fue hacer una primera delimitación de dimensiones e indicadores fundamentales de una universidad que se</w:t>
      </w:r>
      <w:r w:rsidR="00225C74" w:rsidRPr="00A55BC8">
        <w:t xml:space="preserve"> considera inclusiva. Estos indicadores servirán</w:t>
      </w:r>
      <w:r w:rsidR="008809D3" w:rsidRPr="00A55BC8">
        <w:t xml:space="preserve"> tanto a las universidades europeas para autoevaluarse como al estudiantado con discapacidad que tiene la intención de realizar una movilidad internacional</w:t>
      </w:r>
      <w:r w:rsidR="00FF4D15" w:rsidRPr="00A55BC8">
        <w:t>.</w:t>
      </w:r>
    </w:p>
    <w:p w14:paraId="2EB571F4" w14:textId="1D244FE9" w:rsidR="00967A13" w:rsidRPr="00A55BC8" w:rsidRDefault="00187790" w:rsidP="00D92CA4">
      <w:r w:rsidRPr="00A55BC8">
        <w:lastRenderedPageBreak/>
        <w:t>Para ello</w:t>
      </w:r>
      <w:r w:rsidR="003F6409" w:rsidRPr="00A55BC8">
        <w:t>,</w:t>
      </w:r>
      <w:r w:rsidRPr="00A55BC8">
        <w:t xml:space="preserve"> se han utilizados dos estrategias complementarias: revisión de la literatura académica al respecto y propuesta de indicadores fundamentales a partir de un análisis rea</w:t>
      </w:r>
      <w:r w:rsidR="003A4091" w:rsidRPr="00A55BC8">
        <w:t>lizado por expertos y expertas.</w:t>
      </w:r>
    </w:p>
    <w:p w14:paraId="07F7A656" w14:textId="14E32A33" w:rsidR="00187790" w:rsidRPr="00A55BC8" w:rsidRDefault="00C72A0A" w:rsidP="00C72A0A">
      <w:pPr>
        <w:pStyle w:val="Ttulo3"/>
        <w:ind w:left="350" w:hanging="336"/>
        <w:rPr>
          <w:color w:val="1F3864" w:themeColor="accent5" w:themeShade="80"/>
        </w:rPr>
      </w:pPr>
      <w:bookmarkStart w:id="12" w:name="_Toc57904733"/>
      <w:r w:rsidRPr="00A55BC8">
        <w:t xml:space="preserve">A. </w:t>
      </w:r>
      <w:r w:rsidR="00187790" w:rsidRPr="00A55BC8">
        <w:t>Identificación de indicadores a partir de la revisión de la literatura académica</w:t>
      </w:r>
      <w:bookmarkEnd w:id="12"/>
    </w:p>
    <w:p w14:paraId="7D473BE5" w14:textId="151A5B2A" w:rsidR="00683DFC" w:rsidRPr="00A55BC8" w:rsidRDefault="000C2535" w:rsidP="00D92CA4">
      <w:r w:rsidRPr="00A55BC8">
        <w:t>Aunque</w:t>
      </w:r>
      <w:r w:rsidR="00225C74" w:rsidRPr="00A55BC8">
        <w:t xml:space="preserve"> el proyecto presentado </w:t>
      </w:r>
      <w:r w:rsidR="0025221E" w:rsidRPr="00A55BC8">
        <w:t>inicialmente</w:t>
      </w:r>
      <w:r w:rsidRPr="00A55BC8">
        <w:t xml:space="preserve"> se comprometía a </w:t>
      </w:r>
      <w:r w:rsidR="00FF4D15" w:rsidRPr="00A55BC8">
        <w:t xml:space="preserve">fundamentarse </w:t>
      </w:r>
      <w:r w:rsidR="000B5139" w:rsidRPr="00A55BC8">
        <w:t>casi exclusivamente</w:t>
      </w:r>
      <w:r w:rsidR="0025221E" w:rsidRPr="00A55BC8">
        <w:t xml:space="preserve"> en </w:t>
      </w:r>
      <w:r w:rsidRPr="00A55BC8">
        <w:t>las consideraciones del artículo 24 de la C</w:t>
      </w:r>
      <w:r w:rsidR="000B5139" w:rsidRPr="00A55BC8">
        <w:t>onvención sobre los Derec</w:t>
      </w:r>
      <w:r w:rsidR="00342B00" w:rsidRPr="00A55BC8">
        <w:t>hos de las Personas con D</w:t>
      </w:r>
      <w:r w:rsidR="000B5139" w:rsidRPr="00A55BC8">
        <w:t>iscapacidad</w:t>
      </w:r>
      <w:r w:rsidRPr="00A55BC8">
        <w:t xml:space="preserve"> y el proyecto Mob</w:t>
      </w:r>
      <w:r w:rsidR="000B5139" w:rsidRPr="00A55BC8">
        <w:t xml:space="preserve">iAbility, los socios a cargo del Producto Intelectual 1 </w:t>
      </w:r>
      <w:r w:rsidRPr="00A55BC8">
        <w:t>acordaron tomar como punto de partida una revisión bibliográfica mucho más amplia.</w:t>
      </w:r>
    </w:p>
    <w:p w14:paraId="42B4F640" w14:textId="2F28129B" w:rsidR="00187790" w:rsidRPr="00A55BC8" w:rsidRDefault="00187790" w:rsidP="00D92CA4">
      <w:r w:rsidRPr="00A55BC8">
        <w:t>Se realizó una revisión bibliográfica con el objetivo de conocer los indicadores que se han utilizado en otros trabajos para evaluar la inclusión de estudiantes con discapacidad en el ámbito universitario.</w:t>
      </w:r>
    </w:p>
    <w:p w14:paraId="5A6D249D" w14:textId="6345B8F8" w:rsidR="003659DB" w:rsidRPr="00A55BC8" w:rsidRDefault="00187790" w:rsidP="00D92CA4">
      <w:r w:rsidRPr="00A55BC8">
        <w:t>Para ser incluidos en esta revisión</w:t>
      </w:r>
      <w:r w:rsidR="00200822" w:rsidRPr="00A55BC8">
        <w:t>,</w:t>
      </w:r>
      <w:r w:rsidRPr="00A55BC8">
        <w:t xml:space="preserve"> los trabajos debían presentar los siguientes criterios relacionados: ocuparse de la inclusión en la Universidad y formular indicadores con el fin de evaluarla. De manera que se prescindió de los artículos hallados que se centraban en la educación primaria o secundari</w:t>
      </w:r>
      <w:r w:rsidR="009A12E4" w:rsidRPr="00A55BC8">
        <w:t xml:space="preserve">a </w:t>
      </w:r>
      <w:r w:rsidR="000D2F45" w:rsidRPr="00A55BC8">
        <w:t>y</w:t>
      </w:r>
      <w:r w:rsidR="009A12E4" w:rsidRPr="00A55BC8">
        <w:t>/</w:t>
      </w:r>
      <w:r w:rsidR="000D2F45" w:rsidRPr="00A55BC8">
        <w:t>o</w:t>
      </w:r>
      <w:r w:rsidR="009A12E4" w:rsidRPr="00A55BC8">
        <w:t xml:space="preserve"> no elaboran indicadores.</w:t>
      </w:r>
    </w:p>
    <w:p w14:paraId="5DD07653" w14:textId="04D5E9A6" w:rsidR="003A4091" w:rsidRPr="00A55BC8" w:rsidRDefault="00187790" w:rsidP="00D92CA4">
      <w:r w:rsidRPr="00A55BC8">
        <w:t xml:space="preserve">La búsqueda se realizó en las siguientes bases de datos: </w:t>
      </w:r>
      <w:r w:rsidRPr="00A55BC8">
        <w:rPr>
          <w:i/>
          <w:iCs/>
        </w:rPr>
        <w:t>Education Source</w:t>
      </w:r>
      <w:r w:rsidRPr="00A55BC8">
        <w:t xml:space="preserve">, </w:t>
      </w:r>
      <w:r w:rsidRPr="00A55BC8">
        <w:rPr>
          <w:i/>
          <w:iCs/>
        </w:rPr>
        <w:t>ERIC</w:t>
      </w:r>
      <w:r w:rsidRPr="00A55BC8">
        <w:t xml:space="preserve">, </w:t>
      </w:r>
      <w:r w:rsidRPr="00A55BC8">
        <w:rPr>
          <w:i/>
          <w:iCs/>
        </w:rPr>
        <w:t>PsycINFO</w:t>
      </w:r>
      <w:r w:rsidRPr="00A55BC8">
        <w:t xml:space="preserve">, </w:t>
      </w:r>
      <w:r w:rsidRPr="00A55BC8">
        <w:rPr>
          <w:i/>
          <w:iCs/>
        </w:rPr>
        <w:t>PsycARTICLES</w:t>
      </w:r>
      <w:r w:rsidRPr="00A55BC8">
        <w:t xml:space="preserve">, Psychology and Behavioral Sciences, </w:t>
      </w:r>
      <w:r w:rsidRPr="00A55BC8">
        <w:rPr>
          <w:i/>
          <w:iCs/>
        </w:rPr>
        <w:t>SCOPUS</w:t>
      </w:r>
      <w:r w:rsidRPr="00A55BC8">
        <w:t xml:space="preserve"> y </w:t>
      </w:r>
      <w:r w:rsidRPr="00A55BC8">
        <w:rPr>
          <w:i/>
          <w:iCs/>
        </w:rPr>
        <w:t>Dialnet</w:t>
      </w:r>
      <w:r w:rsidRPr="00A55BC8">
        <w:t>.</w:t>
      </w:r>
    </w:p>
    <w:p w14:paraId="1DCEC2A5" w14:textId="48CE5050" w:rsidR="00187790" w:rsidRPr="00A55BC8" w:rsidRDefault="00187790" w:rsidP="00D92CA4">
      <w:pPr>
        <w:rPr>
          <w:lang w:val="en-US"/>
        </w:rPr>
      </w:pPr>
      <w:r w:rsidRPr="00A55BC8">
        <w:rPr>
          <w:lang w:val="en-US"/>
        </w:rPr>
        <w:t>Por otro lado, se llevó a cabo una revision de la temática en las siguientes revistas especializadas: Journal of Diversity in Higher Education, Higher Education, Studies in Higher Education, Journal of Higher Education Policy and Management</w:t>
      </w:r>
      <w:r w:rsidR="00D54B21" w:rsidRPr="00A55BC8">
        <w:rPr>
          <w:lang w:val="en-US"/>
        </w:rPr>
        <w:t xml:space="preserve">, </w:t>
      </w:r>
      <w:r w:rsidRPr="00A55BC8">
        <w:rPr>
          <w:lang w:val="en-US"/>
        </w:rPr>
        <w:t>Journal of Postsecondary Education and Disability</w:t>
      </w:r>
      <w:r w:rsidR="00D54B21" w:rsidRPr="00A55BC8">
        <w:rPr>
          <w:lang w:val="en-US"/>
        </w:rPr>
        <w:t xml:space="preserve">, </w:t>
      </w:r>
      <w:bookmarkStart w:id="13" w:name="_Hlk53748566"/>
      <w:r w:rsidR="0025730F" w:rsidRPr="00A55BC8">
        <w:rPr>
          <w:lang w:val="en-US"/>
        </w:rPr>
        <w:t>International Journal of Inclusive Education y European journal of special needs education.</w:t>
      </w:r>
    </w:p>
    <w:bookmarkEnd w:id="13"/>
    <w:p w14:paraId="200DED44" w14:textId="1D7139D5" w:rsidR="00187790" w:rsidRPr="00A55BC8" w:rsidRDefault="00187790" w:rsidP="00D92CA4">
      <w:r w:rsidRPr="00A55BC8">
        <w:t xml:space="preserve">Para realizar la búsqueda se utilizaron dos criterios: palaras clave y fecha de publicación. Respecto a los términos, los empleados en la búsqueda fueron: </w:t>
      </w:r>
      <w:r w:rsidR="00A77F5C" w:rsidRPr="00A55BC8">
        <w:t xml:space="preserve">University, </w:t>
      </w:r>
      <w:r w:rsidRPr="00A55BC8">
        <w:rPr>
          <w:iCs/>
        </w:rPr>
        <w:t xml:space="preserve">Higher education, disability, </w:t>
      </w:r>
      <w:r w:rsidR="00E30E4B" w:rsidRPr="00A55BC8">
        <w:rPr>
          <w:iCs/>
        </w:rPr>
        <w:t>inclusion</w:t>
      </w:r>
      <w:r w:rsidRPr="00A55BC8">
        <w:rPr>
          <w:iCs/>
        </w:rPr>
        <w:t xml:space="preserve"> </w:t>
      </w:r>
      <w:r w:rsidRPr="00A55BC8">
        <w:t xml:space="preserve">y </w:t>
      </w:r>
      <w:r w:rsidRPr="00A55BC8">
        <w:rPr>
          <w:iCs/>
        </w:rPr>
        <w:t>indicators</w:t>
      </w:r>
      <w:r w:rsidRPr="00A55BC8">
        <w:t>. En relación con las fechas de publicación, se acotó a publicaciones realizadas a partir de 2010.</w:t>
      </w:r>
    </w:p>
    <w:p w14:paraId="34233A51" w14:textId="51FA9657" w:rsidR="00A76E85" w:rsidRPr="00A55BC8" w:rsidRDefault="00187790" w:rsidP="001F2C2A">
      <w:r w:rsidRPr="00A55BC8">
        <w:t>Como resultado de esta búsqueda se identificaron 533 artículos. En la Tabla 1 se detallan los identificados en las diferentes vías de revisión.</w:t>
      </w:r>
      <w:r w:rsidR="00A56A96" w:rsidRPr="00A55BC8">
        <w:t xml:space="preserve"> </w:t>
      </w:r>
      <w:r w:rsidR="00A76E85" w:rsidRPr="00A55BC8">
        <w:br w:type="page"/>
      </w:r>
    </w:p>
    <w:p w14:paraId="18D6BE57" w14:textId="1BC46085" w:rsidR="005D00EE" w:rsidRPr="00A55BC8" w:rsidRDefault="005D00EE" w:rsidP="00A76E85">
      <w:pPr>
        <w:pStyle w:val="Tablas"/>
        <w:rPr>
          <w:lang w:val="es-ES"/>
        </w:rPr>
      </w:pPr>
      <w:r w:rsidRPr="00A55BC8">
        <w:rPr>
          <w:lang w:val="es-ES"/>
        </w:rPr>
        <w:lastRenderedPageBreak/>
        <w:t>Búsqueda en bases de datos y revistas</w:t>
      </w:r>
    </w:p>
    <w:tbl>
      <w:tblPr>
        <w:tblStyle w:val="Tablanormal211"/>
        <w:tblW w:w="0" w:type="auto"/>
        <w:tblLook w:val="04A0" w:firstRow="1" w:lastRow="0" w:firstColumn="1" w:lastColumn="0" w:noHBand="0" w:noVBand="1"/>
      </w:tblPr>
      <w:tblGrid>
        <w:gridCol w:w="3828"/>
        <w:gridCol w:w="4666"/>
      </w:tblGrid>
      <w:tr w:rsidR="005D00EE" w:rsidRPr="00A55BC8" w14:paraId="36C98F76" w14:textId="77777777" w:rsidTr="00A76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150C722" w14:textId="77777777" w:rsidR="005D00EE" w:rsidRPr="00A55BC8" w:rsidRDefault="005D00EE" w:rsidP="00A76E85">
            <w:pPr>
              <w:pStyle w:val="textotablas"/>
              <w:rPr>
                <w:rFonts w:asciiTheme="minorHAnsi" w:hAnsiTheme="minorHAnsi" w:cstheme="minorHAnsi"/>
                <w:b w:val="0"/>
                <w:bCs w:val="0"/>
              </w:rPr>
            </w:pPr>
            <w:r w:rsidRPr="00A55BC8">
              <w:rPr>
                <w:rFonts w:asciiTheme="minorHAnsi" w:hAnsiTheme="minorHAnsi" w:cstheme="minorHAnsi"/>
                <w:b w:val="0"/>
                <w:bCs w:val="0"/>
              </w:rPr>
              <w:t xml:space="preserve">Bases de datos y revistas </w:t>
            </w:r>
          </w:p>
        </w:tc>
        <w:tc>
          <w:tcPr>
            <w:tcW w:w="4666" w:type="dxa"/>
            <w:vAlign w:val="center"/>
          </w:tcPr>
          <w:p w14:paraId="12F40752" w14:textId="77777777" w:rsidR="005D00EE" w:rsidRPr="00A55BC8" w:rsidRDefault="005D00EE" w:rsidP="00A76E85">
            <w:pPr>
              <w:pStyle w:val="textotabla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A55BC8">
              <w:rPr>
                <w:rFonts w:asciiTheme="minorHAnsi" w:hAnsiTheme="minorHAnsi" w:cstheme="minorHAnsi"/>
                <w:b w:val="0"/>
                <w:bCs w:val="0"/>
              </w:rPr>
              <w:t>Número de resultados</w:t>
            </w:r>
          </w:p>
        </w:tc>
      </w:tr>
      <w:tr w:rsidR="005D00EE" w:rsidRPr="00A55BC8" w14:paraId="367326AD" w14:textId="77777777" w:rsidTr="00A76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D916975" w14:textId="77777777" w:rsidR="005D00EE" w:rsidRPr="00A55BC8" w:rsidRDefault="005D00EE" w:rsidP="00A76E85">
            <w:pPr>
              <w:pStyle w:val="textotablas"/>
              <w:rPr>
                <w:b w:val="0"/>
                <w:bCs w:val="0"/>
                <w:lang w:val="en-US"/>
              </w:rPr>
            </w:pPr>
            <w:r w:rsidRPr="00A55BC8">
              <w:rPr>
                <w:b w:val="0"/>
                <w:bCs w:val="0"/>
                <w:i/>
                <w:iCs/>
                <w:lang w:val="en-US"/>
              </w:rPr>
              <w:t>Education Source</w:t>
            </w:r>
            <w:r w:rsidRPr="00A55BC8">
              <w:rPr>
                <w:b w:val="0"/>
                <w:bCs w:val="0"/>
                <w:lang w:val="en-US"/>
              </w:rPr>
              <w:t xml:space="preserve">, </w:t>
            </w:r>
            <w:r w:rsidRPr="00A55BC8">
              <w:rPr>
                <w:b w:val="0"/>
                <w:bCs w:val="0"/>
                <w:i/>
                <w:iCs/>
                <w:lang w:val="en-US"/>
              </w:rPr>
              <w:t>ERIC</w:t>
            </w:r>
            <w:r w:rsidRPr="00A55BC8">
              <w:rPr>
                <w:b w:val="0"/>
                <w:bCs w:val="0"/>
                <w:lang w:val="en-US"/>
              </w:rPr>
              <w:t xml:space="preserve">, </w:t>
            </w:r>
            <w:r w:rsidRPr="00A55BC8">
              <w:rPr>
                <w:b w:val="0"/>
                <w:bCs w:val="0"/>
                <w:i/>
                <w:iCs/>
                <w:lang w:val="en-US"/>
              </w:rPr>
              <w:t>PsycINFO</w:t>
            </w:r>
            <w:r w:rsidRPr="00A55BC8">
              <w:rPr>
                <w:b w:val="0"/>
                <w:bCs w:val="0"/>
                <w:lang w:val="en-US"/>
              </w:rPr>
              <w:t xml:space="preserve">, </w:t>
            </w:r>
            <w:r w:rsidRPr="00A55BC8">
              <w:rPr>
                <w:b w:val="0"/>
                <w:bCs w:val="0"/>
                <w:i/>
                <w:iCs/>
                <w:lang w:val="en-US"/>
              </w:rPr>
              <w:t>PsycARTICLES</w:t>
            </w:r>
            <w:r w:rsidRPr="00A55BC8">
              <w:rPr>
                <w:b w:val="0"/>
                <w:bCs w:val="0"/>
                <w:lang w:val="en-US"/>
              </w:rPr>
              <w:t>, Psychology and Behavioral Sciences; SCOPUS; Dialnet</w:t>
            </w:r>
          </w:p>
        </w:tc>
        <w:tc>
          <w:tcPr>
            <w:tcW w:w="4666" w:type="dxa"/>
            <w:vAlign w:val="center"/>
          </w:tcPr>
          <w:p w14:paraId="7E87AFE0" w14:textId="77777777" w:rsidR="005D00EE" w:rsidRPr="00A55BC8" w:rsidRDefault="005D00EE" w:rsidP="00A76E85">
            <w:pPr>
              <w:pStyle w:val="textotablas"/>
              <w:jc w:val="center"/>
              <w:cnfStyle w:val="000000100000" w:firstRow="0" w:lastRow="0" w:firstColumn="0" w:lastColumn="0" w:oddVBand="0" w:evenVBand="0" w:oddHBand="1" w:evenHBand="0" w:firstRowFirstColumn="0" w:firstRowLastColumn="0" w:lastRowFirstColumn="0" w:lastRowLastColumn="0"/>
            </w:pPr>
            <w:r w:rsidRPr="00A55BC8">
              <w:t>336</w:t>
            </w:r>
          </w:p>
        </w:tc>
      </w:tr>
      <w:tr w:rsidR="005D00EE" w:rsidRPr="00A55BC8" w14:paraId="3B9BC236" w14:textId="77777777" w:rsidTr="00A76E85">
        <w:tc>
          <w:tcPr>
            <w:cnfStyle w:val="001000000000" w:firstRow="0" w:lastRow="0" w:firstColumn="1" w:lastColumn="0" w:oddVBand="0" w:evenVBand="0" w:oddHBand="0" w:evenHBand="0" w:firstRowFirstColumn="0" w:firstRowLastColumn="0" w:lastRowFirstColumn="0" w:lastRowLastColumn="0"/>
            <w:tcW w:w="3828" w:type="dxa"/>
          </w:tcPr>
          <w:p w14:paraId="7A9F8FE3" w14:textId="3B58121E" w:rsidR="005D00EE" w:rsidRPr="00A55BC8" w:rsidRDefault="0025730F" w:rsidP="00A76E85">
            <w:pPr>
              <w:pStyle w:val="textotablas"/>
              <w:rPr>
                <w:b w:val="0"/>
                <w:bCs w:val="0"/>
              </w:rPr>
            </w:pPr>
            <w:r w:rsidRPr="00A55BC8">
              <w:rPr>
                <w:b w:val="0"/>
                <w:bCs w:val="0"/>
              </w:rPr>
              <w:t xml:space="preserve">Revistas especializadas (ver lista señalada anteriormente) </w:t>
            </w:r>
          </w:p>
        </w:tc>
        <w:tc>
          <w:tcPr>
            <w:tcW w:w="4666" w:type="dxa"/>
            <w:vAlign w:val="center"/>
          </w:tcPr>
          <w:p w14:paraId="565FFDE3" w14:textId="77777777" w:rsidR="005D00EE" w:rsidRPr="00A55BC8" w:rsidRDefault="005D00EE" w:rsidP="00A76E85">
            <w:pPr>
              <w:pStyle w:val="textotablas"/>
              <w:jc w:val="center"/>
              <w:cnfStyle w:val="000000000000" w:firstRow="0" w:lastRow="0" w:firstColumn="0" w:lastColumn="0" w:oddVBand="0" w:evenVBand="0" w:oddHBand="0" w:evenHBand="0" w:firstRowFirstColumn="0" w:firstRowLastColumn="0" w:lastRowFirstColumn="0" w:lastRowLastColumn="0"/>
            </w:pPr>
            <w:r w:rsidRPr="00A55BC8">
              <w:t>197</w:t>
            </w:r>
          </w:p>
        </w:tc>
      </w:tr>
    </w:tbl>
    <w:p w14:paraId="2B526430" w14:textId="57B79460" w:rsidR="00787724" w:rsidRPr="00A55BC8" w:rsidRDefault="005D00EE" w:rsidP="00DB7DC8">
      <w:pPr>
        <w:pStyle w:val="normaldespusdetabla"/>
      </w:pPr>
      <w:r w:rsidRPr="00A55BC8">
        <w:t xml:space="preserve">A partir de la lectura del título y del </w:t>
      </w:r>
      <w:r w:rsidRPr="00A55BC8">
        <w:rPr>
          <w:i/>
          <w:iCs/>
        </w:rPr>
        <w:t>abstract</w:t>
      </w:r>
      <w:r w:rsidRPr="00A55BC8">
        <w:t>, se identificaron 24 artículos que cumplían los criterios señalados. Tras la lectura completa de estos artículos, siete fueron descartados porque proponían indicadores que eran específicos de educación primaria o secundaria. Otros seis no se consideraron porque no presentaban indicadores para evaluar la inclusión en la institución, sino para evaluar otras cuestiones como, por ejemplo, las concepciones de docentes y estudiantes acerca de la inclusión en sus centros.</w:t>
      </w:r>
    </w:p>
    <w:p w14:paraId="569DAEDA" w14:textId="5F4F9CAC" w:rsidR="00DB7DC8" w:rsidRPr="00A55BC8" w:rsidRDefault="005D00EE" w:rsidP="00D92CA4">
      <w:pPr>
        <w:rPr>
          <w:lang w:eastAsia="en-US"/>
        </w:rPr>
      </w:pPr>
      <w:r w:rsidRPr="00A55BC8">
        <w:rPr>
          <w:lang w:eastAsia="en-US"/>
        </w:rPr>
        <w:t>Por lo tanto, finalmente, la revisión se ha centrado en once artículos. Todos estos trabajos se circunscriben al ámbito universitario. Ocho de ellos se refieren específicamente a la inclusión de estudiantes con discapacidad, mientras que los restantes se refieren a la inclusión de la diversidad, considerando además la diversidad en función del género, la procedencia, la situación económica, la lengua, la religión, la orientación sexual o la expresi</w:t>
      </w:r>
      <w:r w:rsidR="004F5866" w:rsidRPr="00A55BC8">
        <w:rPr>
          <w:lang w:eastAsia="en-US"/>
        </w:rPr>
        <w:t>ón de identidad de género, etc.</w:t>
      </w:r>
    </w:p>
    <w:p w14:paraId="15B9324A" w14:textId="779056EB" w:rsidR="005D00EE" w:rsidRPr="00A55BC8" w:rsidRDefault="005D00EE" w:rsidP="00DB7DC8">
      <w:pPr>
        <w:pStyle w:val="Tablas"/>
        <w:rPr>
          <w:lang w:val="es-ES"/>
        </w:rPr>
      </w:pPr>
      <w:r w:rsidRPr="00A55BC8">
        <w:rPr>
          <w:lang w:val="es-ES"/>
        </w:rPr>
        <w:lastRenderedPageBreak/>
        <w:t>Artículos académicos seleccionados</w:t>
      </w:r>
    </w:p>
    <w:tbl>
      <w:tblPr>
        <w:tblStyle w:val="Tabladecuadrcula1clara1"/>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570"/>
        <w:gridCol w:w="2117"/>
        <w:gridCol w:w="4383"/>
      </w:tblGrid>
      <w:tr w:rsidR="00CA7134" w:rsidRPr="00A55BC8" w14:paraId="18430F54" w14:textId="77777777" w:rsidTr="001F2C2A">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417" w:type="pct"/>
            <w:tcBorders>
              <w:bottom w:val="none" w:sz="0" w:space="0" w:color="auto"/>
            </w:tcBorders>
            <w:vAlign w:val="center"/>
          </w:tcPr>
          <w:p w14:paraId="7CCAFA93" w14:textId="77777777" w:rsidR="00CA7134" w:rsidRPr="00A55BC8" w:rsidRDefault="00CA7134" w:rsidP="00DB7DC8">
            <w:pPr>
              <w:pStyle w:val="textotablas"/>
              <w:rPr>
                <w:rFonts w:asciiTheme="minorHAnsi" w:hAnsiTheme="minorHAnsi" w:cstheme="minorHAnsi"/>
                <w:b w:val="0"/>
                <w:bCs w:val="0"/>
              </w:rPr>
            </w:pPr>
            <w:r w:rsidRPr="00A55BC8">
              <w:rPr>
                <w:rFonts w:asciiTheme="minorHAnsi" w:hAnsiTheme="minorHAnsi" w:cstheme="minorHAnsi"/>
                <w:b w:val="0"/>
                <w:bCs w:val="0"/>
              </w:rPr>
              <w:t>Artículo</w:t>
            </w:r>
          </w:p>
        </w:tc>
        <w:tc>
          <w:tcPr>
            <w:tcW w:w="1167" w:type="pct"/>
            <w:tcBorders>
              <w:bottom w:val="none" w:sz="0" w:space="0" w:color="auto"/>
            </w:tcBorders>
            <w:vAlign w:val="center"/>
          </w:tcPr>
          <w:p w14:paraId="050EAA1D" w14:textId="77777777" w:rsidR="00CA7134" w:rsidRPr="00A55BC8" w:rsidRDefault="00CA7134" w:rsidP="00DB7DC8">
            <w:pPr>
              <w:pStyle w:val="textotabla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A55BC8">
              <w:rPr>
                <w:rFonts w:asciiTheme="minorHAnsi" w:hAnsiTheme="minorHAnsi" w:cstheme="minorHAnsi"/>
                <w:b w:val="0"/>
                <w:bCs w:val="0"/>
              </w:rPr>
              <w:t>Inclusión</w:t>
            </w:r>
          </w:p>
        </w:tc>
        <w:tc>
          <w:tcPr>
            <w:tcW w:w="2416" w:type="pct"/>
            <w:tcBorders>
              <w:bottom w:val="none" w:sz="0" w:space="0" w:color="auto"/>
            </w:tcBorders>
            <w:vAlign w:val="center"/>
          </w:tcPr>
          <w:p w14:paraId="1EA0C21A" w14:textId="77777777" w:rsidR="00CA7134" w:rsidRPr="00A55BC8" w:rsidRDefault="00CA7134" w:rsidP="001F2C2A">
            <w:pPr>
              <w:pStyle w:val="textotabla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A55BC8">
              <w:rPr>
                <w:rFonts w:asciiTheme="minorHAnsi" w:hAnsiTheme="minorHAnsi" w:cstheme="minorHAnsi"/>
                <w:b w:val="0"/>
                <w:bCs w:val="0"/>
              </w:rPr>
              <w:t>Dimensiones</w:t>
            </w:r>
          </w:p>
        </w:tc>
      </w:tr>
      <w:tr w:rsidR="00CA7134" w:rsidRPr="00A55BC8" w14:paraId="119B6157" w14:textId="77777777" w:rsidTr="00DB7DC8">
        <w:trPr>
          <w:cantSplit/>
          <w:trHeight w:val="1401"/>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5FAFBF9D" w14:textId="74BC956E" w:rsidR="00CA7134" w:rsidRPr="00A55BC8" w:rsidRDefault="00CA7134" w:rsidP="00DB7DC8">
            <w:pPr>
              <w:pStyle w:val="textotablas"/>
              <w:rPr>
                <w:rFonts w:asciiTheme="minorHAnsi" w:hAnsiTheme="minorHAnsi" w:cstheme="minorHAnsi"/>
                <w:b w:val="0"/>
                <w:bCs w:val="0"/>
              </w:rPr>
            </w:pPr>
            <w:r w:rsidRPr="00A55BC8">
              <w:rPr>
                <w:rFonts w:asciiTheme="minorHAnsi" w:hAnsiTheme="minorHAnsi" w:cstheme="minorHAnsi"/>
                <w:b w:val="0"/>
                <w:bCs w:val="0"/>
              </w:rPr>
              <w:t>Buenestado</w:t>
            </w:r>
            <w:r w:rsidR="00D946FF" w:rsidRPr="00A55BC8">
              <w:rPr>
                <w:rFonts w:asciiTheme="minorHAnsi" w:hAnsiTheme="minorHAnsi" w:cstheme="minorHAnsi"/>
                <w:b w:val="0"/>
                <w:bCs w:val="0"/>
              </w:rPr>
              <w:t xml:space="preserve"> </w:t>
            </w:r>
            <w:r w:rsidR="00DB7DC8" w:rsidRPr="00A55BC8">
              <w:rPr>
                <w:rFonts w:asciiTheme="minorHAnsi" w:hAnsiTheme="minorHAnsi" w:cstheme="minorHAnsi"/>
                <w:b w:val="0"/>
                <w:bCs w:val="0"/>
              </w:rPr>
              <w:t>Fernández</w:t>
            </w:r>
            <w:r w:rsidRPr="00A55BC8">
              <w:rPr>
                <w:rFonts w:asciiTheme="minorHAnsi" w:hAnsiTheme="minorHAnsi" w:cstheme="minorHAnsi"/>
                <w:b w:val="0"/>
                <w:bCs w:val="0"/>
              </w:rPr>
              <w:t xml:space="preserve">, M., </w:t>
            </w:r>
            <w:r w:rsidR="00F77EC7" w:rsidRPr="00A55BC8">
              <w:rPr>
                <w:rFonts w:asciiTheme="minorHAnsi" w:hAnsiTheme="minorHAnsi" w:cstheme="minorHAnsi"/>
                <w:b w:val="0"/>
                <w:bCs w:val="0"/>
              </w:rPr>
              <w:t>Álvarez</w:t>
            </w:r>
            <w:r w:rsidR="00D946FF" w:rsidRPr="00A55BC8">
              <w:rPr>
                <w:rFonts w:asciiTheme="minorHAnsi" w:hAnsiTheme="minorHAnsi" w:cstheme="minorHAnsi"/>
                <w:b w:val="0"/>
                <w:bCs w:val="0"/>
              </w:rPr>
              <w:t xml:space="preserve"> </w:t>
            </w:r>
            <w:r w:rsidRPr="00A55BC8">
              <w:rPr>
                <w:rFonts w:asciiTheme="minorHAnsi" w:hAnsiTheme="minorHAnsi" w:cstheme="minorHAnsi"/>
                <w:b w:val="0"/>
                <w:bCs w:val="0"/>
              </w:rPr>
              <w:t xml:space="preserve">Castillo, J. L., </w:t>
            </w:r>
            <w:r w:rsidR="00F77EC7" w:rsidRPr="00A55BC8">
              <w:rPr>
                <w:rFonts w:asciiTheme="minorHAnsi" w:hAnsiTheme="minorHAnsi" w:cstheme="minorHAnsi"/>
                <w:b w:val="0"/>
                <w:bCs w:val="0"/>
              </w:rPr>
              <w:t>González</w:t>
            </w:r>
            <w:r w:rsidR="00D946FF" w:rsidRPr="00A55BC8">
              <w:rPr>
                <w:rFonts w:asciiTheme="minorHAnsi" w:hAnsiTheme="minorHAnsi" w:cstheme="minorHAnsi"/>
                <w:b w:val="0"/>
                <w:bCs w:val="0"/>
              </w:rPr>
              <w:t xml:space="preserve"> </w:t>
            </w:r>
            <w:r w:rsidR="00F77EC7" w:rsidRPr="00A55BC8">
              <w:rPr>
                <w:rFonts w:asciiTheme="minorHAnsi" w:hAnsiTheme="minorHAnsi" w:cstheme="minorHAnsi"/>
                <w:b w:val="0"/>
                <w:bCs w:val="0"/>
              </w:rPr>
              <w:t>González</w:t>
            </w:r>
            <w:r w:rsidRPr="00A55BC8">
              <w:rPr>
                <w:rFonts w:asciiTheme="minorHAnsi" w:hAnsiTheme="minorHAnsi" w:cstheme="minorHAnsi"/>
                <w:b w:val="0"/>
                <w:bCs w:val="0"/>
              </w:rPr>
              <w:t xml:space="preserve">, H., </w:t>
            </w:r>
            <w:r w:rsidR="00D946FF" w:rsidRPr="00A55BC8">
              <w:rPr>
                <w:rFonts w:asciiTheme="minorHAnsi" w:hAnsiTheme="minorHAnsi" w:cstheme="minorHAnsi"/>
                <w:b w:val="0"/>
                <w:bCs w:val="0"/>
              </w:rPr>
              <w:t xml:space="preserve">y </w:t>
            </w:r>
            <w:r w:rsidRPr="00A55BC8">
              <w:rPr>
                <w:rFonts w:asciiTheme="minorHAnsi" w:hAnsiTheme="minorHAnsi" w:cstheme="minorHAnsi"/>
                <w:b w:val="0"/>
                <w:bCs w:val="0"/>
              </w:rPr>
              <w:t>Espino-Diaz, L. (2019)</w:t>
            </w:r>
            <w:r w:rsidRPr="00A55BC8">
              <w:rPr>
                <w:rStyle w:val="Refdenotaalpie"/>
                <w:rFonts w:asciiTheme="minorHAnsi" w:hAnsiTheme="minorHAnsi" w:cstheme="minorHAnsi"/>
                <w:b w:val="0"/>
                <w:bCs w:val="0"/>
              </w:rPr>
              <w:footnoteReference w:id="12"/>
            </w:r>
          </w:p>
        </w:tc>
        <w:tc>
          <w:tcPr>
            <w:tcW w:w="1167" w:type="pct"/>
            <w:vAlign w:val="center"/>
          </w:tcPr>
          <w:p w14:paraId="210B53A9"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todas las personas</w:t>
            </w:r>
          </w:p>
        </w:tc>
        <w:tc>
          <w:tcPr>
            <w:tcW w:w="2416" w:type="pct"/>
            <w:vAlign w:val="center"/>
          </w:tcPr>
          <w:p w14:paraId="5A7799E1" w14:textId="7E6F61F6" w:rsidR="00CA7134" w:rsidRPr="00A55BC8" w:rsidRDefault="00CA7134" w:rsidP="00411A90">
            <w:pPr>
              <w:pStyle w:val="textotablas"/>
              <w:numPr>
                <w:ilvl w:val="0"/>
                <w:numId w:val="7"/>
              </w:numPr>
              <w:ind w:left="320" w:hanging="238"/>
              <w:cnfStyle w:val="000000000000" w:firstRow="0" w:lastRow="0" w:firstColumn="0" w:lastColumn="0" w:oddVBand="0" w:evenVBand="0" w:oddHBand="0" w:evenHBand="0" w:firstRowFirstColumn="0" w:firstRowLastColumn="0" w:lastRowFirstColumn="0" w:lastRowLastColumn="0"/>
            </w:pPr>
            <w:r w:rsidRPr="00A55BC8">
              <w:t>Filosofía y políticas de educación superior en relación con el compromiso con la diversidad</w:t>
            </w:r>
          </w:p>
          <w:p w14:paraId="39572275" w14:textId="2C6DE754" w:rsidR="00CA7134" w:rsidRPr="00A55BC8" w:rsidRDefault="00CA7134" w:rsidP="00411A90">
            <w:pPr>
              <w:pStyle w:val="textotablas"/>
              <w:numPr>
                <w:ilvl w:val="0"/>
                <w:numId w:val="7"/>
              </w:numPr>
              <w:ind w:left="320" w:hanging="238"/>
              <w:cnfStyle w:val="000000000000" w:firstRow="0" w:lastRow="0" w:firstColumn="0" w:lastColumn="0" w:oddVBand="0" w:evenVBand="0" w:oddHBand="0" w:evenHBand="0" w:firstRowFirstColumn="0" w:firstRowLastColumn="0" w:lastRowFirstColumn="0" w:lastRowLastColumn="0"/>
            </w:pPr>
            <w:r w:rsidRPr="00A55BC8">
              <w:t>Estrategias institucionales dirigidas a la comunidad universitaria</w:t>
            </w:r>
          </w:p>
          <w:p w14:paraId="5ED1B48D" w14:textId="0F504F12" w:rsidR="00CA7134" w:rsidRPr="00A55BC8" w:rsidRDefault="00CA7134" w:rsidP="00411A90">
            <w:pPr>
              <w:pStyle w:val="textotablas"/>
              <w:numPr>
                <w:ilvl w:val="0"/>
                <w:numId w:val="7"/>
              </w:numPr>
              <w:ind w:left="320" w:hanging="238"/>
              <w:cnfStyle w:val="000000000000" w:firstRow="0" w:lastRow="0" w:firstColumn="0" w:lastColumn="0" w:oddVBand="0" w:evenVBand="0" w:oddHBand="0" w:evenHBand="0" w:firstRowFirstColumn="0" w:firstRowLastColumn="0" w:lastRowFirstColumn="0" w:lastRowLastColumn="0"/>
            </w:pPr>
            <w:r w:rsidRPr="00A55BC8">
              <w:t>Estrategias institucionales específicas del Personal Docente e Investigador</w:t>
            </w:r>
          </w:p>
          <w:p w14:paraId="2E085B18" w14:textId="122DF97C" w:rsidR="00CA7134" w:rsidRPr="00A55BC8" w:rsidRDefault="00CA7134" w:rsidP="00411A90">
            <w:pPr>
              <w:pStyle w:val="textotablas"/>
              <w:numPr>
                <w:ilvl w:val="0"/>
                <w:numId w:val="7"/>
              </w:numPr>
              <w:ind w:left="320" w:hanging="238"/>
              <w:cnfStyle w:val="000000000000" w:firstRow="0" w:lastRow="0" w:firstColumn="0" w:lastColumn="0" w:oddVBand="0" w:evenVBand="0" w:oddHBand="0" w:evenHBand="0" w:firstRowFirstColumn="0" w:firstRowLastColumn="0" w:lastRowFirstColumn="0" w:lastRowLastColumn="0"/>
            </w:pPr>
            <w:r w:rsidRPr="00A55BC8">
              <w:t>Estrategias institucionales específicas de los gestores administrativos de la institución.</w:t>
            </w:r>
          </w:p>
        </w:tc>
      </w:tr>
      <w:tr w:rsidR="00CA7134" w:rsidRPr="00A55BC8" w14:paraId="742D0B12" w14:textId="77777777" w:rsidTr="00DB7DC8">
        <w:trPr>
          <w:cantSplit/>
          <w:trHeight w:val="1377"/>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10F2143C" w14:textId="62FB1DBA" w:rsidR="00CA7134" w:rsidRPr="00A55BC8" w:rsidRDefault="00CA7134" w:rsidP="00DB7DC8">
            <w:pPr>
              <w:pStyle w:val="textotablas"/>
              <w:rPr>
                <w:rFonts w:asciiTheme="minorHAnsi" w:hAnsiTheme="minorHAnsi" w:cstheme="minorHAnsi"/>
                <w:b w:val="0"/>
                <w:bCs w:val="0"/>
                <w:lang w:val="en-US"/>
              </w:rPr>
            </w:pPr>
            <w:r w:rsidRPr="00A55BC8">
              <w:rPr>
                <w:rFonts w:asciiTheme="minorHAnsi" w:hAnsiTheme="minorHAnsi" w:cstheme="minorHAnsi"/>
                <w:b w:val="0"/>
                <w:bCs w:val="0"/>
                <w:lang w:val="en-US"/>
              </w:rPr>
              <w:t xml:space="preserve">Kutscher, E. L., </w:t>
            </w:r>
            <w:r w:rsidR="00F845AC" w:rsidRPr="00A55BC8">
              <w:rPr>
                <w:rFonts w:asciiTheme="minorHAnsi" w:hAnsiTheme="minorHAnsi" w:cstheme="minorHAnsi"/>
                <w:b w:val="0"/>
                <w:bCs w:val="0"/>
                <w:lang w:val="en-US"/>
              </w:rPr>
              <w:t>y</w:t>
            </w:r>
            <w:r w:rsidRPr="00A55BC8">
              <w:rPr>
                <w:rFonts w:asciiTheme="minorHAnsi" w:hAnsiTheme="minorHAnsi" w:cstheme="minorHAnsi"/>
                <w:b w:val="0"/>
                <w:bCs w:val="0"/>
                <w:lang w:val="en-US"/>
              </w:rPr>
              <w:t xml:space="preserve"> Tuckwiller, E. D. (2019)</w:t>
            </w:r>
            <w:r w:rsidR="006D6B2C" w:rsidRPr="00A55BC8">
              <w:rPr>
                <w:rStyle w:val="Refdenotaalpie"/>
                <w:rFonts w:asciiTheme="minorHAnsi" w:hAnsiTheme="minorHAnsi" w:cstheme="minorHAnsi"/>
                <w:b w:val="0"/>
                <w:bCs w:val="0"/>
              </w:rPr>
              <w:footnoteReference w:id="13"/>
            </w:r>
          </w:p>
        </w:tc>
        <w:tc>
          <w:tcPr>
            <w:tcW w:w="1167" w:type="pct"/>
            <w:vAlign w:val="center"/>
          </w:tcPr>
          <w:p w14:paraId="1E1CC435"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w:t>
            </w:r>
          </w:p>
        </w:tc>
        <w:tc>
          <w:tcPr>
            <w:tcW w:w="2416" w:type="pct"/>
            <w:vAlign w:val="center"/>
          </w:tcPr>
          <w:p w14:paraId="509FDCC6" w14:textId="19F2FA25" w:rsidR="00CA7134" w:rsidRPr="00A55BC8" w:rsidRDefault="00CA7134" w:rsidP="00411A90">
            <w:pPr>
              <w:pStyle w:val="textotablas"/>
              <w:numPr>
                <w:ilvl w:val="0"/>
                <w:numId w:val="8"/>
              </w:numPr>
              <w:ind w:left="334" w:hanging="238"/>
              <w:cnfStyle w:val="000000000000" w:firstRow="0" w:lastRow="0" w:firstColumn="0" w:lastColumn="0" w:oddVBand="0" w:evenVBand="0" w:oddHBand="0" w:evenHBand="0" w:firstRowFirstColumn="0" w:firstRowLastColumn="0" w:lastRowFirstColumn="0" w:lastRowLastColumn="0"/>
            </w:pPr>
            <w:r w:rsidRPr="00A55BC8">
              <w:t>Interacciones con el profesorado</w:t>
            </w:r>
          </w:p>
          <w:p w14:paraId="1FE588A0" w14:textId="707F0078" w:rsidR="00CA7134" w:rsidRPr="00A55BC8" w:rsidRDefault="00CA7134" w:rsidP="00411A90">
            <w:pPr>
              <w:pStyle w:val="textotablas"/>
              <w:numPr>
                <w:ilvl w:val="0"/>
                <w:numId w:val="8"/>
              </w:numPr>
              <w:ind w:left="334" w:hanging="238"/>
              <w:cnfStyle w:val="000000000000" w:firstRow="0" w:lastRow="0" w:firstColumn="0" w:lastColumn="0" w:oddVBand="0" w:evenVBand="0" w:oddHBand="0" w:evenHBand="0" w:firstRowFirstColumn="0" w:firstRowLastColumn="0" w:lastRowFirstColumn="0" w:lastRowLastColumn="0"/>
            </w:pPr>
            <w:r w:rsidRPr="00A55BC8">
              <w:t>Interacción social</w:t>
            </w:r>
          </w:p>
          <w:p w14:paraId="43B71CCB" w14:textId="22F8AECB" w:rsidR="00CA7134" w:rsidRPr="00A55BC8" w:rsidRDefault="00CA7134" w:rsidP="00411A90">
            <w:pPr>
              <w:pStyle w:val="textotablas"/>
              <w:numPr>
                <w:ilvl w:val="0"/>
                <w:numId w:val="8"/>
              </w:numPr>
              <w:ind w:left="334" w:hanging="238"/>
              <w:cnfStyle w:val="000000000000" w:firstRow="0" w:lastRow="0" w:firstColumn="0" w:lastColumn="0" w:oddVBand="0" w:evenVBand="0" w:oddHBand="0" w:evenHBand="0" w:firstRowFirstColumn="0" w:firstRowLastColumn="0" w:lastRowFirstColumn="0" w:lastRowLastColumn="0"/>
            </w:pPr>
            <w:r w:rsidRPr="00A55BC8">
              <w:t>Conocimiento de los servicios disponibles</w:t>
            </w:r>
          </w:p>
          <w:p w14:paraId="62D87A33" w14:textId="423544AE" w:rsidR="00CA7134" w:rsidRPr="00A55BC8" w:rsidRDefault="00CA7134" w:rsidP="00411A90">
            <w:pPr>
              <w:pStyle w:val="textotablas"/>
              <w:numPr>
                <w:ilvl w:val="0"/>
                <w:numId w:val="8"/>
              </w:numPr>
              <w:ind w:left="334" w:hanging="238"/>
              <w:cnfStyle w:val="000000000000" w:firstRow="0" w:lastRow="0" w:firstColumn="0" w:lastColumn="0" w:oddVBand="0" w:evenVBand="0" w:oddHBand="0" w:evenHBand="0" w:firstRowFirstColumn="0" w:firstRowLastColumn="0" w:lastRowFirstColumn="0" w:lastRowLastColumn="0"/>
            </w:pPr>
            <w:r w:rsidRPr="00A55BC8">
              <w:t>Uso de los servicios disponibles</w:t>
            </w:r>
          </w:p>
          <w:p w14:paraId="25D4EA4B" w14:textId="475C4471" w:rsidR="00CA7134" w:rsidRPr="00A55BC8" w:rsidRDefault="00CA7134" w:rsidP="00411A90">
            <w:pPr>
              <w:pStyle w:val="textotablas"/>
              <w:numPr>
                <w:ilvl w:val="0"/>
                <w:numId w:val="8"/>
              </w:numPr>
              <w:ind w:left="334" w:hanging="238"/>
              <w:cnfStyle w:val="000000000000" w:firstRow="0" w:lastRow="0" w:firstColumn="0" w:lastColumn="0" w:oddVBand="0" w:evenVBand="0" w:oddHBand="0" w:evenHBand="0" w:firstRowFirstColumn="0" w:firstRowLastColumn="0" w:lastRowFirstColumn="0" w:lastRowLastColumn="0"/>
            </w:pPr>
            <w:r w:rsidRPr="00A55BC8">
              <w:t>Calidad de las adaptaciones</w:t>
            </w:r>
          </w:p>
        </w:tc>
      </w:tr>
      <w:tr w:rsidR="00CA7134" w:rsidRPr="00A55BC8" w14:paraId="5D0F97E8" w14:textId="77777777" w:rsidTr="00DB7DC8">
        <w:trPr>
          <w:cantSplit/>
          <w:trHeight w:val="1401"/>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7F0EAAD8" w14:textId="56B04DBA" w:rsidR="00CA7134" w:rsidRPr="00A55BC8" w:rsidRDefault="00CA7134" w:rsidP="00DB7DC8">
            <w:pPr>
              <w:pStyle w:val="textotablas"/>
              <w:rPr>
                <w:rFonts w:asciiTheme="minorHAnsi" w:hAnsiTheme="minorHAnsi" w:cstheme="minorHAnsi"/>
                <w:b w:val="0"/>
                <w:bCs w:val="0"/>
              </w:rPr>
            </w:pPr>
            <w:r w:rsidRPr="00A55BC8">
              <w:rPr>
                <w:rFonts w:asciiTheme="minorHAnsi" w:hAnsiTheme="minorHAnsi" w:cstheme="minorHAnsi"/>
                <w:b w:val="0"/>
                <w:bCs w:val="0"/>
              </w:rPr>
              <w:t xml:space="preserve">García-Cano Torrico, M., Alós Cívico, F., Jiménez Luque, N., </w:t>
            </w:r>
            <w:r w:rsidR="00F845AC" w:rsidRPr="00A55BC8">
              <w:rPr>
                <w:rFonts w:asciiTheme="minorHAnsi" w:hAnsiTheme="minorHAnsi" w:cstheme="minorHAnsi"/>
                <w:b w:val="0"/>
                <w:bCs w:val="0"/>
              </w:rPr>
              <w:t>y</w:t>
            </w:r>
            <w:r w:rsidRPr="00A55BC8">
              <w:rPr>
                <w:rFonts w:asciiTheme="minorHAnsi" w:hAnsiTheme="minorHAnsi" w:cstheme="minorHAnsi"/>
                <w:b w:val="0"/>
                <w:bCs w:val="0"/>
              </w:rPr>
              <w:t xml:space="preserve"> Polonio de Dios, G. </w:t>
            </w:r>
            <w:r w:rsidR="006D6B2C" w:rsidRPr="00A55BC8">
              <w:rPr>
                <w:rFonts w:asciiTheme="minorHAnsi" w:hAnsiTheme="minorHAnsi" w:cstheme="minorHAnsi"/>
                <w:b w:val="0"/>
                <w:bCs w:val="0"/>
              </w:rPr>
              <w:t>(2018)</w:t>
            </w:r>
            <w:r w:rsidR="006D6B2C" w:rsidRPr="00A55BC8">
              <w:rPr>
                <w:rStyle w:val="Refdenotaalpie"/>
                <w:rFonts w:asciiTheme="minorHAnsi" w:hAnsiTheme="minorHAnsi" w:cstheme="minorHAnsi"/>
                <w:b w:val="0"/>
                <w:bCs w:val="0"/>
              </w:rPr>
              <w:footnoteReference w:id="14"/>
            </w:r>
          </w:p>
        </w:tc>
        <w:tc>
          <w:tcPr>
            <w:tcW w:w="1167" w:type="pct"/>
            <w:vAlign w:val="center"/>
          </w:tcPr>
          <w:p w14:paraId="230E330F"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w:t>
            </w:r>
          </w:p>
        </w:tc>
        <w:tc>
          <w:tcPr>
            <w:tcW w:w="2416" w:type="pct"/>
            <w:vAlign w:val="center"/>
          </w:tcPr>
          <w:p w14:paraId="72C99B7D" w14:textId="76133841" w:rsidR="00CA7134" w:rsidRPr="00A55BC8" w:rsidRDefault="00CA7134" w:rsidP="00411A90">
            <w:pPr>
              <w:pStyle w:val="textotablas"/>
              <w:numPr>
                <w:ilvl w:val="0"/>
                <w:numId w:val="9"/>
              </w:numPr>
              <w:ind w:left="334" w:hanging="238"/>
              <w:cnfStyle w:val="000000000000" w:firstRow="0" w:lastRow="0" w:firstColumn="0" w:lastColumn="0" w:oddVBand="0" w:evenVBand="0" w:oddHBand="0" w:evenHBand="0" w:firstRowFirstColumn="0" w:firstRowLastColumn="0" w:lastRowFirstColumn="0" w:lastRowLastColumn="0"/>
            </w:pPr>
            <w:r w:rsidRPr="00A55BC8">
              <w:t>Accesibilidad</w:t>
            </w:r>
          </w:p>
          <w:p w14:paraId="3B5F10D5" w14:textId="7E78F56D" w:rsidR="00CA7134" w:rsidRPr="00A55BC8" w:rsidRDefault="00CA7134" w:rsidP="00411A90">
            <w:pPr>
              <w:pStyle w:val="textotablas"/>
              <w:numPr>
                <w:ilvl w:val="0"/>
                <w:numId w:val="9"/>
              </w:numPr>
              <w:ind w:left="334" w:hanging="238"/>
              <w:cnfStyle w:val="000000000000" w:firstRow="0" w:lastRow="0" w:firstColumn="0" w:lastColumn="0" w:oddVBand="0" w:evenVBand="0" w:oddHBand="0" w:evenHBand="0" w:firstRowFirstColumn="0" w:firstRowLastColumn="0" w:lastRowFirstColumn="0" w:lastRowLastColumn="0"/>
            </w:pPr>
            <w:r w:rsidRPr="00A55BC8">
              <w:t>Comunidad universitaria</w:t>
            </w:r>
          </w:p>
          <w:p w14:paraId="4915901F" w14:textId="357E5A75" w:rsidR="00CA7134" w:rsidRPr="00A55BC8" w:rsidRDefault="00CA7134" w:rsidP="00411A90">
            <w:pPr>
              <w:pStyle w:val="textotablas"/>
              <w:numPr>
                <w:ilvl w:val="0"/>
                <w:numId w:val="9"/>
              </w:numPr>
              <w:ind w:left="334" w:hanging="238"/>
              <w:cnfStyle w:val="000000000000" w:firstRow="0" w:lastRow="0" w:firstColumn="0" w:lastColumn="0" w:oddVBand="0" w:evenVBand="0" w:oddHBand="0" w:evenHBand="0" w:firstRowFirstColumn="0" w:firstRowLastColumn="0" w:lastRowFirstColumn="0" w:lastRowLastColumn="0"/>
            </w:pPr>
            <w:r w:rsidRPr="00A55BC8">
              <w:t>Formación y acción docente</w:t>
            </w:r>
          </w:p>
          <w:p w14:paraId="5B46DFCF" w14:textId="65847A8B" w:rsidR="00CA7134" w:rsidRPr="00A55BC8" w:rsidRDefault="00CA7134" w:rsidP="00411A90">
            <w:pPr>
              <w:pStyle w:val="textotablas"/>
              <w:numPr>
                <w:ilvl w:val="0"/>
                <w:numId w:val="9"/>
              </w:numPr>
              <w:ind w:left="334" w:hanging="238"/>
              <w:cnfStyle w:val="000000000000" w:firstRow="0" w:lastRow="0" w:firstColumn="0" w:lastColumn="0" w:oddVBand="0" w:evenVBand="0" w:oddHBand="0" w:evenHBand="0" w:firstRowFirstColumn="0" w:firstRowLastColumn="0" w:lastRowFirstColumn="0" w:lastRowLastColumn="0"/>
            </w:pPr>
            <w:r w:rsidRPr="00A55BC8">
              <w:t>Formación y actividad laboral</w:t>
            </w:r>
          </w:p>
          <w:p w14:paraId="4904ED47" w14:textId="02D1CBCB" w:rsidR="00CA7134" w:rsidRPr="00A55BC8" w:rsidRDefault="00CA7134" w:rsidP="00411A90">
            <w:pPr>
              <w:pStyle w:val="textotablas"/>
              <w:numPr>
                <w:ilvl w:val="0"/>
                <w:numId w:val="9"/>
              </w:numPr>
              <w:ind w:left="334" w:hanging="238"/>
              <w:cnfStyle w:val="000000000000" w:firstRow="0" w:lastRow="0" w:firstColumn="0" w:lastColumn="0" w:oddVBand="0" w:evenVBand="0" w:oddHBand="0" w:evenHBand="0" w:firstRowFirstColumn="0" w:firstRowLastColumn="0" w:lastRowFirstColumn="0" w:lastRowLastColumn="0"/>
            </w:pPr>
            <w:r w:rsidRPr="00A55BC8">
              <w:t>Adaptaciones curriculares</w:t>
            </w:r>
          </w:p>
        </w:tc>
      </w:tr>
      <w:tr w:rsidR="00CA7134" w:rsidRPr="00A55BC8" w14:paraId="1AE32C48" w14:textId="77777777" w:rsidTr="00DB7DC8">
        <w:trPr>
          <w:cantSplit/>
          <w:trHeight w:val="1401"/>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3A437453" w14:textId="15BEE147" w:rsidR="00CA7134" w:rsidRPr="00A55BC8" w:rsidRDefault="00685D4F" w:rsidP="00DB7DC8">
            <w:pPr>
              <w:pStyle w:val="textotablas"/>
              <w:rPr>
                <w:rFonts w:asciiTheme="minorHAnsi" w:hAnsiTheme="minorHAnsi" w:cstheme="minorHAnsi"/>
                <w:b w:val="0"/>
                <w:bCs w:val="0"/>
              </w:rPr>
            </w:pPr>
            <w:bookmarkStart w:id="18" w:name="_Hlk52274625"/>
            <w:r w:rsidRPr="00A55BC8">
              <w:rPr>
                <w:rFonts w:asciiTheme="minorHAnsi" w:hAnsiTheme="minorHAnsi" w:cstheme="minorHAnsi"/>
                <w:b w:val="0"/>
                <w:bCs w:val="0"/>
              </w:rPr>
              <w:t>Márquez</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C</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Sandoval</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M</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Sánchez</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S</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Simón</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C</w:t>
            </w:r>
            <w:r w:rsidR="00F845AC" w:rsidRPr="00A55BC8">
              <w:rPr>
                <w:rFonts w:asciiTheme="minorHAnsi" w:hAnsiTheme="minorHAnsi" w:cstheme="minorHAnsi"/>
                <w:b w:val="0"/>
                <w:bCs w:val="0"/>
              </w:rPr>
              <w:t>.</w:t>
            </w:r>
            <w:r w:rsidRPr="00A55BC8">
              <w:rPr>
                <w:rFonts w:asciiTheme="minorHAnsi" w:hAnsiTheme="minorHAnsi" w:cstheme="minorHAnsi"/>
                <w:b w:val="0"/>
                <w:bCs w:val="0"/>
              </w:rPr>
              <w:t>, Moriñas</w:t>
            </w:r>
            <w:r w:rsidR="00F845AC" w:rsidRPr="00A55BC8">
              <w:rPr>
                <w:rFonts w:asciiTheme="minorHAnsi" w:hAnsiTheme="minorHAnsi" w:cstheme="minorHAnsi"/>
                <w:b w:val="0"/>
                <w:bCs w:val="0"/>
              </w:rPr>
              <w:t>,</w:t>
            </w:r>
            <w:r w:rsidRPr="00A55BC8">
              <w:rPr>
                <w:rFonts w:asciiTheme="minorHAnsi" w:hAnsiTheme="minorHAnsi" w:cstheme="minorHAnsi"/>
                <w:b w:val="0"/>
                <w:bCs w:val="0"/>
              </w:rPr>
              <w:t xml:space="preserve"> A</w:t>
            </w:r>
            <w:r w:rsidR="00F845AC" w:rsidRPr="00A55BC8">
              <w:rPr>
                <w:rFonts w:asciiTheme="minorHAnsi" w:hAnsiTheme="minorHAnsi" w:cstheme="minorHAnsi"/>
                <w:b w:val="0"/>
                <w:bCs w:val="0"/>
              </w:rPr>
              <w:t>.</w:t>
            </w:r>
            <w:r w:rsidRPr="00A55BC8">
              <w:rPr>
                <w:rFonts w:asciiTheme="minorHAnsi" w:hAnsiTheme="minorHAnsi" w:cstheme="minorHAnsi"/>
                <w:b w:val="0"/>
                <w:bCs w:val="0"/>
              </w:rPr>
              <w:t>, Morgado</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B</w:t>
            </w:r>
            <w:r w:rsidR="00F845AC" w:rsidRPr="00A55BC8">
              <w:rPr>
                <w:rFonts w:asciiTheme="minorHAnsi" w:hAnsiTheme="minorHAnsi" w:cstheme="minorHAnsi"/>
                <w:b w:val="0"/>
                <w:bCs w:val="0"/>
              </w:rPr>
              <w:t>.</w:t>
            </w:r>
            <w:r w:rsidRPr="00A55BC8">
              <w:rPr>
                <w:rFonts w:asciiTheme="minorHAnsi" w:hAnsiTheme="minorHAnsi" w:cstheme="minorHAnsi"/>
                <w:b w:val="0"/>
                <w:bCs w:val="0"/>
              </w:rPr>
              <w:t>, García</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J</w:t>
            </w:r>
            <w:r w:rsidR="00F845AC" w:rsidRPr="00A55BC8">
              <w:rPr>
                <w:rFonts w:asciiTheme="minorHAnsi" w:hAnsiTheme="minorHAnsi" w:cstheme="minorHAnsi"/>
                <w:b w:val="0"/>
                <w:bCs w:val="0"/>
              </w:rPr>
              <w:t>.</w:t>
            </w:r>
            <w:r w:rsidRPr="00A55BC8">
              <w:rPr>
                <w:rFonts w:asciiTheme="minorHAnsi" w:hAnsiTheme="minorHAnsi" w:cstheme="minorHAnsi"/>
                <w:b w:val="0"/>
                <w:bCs w:val="0"/>
              </w:rPr>
              <w:t>, Díaz</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V</w:t>
            </w:r>
            <w:r w:rsidR="00F845AC" w:rsidRPr="00A55BC8">
              <w:rPr>
                <w:rFonts w:asciiTheme="minorHAnsi" w:hAnsiTheme="minorHAnsi" w:cstheme="minorHAnsi"/>
                <w:b w:val="0"/>
                <w:bCs w:val="0"/>
              </w:rPr>
              <w:t>. y</w:t>
            </w:r>
            <w:r w:rsidRPr="00A55BC8">
              <w:rPr>
                <w:rFonts w:asciiTheme="minorHAnsi" w:hAnsiTheme="minorHAnsi" w:cstheme="minorHAnsi"/>
                <w:b w:val="0"/>
                <w:bCs w:val="0"/>
              </w:rPr>
              <w:t xml:space="preserve"> Elizalde</w:t>
            </w:r>
            <w:r w:rsidR="00F845AC" w:rsidRPr="00A55BC8">
              <w:rPr>
                <w:rFonts w:asciiTheme="minorHAnsi" w:hAnsiTheme="minorHAnsi" w:cstheme="minorHAnsi"/>
                <w:b w:val="0"/>
                <w:bCs w:val="0"/>
              </w:rPr>
              <w:t xml:space="preserve">, </w:t>
            </w:r>
            <w:r w:rsidRPr="00A55BC8">
              <w:rPr>
                <w:rFonts w:asciiTheme="minorHAnsi" w:hAnsiTheme="minorHAnsi" w:cstheme="minorHAnsi"/>
                <w:b w:val="0"/>
                <w:bCs w:val="0"/>
              </w:rPr>
              <w:t>B</w:t>
            </w:r>
            <w:r w:rsidR="00F845AC" w:rsidRPr="00A55BC8">
              <w:rPr>
                <w:rFonts w:asciiTheme="minorHAnsi" w:hAnsiTheme="minorHAnsi" w:cstheme="minorHAnsi"/>
                <w:b w:val="0"/>
                <w:bCs w:val="0"/>
              </w:rPr>
              <w:t>.</w:t>
            </w:r>
            <w:r w:rsidRPr="00A55BC8">
              <w:rPr>
                <w:rFonts w:asciiTheme="minorHAnsi" w:hAnsiTheme="minorHAnsi" w:cstheme="minorHAnsi"/>
                <w:b w:val="0"/>
                <w:bCs w:val="0"/>
              </w:rPr>
              <w:t xml:space="preserve"> </w:t>
            </w:r>
            <w:r w:rsidR="00731D67" w:rsidRPr="00A55BC8">
              <w:rPr>
                <w:rFonts w:asciiTheme="minorHAnsi" w:hAnsiTheme="minorHAnsi" w:cstheme="minorHAnsi"/>
                <w:b w:val="0"/>
                <w:bCs w:val="0"/>
              </w:rPr>
              <w:t>(2020</w:t>
            </w:r>
            <w:r w:rsidR="00D34974" w:rsidRPr="00A55BC8">
              <w:rPr>
                <w:rFonts w:asciiTheme="minorHAnsi" w:hAnsiTheme="minorHAnsi" w:cstheme="minorHAnsi"/>
                <w:b w:val="0"/>
                <w:bCs w:val="0"/>
              </w:rPr>
              <w:t>)</w:t>
            </w:r>
            <w:bookmarkEnd w:id="18"/>
            <w:r w:rsidR="00DB46B8" w:rsidRPr="00A55BC8">
              <w:rPr>
                <w:rStyle w:val="Refdenotaalpie"/>
                <w:rFonts w:asciiTheme="minorHAnsi" w:hAnsiTheme="minorHAnsi" w:cstheme="minorHAnsi"/>
                <w:b w:val="0"/>
                <w:bCs w:val="0"/>
              </w:rPr>
              <w:footnoteReference w:id="15"/>
            </w:r>
          </w:p>
        </w:tc>
        <w:tc>
          <w:tcPr>
            <w:tcW w:w="1167" w:type="pct"/>
            <w:vAlign w:val="center"/>
          </w:tcPr>
          <w:p w14:paraId="4CC11036"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todas las personas</w:t>
            </w:r>
          </w:p>
        </w:tc>
        <w:tc>
          <w:tcPr>
            <w:tcW w:w="2416" w:type="pct"/>
            <w:vAlign w:val="center"/>
          </w:tcPr>
          <w:p w14:paraId="2597C43B" w14:textId="1DA5043F" w:rsidR="00CA7134" w:rsidRPr="00A55BC8" w:rsidRDefault="00CA7134" w:rsidP="00411A90">
            <w:pPr>
              <w:pStyle w:val="textotablas"/>
              <w:numPr>
                <w:ilvl w:val="0"/>
                <w:numId w:val="10"/>
              </w:numPr>
              <w:ind w:left="348" w:hanging="238"/>
              <w:cnfStyle w:val="000000000000" w:firstRow="0" w:lastRow="0" w:firstColumn="0" w:lastColumn="0" w:oddVBand="0" w:evenVBand="0" w:oddHBand="0" w:evenHBand="0" w:firstRowFirstColumn="0" w:firstRowLastColumn="0" w:lastRowFirstColumn="0" w:lastRowLastColumn="0"/>
            </w:pPr>
            <w:r w:rsidRPr="00A55BC8">
              <w:t>Cultura y valores</w:t>
            </w:r>
          </w:p>
          <w:p w14:paraId="4A4FD264" w14:textId="52D6AFE3" w:rsidR="00CA7134" w:rsidRPr="00A55BC8" w:rsidRDefault="00CA7134" w:rsidP="00411A90">
            <w:pPr>
              <w:pStyle w:val="textotablas"/>
              <w:numPr>
                <w:ilvl w:val="0"/>
                <w:numId w:val="10"/>
              </w:numPr>
              <w:ind w:left="348" w:hanging="238"/>
              <w:cnfStyle w:val="000000000000" w:firstRow="0" w:lastRow="0" w:firstColumn="0" w:lastColumn="0" w:oddVBand="0" w:evenVBand="0" w:oddHBand="0" w:evenHBand="0" w:firstRowFirstColumn="0" w:firstRowLastColumn="0" w:lastRowFirstColumn="0" w:lastRowLastColumn="0"/>
            </w:pPr>
            <w:r w:rsidRPr="00A55BC8">
              <w:t>Transición y acceso</w:t>
            </w:r>
          </w:p>
          <w:p w14:paraId="734720B0" w14:textId="222C9E32" w:rsidR="00CA7134" w:rsidRPr="00A55BC8" w:rsidRDefault="00CA7134" w:rsidP="00411A90">
            <w:pPr>
              <w:pStyle w:val="textotablas"/>
              <w:numPr>
                <w:ilvl w:val="0"/>
                <w:numId w:val="10"/>
              </w:numPr>
              <w:ind w:left="348" w:hanging="238"/>
              <w:cnfStyle w:val="000000000000" w:firstRow="0" w:lastRow="0" w:firstColumn="0" w:lastColumn="0" w:oddVBand="0" w:evenVBand="0" w:oddHBand="0" w:evenHBand="0" w:firstRowFirstColumn="0" w:firstRowLastColumn="0" w:lastRowFirstColumn="0" w:lastRowLastColumn="0"/>
            </w:pPr>
            <w:r w:rsidRPr="00A55BC8">
              <w:t>Entornos y herramientas accesibles</w:t>
            </w:r>
          </w:p>
          <w:p w14:paraId="0ABE0264" w14:textId="0B0F0C6D" w:rsidR="00CA7134" w:rsidRPr="00A55BC8" w:rsidRDefault="00CA7134" w:rsidP="00411A90">
            <w:pPr>
              <w:pStyle w:val="textotablas"/>
              <w:numPr>
                <w:ilvl w:val="0"/>
                <w:numId w:val="10"/>
              </w:numPr>
              <w:ind w:left="348" w:hanging="238"/>
              <w:cnfStyle w:val="000000000000" w:firstRow="0" w:lastRow="0" w:firstColumn="0" w:lastColumn="0" w:oddVBand="0" w:evenVBand="0" w:oddHBand="0" w:evenHBand="0" w:firstRowFirstColumn="0" w:firstRowLastColumn="0" w:lastRowFirstColumn="0" w:lastRowLastColumn="0"/>
            </w:pPr>
            <w:r w:rsidRPr="00A55BC8">
              <w:t xml:space="preserve">Aprendizaje centrado en el </w:t>
            </w:r>
            <w:r w:rsidR="00A77F5C" w:rsidRPr="00A55BC8">
              <w:t>estudiantado</w:t>
            </w:r>
          </w:p>
          <w:p w14:paraId="366E72F2" w14:textId="01B2A62F" w:rsidR="00CA7134" w:rsidRPr="00A55BC8" w:rsidRDefault="00CA7134" w:rsidP="00411A90">
            <w:pPr>
              <w:pStyle w:val="textotablas"/>
              <w:numPr>
                <w:ilvl w:val="0"/>
                <w:numId w:val="10"/>
              </w:numPr>
              <w:ind w:left="348" w:hanging="238"/>
              <w:cnfStyle w:val="000000000000" w:firstRow="0" w:lastRow="0" w:firstColumn="0" w:lastColumn="0" w:oddVBand="0" w:evenVBand="0" w:oddHBand="0" w:evenHBand="0" w:firstRowFirstColumn="0" w:firstRowLastColumn="0" w:lastRowFirstColumn="0" w:lastRowLastColumn="0"/>
            </w:pPr>
            <w:r w:rsidRPr="00A55BC8">
              <w:t>Participación y bienestar</w:t>
            </w:r>
          </w:p>
          <w:p w14:paraId="463C85BB" w14:textId="72295C58" w:rsidR="00CA7134" w:rsidRPr="00A55BC8" w:rsidRDefault="00CA7134" w:rsidP="00411A90">
            <w:pPr>
              <w:pStyle w:val="textotablas"/>
              <w:numPr>
                <w:ilvl w:val="0"/>
                <w:numId w:val="10"/>
              </w:numPr>
              <w:ind w:left="348" w:hanging="238"/>
              <w:cnfStyle w:val="000000000000" w:firstRow="0" w:lastRow="0" w:firstColumn="0" w:lastColumn="0" w:oddVBand="0" w:evenVBand="0" w:oddHBand="0" w:evenHBand="0" w:firstRowFirstColumn="0" w:firstRowLastColumn="0" w:lastRowFirstColumn="0" w:lastRowLastColumn="0"/>
            </w:pPr>
            <w:r w:rsidRPr="00A55BC8">
              <w:t>Movilidad y empleabilidad</w:t>
            </w:r>
          </w:p>
        </w:tc>
      </w:tr>
      <w:tr w:rsidR="00CA7134" w:rsidRPr="00A55BC8" w14:paraId="1DB078DD" w14:textId="77777777" w:rsidTr="00DB7DC8">
        <w:trPr>
          <w:cantSplit/>
          <w:trHeight w:val="1386"/>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1826755D" w14:textId="7147878D" w:rsidR="00CA7134" w:rsidRPr="00A55BC8" w:rsidRDefault="00F845AC" w:rsidP="00DB7DC8">
            <w:pPr>
              <w:pStyle w:val="textotablas"/>
              <w:rPr>
                <w:rFonts w:asciiTheme="minorHAnsi" w:hAnsiTheme="minorHAnsi" w:cstheme="minorHAnsi"/>
                <w:b w:val="0"/>
                <w:bCs w:val="0"/>
              </w:rPr>
            </w:pPr>
            <w:r w:rsidRPr="00A55BC8">
              <w:rPr>
                <w:rFonts w:asciiTheme="minorHAnsi" w:hAnsiTheme="minorHAnsi" w:cstheme="minorHAnsi"/>
                <w:b w:val="0"/>
                <w:bCs w:val="0"/>
              </w:rPr>
              <w:lastRenderedPageBreak/>
              <w:t xml:space="preserve">Pérez, M. Á., Casanova, E., Hernández, M., Illán, N., Manzano, A., Martínez, M.A., Ferrándiz, C., Molina, J., Guerrero C. y Macanás, G. </w:t>
            </w:r>
            <w:r w:rsidR="00CA7134" w:rsidRPr="00A55BC8">
              <w:rPr>
                <w:rFonts w:asciiTheme="minorHAnsi" w:hAnsiTheme="minorHAnsi" w:cstheme="minorHAnsi"/>
                <w:b w:val="0"/>
                <w:bCs w:val="0"/>
              </w:rPr>
              <w:t>(2018)</w:t>
            </w:r>
            <w:r w:rsidR="00685D4F" w:rsidRPr="00A55BC8">
              <w:rPr>
                <w:rStyle w:val="Refdenotaalpie"/>
                <w:rFonts w:asciiTheme="minorHAnsi" w:hAnsiTheme="minorHAnsi" w:cstheme="minorHAnsi"/>
                <w:b w:val="0"/>
                <w:bCs w:val="0"/>
              </w:rPr>
              <w:footnoteReference w:id="16"/>
            </w:r>
          </w:p>
        </w:tc>
        <w:tc>
          <w:tcPr>
            <w:tcW w:w="1167" w:type="pct"/>
            <w:vAlign w:val="center"/>
          </w:tcPr>
          <w:p w14:paraId="1007134E"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w:t>
            </w:r>
          </w:p>
        </w:tc>
        <w:tc>
          <w:tcPr>
            <w:tcW w:w="2416" w:type="pct"/>
            <w:vAlign w:val="center"/>
          </w:tcPr>
          <w:p w14:paraId="0E1DD5ED" w14:textId="1B88834A" w:rsidR="00CA7134" w:rsidRPr="00A55BC8" w:rsidRDefault="00CA7134" w:rsidP="00411A90">
            <w:pPr>
              <w:pStyle w:val="textotablas"/>
              <w:numPr>
                <w:ilvl w:val="0"/>
                <w:numId w:val="11"/>
              </w:numPr>
              <w:ind w:left="342" w:hanging="224"/>
              <w:cnfStyle w:val="000000000000" w:firstRow="0" w:lastRow="0" w:firstColumn="0" w:lastColumn="0" w:oddVBand="0" w:evenVBand="0" w:oddHBand="0" w:evenHBand="0" w:firstRowFirstColumn="0" w:firstRowLastColumn="0" w:lastRowFirstColumn="0" w:lastRowLastColumn="0"/>
            </w:pPr>
            <w:r w:rsidRPr="00A55BC8">
              <w:t>Recursos, medidas y acciones de apoyo a estudiantes erasmus+ con discapacidad</w:t>
            </w:r>
          </w:p>
          <w:p w14:paraId="29A4A277" w14:textId="210DBC29" w:rsidR="00CA7134" w:rsidRPr="00A55BC8" w:rsidRDefault="00CA7134" w:rsidP="00411A90">
            <w:pPr>
              <w:pStyle w:val="textotablas"/>
              <w:numPr>
                <w:ilvl w:val="0"/>
                <w:numId w:val="11"/>
              </w:numPr>
              <w:ind w:left="342" w:hanging="224"/>
              <w:cnfStyle w:val="000000000000" w:firstRow="0" w:lastRow="0" w:firstColumn="0" w:lastColumn="0" w:oddVBand="0" w:evenVBand="0" w:oddHBand="0" w:evenHBand="0" w:firstRowFirstColumn="0" w:firstRowLastColumn="0" w:lastRowFirstColumn="0" w:lastRowLastColumn="0"/>
            </w:pPr>
            <w:r w:rsidRPr="00A55BC8">
              <w:t>Procesos de gestión de los recursos de apoyo</w:t>
            </w:r>
          </w:p>
          <w:p w14:paraId="2BF98001" w14:textId="1D1BAE32" w:rsidR="00CA7134" w:rsidRPr="00A55BC8" w:rsidRDefault="00CA7134" w:rsidP="00411A90">
            <w:pPr>
              <w:pStyle w:val="textotablas"/>
              <w:numPr>
                <w:ilvl w:val="0"/>
                <w:numId w:val="11"/>
              </w:numPr>
              <w:ind w:left="342" w:hanging="224"/>
              <w:cnfStyle w:val="000000000000" w:firstRow="0" w:lastRow="0" w:firstColumn="0" w:lastColumn="0" w:oddVBand="0" w:evenVBand="0" w:oddHBand="0" w:evenHBand="0" w:firstRowFirstColumn="0" w:firstRowLastColumn="0" w:lastRowFirstColumn="0" w:lastRowLastColumn="0"/>
            </w:pPr>
            <w:r w:rsidRPr="00A55BC8">
              <w:t>Evaluación del programa por parte del</w:t>
            </w:r>
            <w:r w:rsidR="007849FA" w:rsidRPr="00A55BC8">
              <w:t xml:space="preserve"> estudiantado</w:t>
            </w:r>
          </w:p>
        </w:tc>
      </w:tr>
      <w:tr w:rsidR="00CA7134" w:rsidRPr="00A55BC8" w14:paraId="72FA8B34" w14:textId="77777777" w:rsidTr="00DB7DC8">
        <w:trPr>
          <w:cantSplit/>
          <w:trHeight w:val="794"/>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1619693D" w14:textId="2F92241B" w:rsidR="00CA7134" w:rsidRPr="00A55BC8" w:rsidRDefault="00CA7134" w:rsidP="00DB7DC8">
            <w:pPr>
              <w:pStyle w:val="textotablas"/>
              <w:rPr>
                <w:rFonts w:asciiTheme="minorHAnsi" w:hAnsiTheme="minorHAnsi" w:cstheme="minorHAnsi"/>
                <w:b w:val="0"/>
                <w:bCs w:val="0"/>
              </w:rPr>
            </w:pPr>
            <w:r w:rsidRPr="00A55BC8">
              <w:rPr>
                <w:rFonts w:asciiTheme="minorHAnsi" w:hAnsiTheme="minorHAnsi" w:cstheme="minorHAnsi"/>
                <w:b w:val="0"/>
                <w:bCs w:val="0"/>
              </w:rPr>
              <w:t xml:space="preserve">Mesa, M. S., </w:t>
            </w:r>
            <w:r w:rsidR="00F845AC" w:rsidRPr="00A55BC8">
              <w:rPr>
                <w:rFonts w:asciiTheme="minorHAnsi" w:hAnsiTheme="minorHAnsi" w:cstheme="minorHAnsi"/>
                <w:b w:val="0"/>
                <w:bCs w:val="0"/>
              </w:rPr>
              <w:t>y</w:t>
            </w:r>
            <w:r w:rsidRPr="00A55BC8">
              <w:rPr>
                <w:rFonts w:asciiTheme="minorHAnsi" w:hAnsiTheme="minorHAnsi" w:cstheme="minorHAnsi"/>
                <w:b w:val="0"/>
                <w:bCs w:val="0"/>
              </w:rPr>
              <w:t xml:space="preserve"> García, A. I. (2015)</w:t>
            </w:r>
            <w:r w:rsidR="00CE4C73" w:rsidRPr="00A55BC8">
              <w:rPr>
                <w:rStyle w:val="Refdenotaalpie"/>
                <w:rFonts w:asciiTheme="minorHAnsi" w:hAnsiTheme="minorHAnsi" w:cstheme="minorHAnsi"/>
                <w:b w:val="0"/>
                <w:bCs w:val="0"/>
              </w:rPr>
              <w:footnoteReference w:id="17"/>
            </w:r>
          </w:p>
        </w:tc>
        <w:tc>
          <w:tcPr>
            <w:tcW w:w="1167" w:type="pct"/>
            <w:vAlign w:val="center"/>
          </w:tcPr>
          <w:p w14:paraId="266DA8BF" w14:textId="580FDD2D"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todas las personas</w:t>
            </w:r>
          </w:p>
        </w:tc>
        <w:tc>
          <w:tcPr>
            <w:tcW w:w="2416" w:type="pct"/>
            <w:vAlign w:val="center"/>
          </w:tcPr>
          <w:p w14:paraId="57EF72FD" w14:textId="11931AF9" w:rsidR="00CA7134" w:rsidRPr="00A55BC8" w:rsidRDefault="00CA7134" w:rsidP="00411A90">
            <w:pPr>
              <w:pStyle w:val="textotablas"/>
              <w:numPr>
                <w:ilvl w:val="0"/>
                <w:numId w:val="12"/>
              </w:numPr>
              <w:ind w:left="370" w:hanging="238"/>
              <w:cnfStyle w:val="000000000000" w:firstRow="0" w:lastRow="0" w:firstColumn="0" w:lastColumn="0" w:oddVBand="0" w:evenVBand="0" w:oddHBand="0" w:evenHBand="0" w:firstRowFirstColumn="0" w:firstRowLastColumn="0" w:lastRowFirstColumn="0" w:lastRowLastColumn="0"/>
            </w:pPr>
            <w:r w:rsidRPr="00A55BC8">
              <w:t>Crear culturas inclusivas</w:t>
            </w:r>
          </w:p>
          <w:p w14:paraId="181B3851" w14:textId="33F27558" w:rsidR="00CA7134" w:rsidRPr="00A55BC8" w:rsidRDefault="00CA7134" w:rsidP="00411A90">
            <w:pPr>
              <w:pStyle w:val="textotablas"/>
              <w:numPr>
                <w:ilvl w:val="0"/>
                <w:numId w:val="12"/>
              </w:numPr>
              <w:ind w:left="370" w:hanging="238"/>
              <w:cnfStyle w:val="000000000000" w:firstRow="0" w:lastRow="0" w:firstColumn="0" w:lastColumn="0" w:oddVBand="0" w:evenVBand="0" w:oddHBand="0" w:evenHBand="0" w:firstRowFirstColumn="0" w:firstRowLastColumn="0" w:lastRowFirstColumn="0" w:lastRowLastColumn="0"/>
            </w:pPr>
            <w:r w:rsidRPr="00A55BC8">
              <w:t>Elaborar políticas inclusivas</w:t>
            </w:r>
          </w:p>
          <w:p w14:paraId="674C3E2F" w14:textId="64A20549" w:rsidR="00CA7134" w:rsidRPr="00A55BC8" w:rsidRDefault="00CA7134" w:rsidP="00411A90">
            <w:pPr>
              <w:pStyle w:val="textotablas"/>
              <w:numPr>
                <w:ilvl w:val="0"/>
                <w:numId w:val="12"/>
              </w:numPr>
              <w:ind w:left="370" w:hanging="238"/>
              <w:cnfStyle w:val="000000000000" w:firstRow="0" w:lastRow="0" w:firstColumn="0" w:lastColumn="0" w:oddVBand="0" w:evenVBand="0" w:oddHBand="0" w:evenHBand="0" w:firstRowFirstColumn="0" w:firstRowLastColumn="0" w:lastRowFirstColumn="0" w:lastRowLastColumn="0"/>
            </w:pPr>
            <w:r w:rsidRPr="00A55BC8">
              <w:t>Desarrollar prácticas inclusivas</w:t>
            </w:r>
          </w:p>
        </w:tc>
      </w:tr>
      <w:tr w:rsidR="00CA7134" w:rsidRPr="00A55BC8" w14:paraId="0C019CAE" w14:textId="77777777" w:rsidTr="00DB7DC8">
        <w:trPr>
          <w:cantSplit/>
          <w:trHeight w:val="287"/>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7C83878C" w14:textId="5512F1F9" w:rsidR="00CA7134" w:rsidRPr="00A55BC8" w:rsidRDefault="00B752FB" w:rsidP="00DB7DC8">
            <w:pPr>
              <w:pStyle w:val="textotablas"/>
              <w:rPr>
                <w:rFonts w:asciiTheme="minorHAnsi" w:hAnsiTheme="minorHAnsi" w:cstheme="minorHAnsi"/>
                <w:b w:val="0"/>
                <w:bCs w:val="0"/>
              </w:rPr>
            </w:pPr>
            <w:r w:rsidRPr="00A55BC8">
              <w:rPr>
                <w:rFonts w:asciiTheme="minorHAnsi" w:hAnsiTheme="minorHAnsi" w:cstheme="minorHAnsi"/>
                <w:b w:val="0"/>
                <w:bCs w:val="0"/>
              </w:rPr>
              <w:t xml:space="preserve">Ferreira, C., Vieira, M. J., </w:t>
            </w:r>
            <w:r w:rsidR="00F845AC" w:rsidRPr="00A55BC8">
              <w:rPr>
                <w:rFonts w:asciiTheme="minorHAnsi" w:hAnsiTheme="minorHAnsi" w:cstheme="minorHAnsi"/>
                <w:b w:val="0"/>
                <w:bCs w:val="0"/>
              </w:rPr>
              <w:t>y</w:t>
            </w:r>
            <w:r w:rsidRPr="00A55BC8">
              <w:rPr>
                <w:rFonts w:asciiTheme="minorHAnsi" w:hAnsiTheme="minorHAnsi" w:cstheme="minorHAnsi"/>
                <w:b w:val="0"/>
                <w:bCs w:val="0"/>
              </w:rPr>
              <w:t xml:space="preserve"> Vidal, J (2014)</w:t>
            </w:r>
            <w:r w:rsidRPr="00A55BC8">
              <w:rPr>
                <w:rStyle w:val="Refdenotaalpie"/>
                <w:rFonts w:asciiTheme="minorHAnsi" w:hAnsiTheme="minorHAnsi" w:cstheme="minorHAnsi"/>
                <w:b w:val="0"/>
                <w:bCs w:val="0"/>
              </w:rPr>
              <w:footnoteReference w:id="18"/>
            </w:r>
          </w:p>
        </w:tc>
        <w:tc>
          <w:tcPr>
            <w:tcW w:w="1167" w:type="pct"/>
            <w:vAlign w:val="center"/>
          </w:tcPr>
          <w:p w14:paraId="191ABFAB"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w:t>
            </w:r>
          </w:p>
        </w:tc>
        <w:tc>
          <w:tcPr>
            <w:tcW w:w="2416" w:type="pct"/>
            <w:vAlign w:val="center"/>
          </w:tcPr>
          <w:p w14:paraId="1F47F30A" w14:textId="4D00BE54" w:rsidR="00CA7134" w:rsidRPr="00A55BC8" w:rsidRDefault="00CA7134" w:rsidP="00411A90">
            <w:pPr>
              <w:pStyle w:val="textotablas"/>
              <w:numPr>
                <w:ilvl w:val="0"/>
                <w:numId w:val="13"/>
              </w:numPr>
              <w:ind w:left="342" w:hanging="280"/>
              <w:cnfStyle w:val="000000000000" w:firstRow="0" w:lastRow="0" w:firstColumn="0" w:lastColumn="0" w:oddVBand="0" w:evenVBand="0" w:oddHBand="0" w:evenHBand="0" w:firstRowFirstColumn="0" w:firstRowLastColumn="0" w:lastRowFirstColumn="0" w:lastRowLastColumn="0"/>
            </w:pPr>
            <w:r w:rsidRPr="00A55BC8">
              <w:t>Marco institucional</w:t>
            </w:r>
          </w:p>
          <w:p w14:paraId="26438D5E" w14:textId="00D5B013" w:rsidR="00CA7134" w:rsidRPr="00A55BC8" w:rsidRDefault="00CA7134" w:rsidP="00411A90">
            <w:pPr>
              <w:pStyle w:val="textotablas"/>
              <w:numPr>
                <w:ilvl w:val="0"/>
                <w:numId w:val="13"/>
              </w:numPr>
              <w:ind w:left="342" w:hanging="280"/>
              <w:cnfStyle w:val="000000000000" w:firstRow="0" w:lastRow="0" w:firstColumn="0" w:lastColumn="0" w:oddVBand="0" w:evenVBand="0" w:oddHBand="0" w:evenHBand="0" w:firstRowFirstColumn="0" w:firstRowLastColumn="0" w:lastRowFirstColumn="0" w:lastRowLastColumn="0"/>
            </w:pPr>
            <w:r w:rsidRPr="00A55BC8">
              <w:t>Acceso</w:t>
            </w:r>
          </w:p>
          <w:p w14:paraId="0893149C" w14:textId="7A6599B8" w:rsidR="00CA7134" w:rsidRPr="00A55BC8" w:rsidRDefault="00CA7134" w:rsidP="00411A90">
            <w:pPr>
              <w:pStyle w:val="textotablas"/>
              <w:numPr>
                <w:ilvl w:val="0"/>
                <w:numId w:val="13"/>
              </w:numPr>
              <w:ind w:left="342" w:hanging="280"/>
              <w:cnfStyle w:val="000000000000" w:firstRow="0" w:lastRow="0" w:firstColumn="0" w:lastColumn="0" w:oddVBand="0" w:evenVBand="0" w:oddHBand="0" w:evenHBand="0" w:firstRowFirstColumn="0" w:firstRowLastColumn="0" w:lastRowFirstColumn="0" w:lastRowLastColumn="0"/>
            </w:pPr>
            <w:r w:rsidRPr="00A55BC8">
              <w:t>Participación</w:t>
            </w:r>
          </w:p>
          <w:p w14:paraId="0D8A66C3" w14:textId="38C3FA59" w:rsidR="00CA7134" w:rsidRPr="00A55BC8" w:rsidRDefault="00CA7134" w:rsidP="00411A90">
            <w:pPr>
              <w:pStyle w:val="textotablas"/>
              <w:numPr>
                <w:ilvl w:val="0"/>
                <w:numId w:val="13"/>
              </w:numPr>
              <w:ind w:left="342" w:hanging="280"/>
              <w:cnfStyle w:val="000000000000" w:firstRow="0" w:lastRow="0" w:firstColumn="0" w:lastColumn="0" w:oddVBand="0" w:evenVBand="0" w:oddHBand="0" w:evenHBand="0" w:firstRowFirstColumn="0" w:firstRowLastColumn="0" w:lastRowFirstColumn="0" w:lastRowLastColumn="0"/>
            </w:pPr>
            <w:r w:rsidRPr="00A55BC8">
              <w:t>Información y orientación</w:t>
            </w:r>
          </w:p>
          <w:p w14:paraId="11950243" w14:textId="00596660" w:rsidR="00CA7134" w:rsidRPr="00A55BC8" w:rsidRDefault="00CA7134" w:rsidP="00411A90">
            <w:pPr>
              <w:pStyle w:val="textotablas"/>
              <w:numPr>
                <w:ilvl w:val="0"/>
                <w:numId w:val="13"/>
              </w:numPr>
              <w:ind w:left="342" w:hanging="280"/>
              <w:cnfStyle w:val="000000000000" w:firstRow="0" w:lastRow="0" w:firstColumn="0" w:lastColumn="0" w:oddVBand="0" w:evenVBand="0" w:oddHBand="0" w:evenHBand="0" w:firstRowFirstColumn="0" w:firstRowLastColumn="0" w:lastRowFirstColumn="0" w:lastRowLastColumn="0"/>
            </w:pPr>
            <w:r w:rsidRPr="00A55BC8">
              <w:t>Adaptaciones</w:t>
            </w:r>
          </w:p>
          <w:p w14:paraId="1C847964" w14:textId="00B91E96" w:rsidR="00CA7134" w:rsidRPr="00A55BC8" w:rsidRDefault="00CA7134" w:rsidP="00411A90">
            <w:pPr>
              <w:pStyle w:val="textotablas"/>
              <w:numPr>
                <w:ilvl w:val="0"/>
                <w:numId w:val="13"/>
              </w:numPr>
              <w:ind w:left="342" w:hanging="280"/>
              <w:cnfStyle w:val="000000000000" w:firstRow="0" w:lastRow="0" w:firstColumn="0" w:lastColumn="0" w:oddVBand="0" w:evenVBand="0" w:oddHBand="0" w:evenHBand="0" w:firstRowFirstColumn="0" w:firstRowLastColumn="0" w:lastRowFirstColumn="0" w:lastRowLastColumn="0"/>
            </w:pPr>
            <w:r w:rsidRPr="00A55BC8">
              <w:t>Accesibilidad/</w:t>
            </w:r>
          </w:p>
          <w:p w14:paraId="2131BBE2" w14:textId="784B28EA" w:rsidR="00CA7134" w:rsidRPr="00A55BC8" w:rsidRDefault="00CA7134" w:rsidP="00411A90">
            <w:pPr>
              <w:pStyle w:val="textotablas"/>
              <w:numPr>
                <w:ilvl w:val="0"/>
                <w:numId w:val="13"/>
              </w:numPr>
              <w:ind w:left="342" w:hanging="280"/>
              <w:cnfStyle w:val="000000000000" w:firstRow="0" w:lastRow="0" w:firstColumn="0" w:lastColumn="0" w:oddVBand="0" w:evenVBand="0" w:oddHBand="0" w:evenHBand="0" w:firstRowFirstColumn="0" w:firstRowLastColumn="0" w:lastRowFirstColumn="0" w:lastRowLastColumn="0"/>
            </w:pPr>
            <w:r w:rsidRPr="00A55BC8">
              <w:t>Recursos</w:t>
            </w:r>
          </w:p>
        </w:tc>
      </w:tr>
      <w:tr w:rsidR="00CA7134" w:rsidRPr="00A55BC8" w14:paraId="70148229" w14:textId="77777777" w:rsidTr="00DB7DC8">
        <w:trPr>
          <w:cantSplit/>
          <w:trHeight w:val="287"/>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3A80E214" w14:textId="78872ABD" w:rsidR="00CA7134" w:rsidRPr="00A55BC8" w:rsidRDefault="00B752FB" w:rsidP="00C72A0A">
            <w:pPr>
              <w:pStyle w:val="textotablas"/>
              <w:rPr>
                <w:rFonts w:asciiTheme="minorHAnsi" w:hAnsiTheme="minorHAnsi" w:cstheme="minorHAnsi"/>
                <w:b w:val="0"/>
                <w:bCs w:val="0"/>
                <w:lang w:val="en-US"/>
              </w:rPr>
            </w:pPr>
            <w:r w:rsidRPr="00A55BC8">
              <w:rPr>
                <w:rFonts w:asciiTheme="minorHAnsi" w:hAnsiTheme="minorHAnsi" w:cstheme="minorHAnsi"/>
                <w:b w:val="0"/>
                <w:bCs w:val="0"/>
                <w:lang w:val="en-US"/>
              </w:rPr>
              <w:t xml:space="preserve">Grigal, M., Hart, D., </w:t>
            </w:r>
            <w:r w:rsidR="00F845AC" w:rsidRPr="00A55BC8">
              <w:rPr>
                <w:rFonts w:asciiTheme="minorHAnsi" w:hAnsiTheme="minorHAnsi" w:cstheme="minorHAnsi"/>
                <w:b w:val="0"/>
                <w:bCs w:val="0"/>
                <w:lang w:val="en-US"/>
              </w:rPr>
              <w:t>y</w:t>
            </w:r>
            <w:r w:rsidRPr="00A55BC8">
              <w:rPr>
                <w:rFonts w:asciiTheme="minorHAnsi" w:hAnsiTheme="minorHAnsi" w:cstheme="minorHAnsi"/>
                <w:b w:val="0"/>
                <w:bCs w:val="0"/>
                <w:lang w:val="en-US"/>
              </w:rPr>
              <w:t xml:space="preserve"> Weir, C., (2012)</w:t>
            </w:r>
            <w:r w:rsidRPr="00A55BC8">
              <w:rPr>
                <w:rFonts w:asciiTheme="minorHAnsi" w:hAnsiTheme="minorHAnsi" w:cstheme="minorHAnsi"/>
                <w:b w:val="0"/>
                <w:bCs w:val="0"/>
                <w:vertAlign w:val="superscript"/>
              </w:rPr>
              <w:footnoteReference w:id="19"/>
            </w:r>
          </w:p>
        </w:tc>
        <w:tc>
          <w:tcPr>
            <w:tcW w:w="1167" w:type="pct"/>
            <w:vAlign w:val="center"/>
          </w:tcPr>
          <w:p w14:paraId="7A654EE5"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 intelectual</w:t>
            </w:r>
          </w:p>
        </w:tc>
        <w:tc>
          <w:tcPr>
            <w:tcW w:w="2416" w:type="pct"/>
            <w:vAlign w:val="center"/>
          </w:tcPr>
          <w:p w14:paraId="1B90B017" w14:textId="02A52343" w:rsidR="00CA7134" w:rsidRPr="00A55BC8" w:rsidRDefault="00CA7134" w:rsidP="00411A90">
            <w:pPr>
              <w:pStyle w:val="textotablas"/>
              <w:numPr>
                <w:ilvl w:val="0"/>
                <w:numId w:val="14"/>
              </w:numPr>
              <w:tabs>
                <w:tab w:val="left" w:pos="318"/>
              </w:tabs>
              <w:ind w:left="104" w:hanging="28"/>
              <w:cnfStyle w:val="000000000000" w:firstRow="0" w:lastRow="0" w:firstColumn="0" w:lastColumn="0" w:oddVBand="0" w:evenVBand="0" w:oddHBand="0" w:evenHBand="0" w:firstRowFirstColumn="0" w:firstRowLastColumn="0" w:lastRowFirstColumn="0" w:lastRowLastColumn="0"/>
            </w:pPr>
            <w:r w:rsidRPr="00A55BC8">
              <w:t>Acceso académico</w:t>
            </w:r>
          </w:p>
          <w:p w14:paraId="18C01070" w14:textId="6E91C0DF" w:rsidR="00CA7134" w:rsidRPr="00A55BC8" w:rsidRDefault="00CA7134" w:rsidP="00411A90">
            <w:pPr>
              <w:pStyle w:val="textotablas"/>
              <w:numPr>
                <w:ilvl w:val="0"/>
                <w:numId w:val="14"/>
              </w:numPr>
              <w:tabs>
                <w:tab w:val="left" w:pos="318"/>
              </w:tabs>
              <w:ind w:left="104" w:hanging="28"/>
              <w:cnfStyle w:val="000000000000" w:firstRow="0" w:lastRow="0" w:firstColumn="0" w:lastColumn="0" w:oddVBand="0" w:evenVBand="0" w:oddHBand="0" w:evenHBand="0" w:firstRowFirstColumn="0" w:firstRowLastColumn="0" w:lastRowFirstColumn="0" w:lastRowLastColumn="0"/>
            </w:pPr>
            <w:r w:rsidRPr="00A55BC8">
              <w:t>Desarrollo profesional</w:t>
            </w:r>
          </w:p>
          <w:p w14:paraId="1B43675D" w14:textId="0A068E87" w:rsidR="00CA7134" w:rsidRPr="00A55BC8" w:rsidRDefault="00CA7134" w:rsidP="00411A90">
            <w:pPr>
              <w:pStyle w:val="textotablas"/>
              <w:numPr>
                <w:ilvl w:val="0"/>
                <w:numId w:val="14"/>
              </w:numPr>
              <w:tabs>
                <w:tab w:val="left" w:pos="318"/>
              </w:tabs>
              <w:ind w:left="104" w:hanging="28"/>
              <w:cnfStyle w:val="000000000000" w:firstRow="0" w:lastRow="0" w:firstColumn="0" w:lastColumn="0" w:oddVBand="0" w:evenVBand="0" w:oddHBand="0" w:evenHBand="0" w:firstRowFirstColumn="0" w:firstRowLastColumn="0" w:lastRowFirstColumn="0" w:lastRowLastColumn="0"/>
            </w:pPr>
            <w:r w:rsidRPr="00A55BC8">
              <w:t>Pertenencia al campus</w:t>
            </w:r>
          </w:p>
          <w:p w14:paraId="03E129FD" w14:textId="00B75BE2" w:rsidR="00CA7134" w:rsidRPr="00A55BC8" w:rsidRDefault="00CA7134" w:rsidP="00411A90">
            <w:pPr>
              <w:pStyle w:val="textotablas"/>
              <w:numPr>
                <w:ilvl w:val="0"/>
                <w:numId w:val="14"/>
              </w:numPr>
              <w:tabs>
                <w:tab w:val="left" w:pos="318"/>
              </w:tabs>
              <w:ind w:left="104" w:hanging="28"/>
              <w:cnfStyle w:val="000000000000" w:firstRow="0" w:lastRow="0" w:firstColumn="0" w:lastColumn="0" w:oddVBand="0" w:evenVBand="0" w:oddHBand="0" w:evenHBand="0" w:firstRowFirstColumn="0" w:firstRowLastColumn="0" w:lastRowFirstColumn="0" w:lastRowLastColumn="0"/>
            </w:pPr>
            <w:r w:rsidRPr="00A55BC8">
              <w:t>Autodeterminación</w:t>
            </w:r>
          </w:p>
        </w:tc>
      </w:tr>
      <w:tr w:rsidR="00CA7134" w:rsidRPr="00A55BC8" w14:paraId="0226315E" w14:textId="77777777" w:rsidTr="00DB7DC8">
        <w:trPr>
          <w:cantSplit/>
          <w:trHeight w:val="287"/>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663BC601" w14:textId="7182767A" w:rsidR="00CA7134" w:rsidRPr="00A55BC8" w:rsidRDefault="00B752FB" w:rsidP="00DB7DC8">
            <w:pPr>
              <w:pStyle w:val="textotablas"/>
              <w:rPr>
                <w:rFonts w:asciiTheme="minorHAnsi" w:hAnsiTheme="minorHAnsi" w:cstheme="minorHAnsi"/>
                <w:b w:val="0"/>
                <w:bCs w:val="0"/>
              </w:rPr>
            </w:pPr>
            <w:r w:rsidRPr="00A55BC8">
              <w:rPr>
                <w:rFonts w:asciiTheme="minorHAnsi" w:hAnsiTheme="minorHAnsi" w:cstheme="minorHAnsi"/>
                <w:b w:val="0"/>
                <w:bCs w:val="0"/>
              </w:rPr>
              <w:t xml:space="preserve"> </w:t>
            </w:r>
            <w:r w:rsidR="00F845AC" w:rsidRPr="00A55BC8">
              <w:rPr>
                <w:rFonts w:asciiTheme="minorHAnsi" w:hAnsiTheme="minorHAnsi" w:cstheme="minorHAnsi"/>
                <w:b w:val="0"/>
                <w:bCs w:val="0"/>
              </w:rPr>
              <w:t xml:space="preserve">Díez Villoria, E., Alonso, A., Verdugo Alonso, M. Á., Campo Blanco, M., Sancho, I., Sánchez, S., Calvo, I. y Moral, E. </w:t>
            </w:r>
            <w:r w:rsidRPr="00A55BC8">
              <w:rPr>
                <w:rFonts w:asciiTheme="minorHAnsi" w:hAnsiTheme="minorHAnsi" w:cstheme="minorHAnsi"/>
                <w:b w:val="0"/>
                <w:bCs w:val="0"/>
              </w:rPr>
              <w:t>(2011)</w:t>
            </w:r>
            <w:r w:rsidRPr="00A55BC8">
              <w:rPr>
                <w:rFonts w:asciiTheme="minorHAnsi" w:hAnsiTheme="minorHAnsi" w:cstheme="minorHAnsi"/>
                <w:b w:val="0"/>
                <w:bCs w:val="0"/>
                <w:vertAlign w:val="superscript"/>
              </w:rPr>
              <w:footnoteReference w:id="20"/>
            </w:r>
          </w:p>
        </w:tc>
        <w:tc>
          <w:tcPr>
            <w:tcW w:w="1167" w:type="pct"/>
            <w:vAlign w:val="center"/>
          </w:tcPr>
          <w:p w14:paraId="01CC7A4F"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w:t>
            </w:r>
          </w:p>
        </w:tc>
        <w:tc>
          <w:tcPr>
            <w:tcW w:w="2416" w:type="pct"/>
            <w:vAlign w:val="center"/>
          </w:tcPr>
          <w:p w14:paraId="1C7CE625" w14:textId="6DBF5277" w:rsidR="00CA7134" w:rsidRPr="00A55BC8" w:rsidRDefault="00CA7134" w:rsidP="00411A90">
            <w:pPr>
              <w:pStyle w:val="textotablas"/>
              <w:numPr>
                <w:ilvl w:val="0"/>
                <w:numId w:val="15"/>
              </w:numPr>
              <w:ind w:left="342" w:hanging="252"/>
              <w:cnfStyle w:val="000000000000" w:firstRow="0" w:lastRow="0" w:firstColumn="0" w:lastColumn="0" w:oddVBand="0" w:evenVBand="0" w:oddHBand="0" w:evenHBand="0" w:firstRowFirstColumn="0" w:firstRowLastColumn="0" w:lastRowFirstColumn="0" w:lastRowLastColumn="0"/>
            </w:pPr>
            <w:r w:rsidRPr="00A55BC8">
              <w:t>Accesibilidad de documentos y materiales</w:t>
            </w:r>
          </w:p>
          <w:p w14:paraId="35159DD5" w14:textId="1A680EDB" w:rsidR="00C72A0A" w:rsidRPr="00A55BC8" w:rsidRDefault="00CA7134" w:rsidP="00411A90">
            <w:pPr>
              <w:pStyle w:val="textotablas"/>
              <w:numPr>
                <w:ilvl w:val="0"/>
                <w:numId w:val="15"/>
              </w:numPr>
              <w:ind w:left="342" w:hanging="252"/>
              <w:cnfStyle w:val="000000000000" w:firstRow="0" w:lastRow="0" w:firstColumn="0" w:lastColumn="0" w:oddVBand="0" w:evenVBand="0" w:oddHBand="0" w:evenHBand="0" w:firstRowFirstColumn="0" w:firstRowLastColumn="0" w:lastRowFirstColumn="0" w:lastRowLastColumn="0"/>
            </w:pPr>
            <w:r w:rsidRPr="00A55BC8">
              <w:t>Accesibilidad de instalaciones herramientas y equipos de trabajo</w:t>
            </w:r>
          </w:p>
          <w:p w14:paraId="7E95CAD1" w14:textId="1E91BE08" w:rsidR="00CA7134" w:rsidRPr="00A55BC8" w:rsidRDefault="00CA7134" w:rsidP="00411A90">
            <w:pPr>
              <w:pStyle w:val="textotablas"/>
              <w:numPr>
                <w:ilvl w:val="0"/>
                <w:numId w:val="15"/>
              </w:numPr>
              <w:ind w:left="342" w:hanging="252"/>
              <w:cnfStyle w:val="000000000000" w:firstRow="0" w:lastRow="0" w:firstColumn="0" w:lastColumn="0" w:oddVBand="0" w:evenVBand="0" w:oddHBand="0" w:evenHBand="0" w:firstRowFirstColumn="0" w:firstRowLastColumn="0" w:lastRowFirstColumn="0" w:lastRowLastColumn="0"/>
            </w:pPr>
            <w:r w:rsidRPr="00A55BC8">
              <w:t>Accesibilidad Web</w:t>
            </w:r>
          </w:p>
          <w:p w14:paraId="5392BFAB" w14:textId="25ACCEED" w:rsidR="00CA7134" w:rsidRPr="00A55BC8" w:rsidRDefault="00CA7134" w:rsidP="00411A90">
            <w:pPr>
              <w:pStyle w:val="textotablas"/>
              <w:numPr>
                <w:ilvl w:val="0"/>
                <w:numId w:val="15"/>
              </w:numPr>
              <w:ind w:left="342" w:hanging="252"/>
              <w:cnfStyle w:val="000000000000" w:firstRow="0" w:lastRow="0" w:firstColumn="0" w:lastColumn="0" w:oddVBand="0" w:evenVBand="0" w:oddHBand="0" w:evenHBand="0" w:firstRowFirstColumn="0" w:firstRowLastColumn="0" w:lastRowFirstColumn="0" w:lastRowLastColumn="0"/>
            </w:pPr>
            <w:r w:rsidRPr="00A55BC8">
              <w:t>Actividades prácticas</w:t>
            </w:r>
          </w:p>
          <w:p w14:paraId="3FCFD3D2" w14:textId="5D0E459B" w:rsidR="00CA7134" w:rsidRPr="00A55BC8" w:rsidRDefault="00CA7134" w:rsidP="00411A90">
            <w:pPr>
              <w:pStyle w:val="textotablas"/>
              <w:numPr>
                <w:ilvl w:val="0"/>
                <w:numId w:val="15"/>
              </w:numPr>
              <w:ind w:left="342" w:hanging="252"/>
              <w:cnfStyle w:val="000000000000" w:firstRow="0" w:lastRow="0" w:firstColumn="0" w:lastColumn="0" w:oddVBand="0" w:evenVBand="0" w:oddHBand="0" w:evenHBand="0" w:firstRowFirstColumn="0" w:firstRowLastColumn="0" w:lastRowFirstColumn="0" w:lastRowLastColumn="0"/>
            </w:pPr>
            <w:r w:rsidRPr="00A55BC8">
              <w:t>Adaptaciones no significativas</w:t>
            </w:r>
          </w:p>
          <w:p w14:paraId="22FDEAD2" w14:textId="6830BE9E" w:rsidR="00CA7134" w:rsidRPr="00A55BC8" w:rsidRDefault="00CA7134" w:rsidP="00411A90">
            <w:pPr>
              <w:pStyle w:val="textotablas"/>
              <w:numPr>
                <w:ilvl w:val="0"/>
                <w:numId w:val="15"/>
              </w:numPr>
              <w:ind w:left="342" w:hanging="252"/>
              <w:cnfStyle w:val="000000000000" w:firstRow="0" w:lastRow="0" w:firstColumn="0" w:lastColumn="0" w:oddVBand="0" w:evenVBand="0" w:oddHBand="0" w:evenHBand="0" w:firstRowFirstColumn="0" w:firstRowLastColumn="0" w:lastRowFirstColumn="0" w:lastRowLastColumn="0"/>
            </w:pPr>
            <w:r w:rsidRPr="00A55BC8">
              <w:t>Características del servicio</w:t>
            </w:r>
          </w:p>
        </w:tc>
      </w:tr>
      <w:tr w:rsidR="00CA7134" w:rsidRPr="00A55BC8" w14:paraId="3ECE0047" w14:textId="77777777" w:rsidTr="00DB7DC8">
        <w:trPr>
          <w:cantSplit/>
          <w:trHeight w:val="287"/>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7A761D12" w14:textId="60282DC6" w:rsidR="00CA7134" w:rsidRPr="00A55BC8" w:rsidRDefault="00AF1E43" w:rsidP="00DB7DC8">
            <w:pPr>
              <w:pStyle w:val="textotablas"/>
              <w:rPr>
                <w:rFonts w:asciiTheme="minorHAnsi" w:hAnsiTheme="minorHAnsi" w:cstheme="minorHAnsi"/>
                <w:b w:val="0"/>
                <w:bCs w:val="0"/>
              </w:rPr>
            </w:pPr>
            <w:r w:rsidRPr="00A55BC8">
              <w:rPr>
                <w:rFonts w:asciiTheme="minorHAnsi" w:hAnsiTheme="minorHAnsi" w:cstheme="minorHAnsi"/>
                <w:b w:val="0"/>
                <w:bCs w:val="0"/>
              </w:rPr>
              <w:lastRenderedPageBreak/>
              <w:t>Shaw, S. F.,</w:t>
            </w:r>
            <w:r w:rsidR="00F845AC" w:rsidRPr="00A55BC8">
              <w:rPr>
                <w:rFonts w:asciiTheme="minorHAnsi" w:hAnsiTheme="minorHAnsi" w:cstheme="minorHAnsi"/>
                <w:b w:val="0"/>
                <w:bCs w:val="0"/>
              </w:rPr>
              <w:t xml:space="preserve"> y </w:t>
            </w:r>
            <w:r w:rsidRPr="00A55BC8">
              <w:rPr>
                <w:rFonts w:asciiTheme="minorHAnsi" w:hAnsiTheme="minorHAnsi" w:cstheme="minorHAnsi"/>
                <w:b w:val="0"/>
                <w:bCs w:val="0"/>
              </w:rPr>
              <w:t>Dukes III, L. L. (2006)</w:t>
            </w:r>
            <w:r w:rsidRPr="00A55BC8">
              <w:rPr>
                <w:rFonts w:asciiTheme="minorHAnsi" w:hAnsiTheme="minorHAnsi" w:cstheme="minorHAnsi"/>
                <w:b w:val="0"/>
                <w:bCs w:val="0"/>
                <w:vertAlign w:val="superscript"/>
              </w:rPr>
              <w:footnoteReference w:id="21"/>
            </w:r>
          </w:p>
        </w:tc>
        <w:tc>
          <w:tcPr>
            <w:tcW w:w="1167" w:type="pct"/>
            <w:vAlign w:val="center"/>
          </w:tcPr>
          <w:p w14:paraId="18A6D76E"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w:t>
            </w:r>
          </w:p>
        </w:tc>
        <w:tc>
          <w:tcPr>
            <w:tcW w:w="2416" w:type="pct"/>
            <w:vAlign w:val="center"/>
          </w:tcPr>
          <w:p w14:paraId="53A346B0" w14:textId="79A81B86" w:rsidR="00CA7134" w:rsidRPr="00A55BC8" w:rsidRDefault="00CA7134" w:rsidP="00411A90">
            <w:pPr>
              <w:pStyle w:val="textotablas"/>
              <w:numPr>
                <w:ilvl w:val="0"/>
                <w:numId w:val="16"/>
              </w:numPr>
              <w:ind w:left="653" w:hanging="448"/>
              <w:cnfStyle w:val="000000000000" w:firstRow="0" w:lastRow="0" w:firstColumn="0" w:lastColumn="0" w:oddVBand="0" w:evenVBand="0" w:oddHBand="0" w:evenHBand="0" w:firstRowFirstColumn="0" w:firstRowLastColumn="0" w:lastRowFirstColumn="0" w:lastRowLastColumn="0"/>
            </w:pPr>
            <w:r w:rsidRPr="00A55BC8">
              <w:t>Colaboración</w:t>
            </w:r>
          </w:p>
          <w:p w14:paraId="39DBC2D4" w14:textId="25480494" w:rsidR="00CA7134" w:rsidRPr="00A55BC8" w:rsidRDefault="00CA7134" w:rsidP="00411A90">
            <w:pPr>
              <w:pStyle w:val="textotablas"/>
              <w:numPr>
                <w:ilvl w:val="0"/>
                <w:numId w:val="16"/>
              </w:numPr>
              <w:ind w:left="653" w:hanging="448"/>
              <w:cnfStyle w:val="000000000000" w:firstRow="0" w:lastRow="0" w:firstColumn="0" w:lastColumn="0" w:oddVBand="0" w:evenVBand="0" w:oddHBand="0" w:evenHBand="0" w:firstRowFirstColumn="0" w:firstRowLastColumn="0" w:lastRowFirstColumn="0" w:lastRowLastColumn="0"/>
            </w:pPr>
            <w:r w:rsidRPr="00A55BC8">
              <w:t>Diseminación de la información</w:t>
            </w:r>
          </w:p>
        </w:tc>
      </w:tr>
      <w:tr w:rsidR="00CA7134" w:rsidRPr="00A55BC8" w14:paraId="5BA7B706" w14:textId="77777777" w:rsidTr="00DB7DC8">
        <w:trPr>
          <w:cantSplit/>
          <w:trHeight w:val="287"/>
        </w:trPr>
        <w:tc>
          <w:tcPr>
            <w:cnfStyle w:val="001000000000" w:firstRow="0" w:lastRow="0" w:firstColumn="1" w:lastColumn="0" w:oddVBand="0" w:evenVBand="0" w:oddHBand="0" w:evenHBand="0" w:firstRowFirstColumn="0" w:firstRowLastColumn="0" w:lastRowFirstColumn="0" w:lastRowLastColumn="0"/>
            <w:tcW w:w="1417" w:type="pct"/>
            <w:vAlign w:val="center"/>
          </w:tcPr>
          <w:p w14:paraId="7FED85A5" w14:textId="423790E3" w:rsidR="00CA7134" w:rsidRPr="00A55BC8" w:rsidRDefault="00AF1E43" w:rsidP="00DB7DC8">
            <w:pPr>
              <w:pStyle w:val="textotablas"/>
              <w:rPr>
                <w:rFonts w:asciiTheme="minorHAnsi" w:hAnsiTheme="minorHAnsi" w:cstheme="minorHAnsi"/>
                <w:b w:val="0"/>
                <w:bCs w:val="0"/>
              </w:rPr>
            </w:pPr>
            <w:r w:rsidRPr="00A55BC8">
              <w:rPr>
                <w:rFonts w:asciiTheme="minorHAnsi" w:hAnsiTheme="minorHAnsi" w:cstheme="minorHAnsi"/>
                <w:b w:val="0"/>
                <w:bCs w:val="0"/>
                <w:lang w:val="en-US"/>
              </w:rPr>
              <w:t xml:space="preserve">The Quality Assurance Agency UK. </w:t>
            </w:r>
            <w:r w:rsidRPr="00A55BC8">
              <w:rPr>
                <w:rFonts w:asciiTheme="minorHAnsi" w:hAnsiTheme="minorHAnsi" w:cstheme="minorHAnsi"/>
                <w:b w:val="0"/>
                <w:bCs w:val="0"/>
              </w:rPr>
              <w:t>(2010)</w:t>
            </w:r>
            <w:r w:rsidRPr="00A55BC8">
              <w:rPr>
                <w:rFonts w:asciiTheme="minorHAnsi" w:hAnsiTheme="minorHAnsi" w:cstheme="minorHAnsi"/>
                <w:b w:val="0"/>
                <w:bCs w:val="0"/>
                <w:vertAlign w:val="superscript"/>
              </w:rPr>
              <w:footnoteReference w:id="22"/>
            </w:r>
          </w:p>
        </w:tc>
        <w:tc>
          <w:tcPr>
            <w:tcW w:w="1167" w:type="pct"/>
            <w:vAlign w:val="center"/>
          </w:tcPr>
          <w:p w14:paraId="1A590D73" w14:textId="77777777" w:rsidR="00CA7134" w:rsidRPr="00A55BC8" w:rsidRDefault="00CA7134" w:rsidP="00DB7DC8">
            <w:pPr>
              <w:pStyle w:val="textotablas"/>
              <w:jc w:val="center"/>
              <w:cnfStyle w:val="000000000000" w:firstRow="0" w:lastRow="0" w:firstColumn="0" w:lastColumn="0" w:oddVBand="0" w:evenVBand="0" w:oddHBand="0" w:evenHBand="0" w:firstRowFirstColumn="0" w:firstRowLastColumn="0" w:lastRowFirstColumn="0" w:lastRowLastColumn="0"/>
            </w:pPr>
            <w:r w:rsidRPr="00A55BC8">
              <w:t>Inclusión de personas con discapacidad</w:t>
            </w:r>
          </w:p>
        </w:tc>
        <w:tc>
          <w:tcPr>
            <w:tcW w:w="2416" w:type="pct"/>
            <w:vAlign w:val="center"/>
          </w:tcPr>
          <w:p w14:paraId="6565A554" w14:textId="24A418A4"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Principios generales</w:t>
            </w:r>
          </w:p>
          <w:p w14:paraId="07847C55" w14:textId="540E5E1C"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El ambiente físico</w:t>
            </w:r>
          </w:p>
          <w:p w14:paraId="00A2832D" w14:textId="34A60F69"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Información para</w:t>
            </w:r>
            <w:r w:rsidR="00FF4D15" w:rsidRPr="00A55BC8">
              <w:t xml:space="preserve"> solicitantes,</w:t>
            </w:r>
            <w:r w:rsidRPr="00A55BC8">
              <w:t xml:space="preserve"> estudiantes y personal.</w:t>
            </w:r>
          </w:p>
          <w:p w14:paraId="758F14F5" w14:textId="506CFCA5"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La selección y admisión de estudiantes</w:t>
            </w:r>
          </w:p>
          <w:p w14:paraId="0D240361" w14:textId="2BC82740"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Aprendizaje y enseñanza</w:t>
            </w:r>
          </w:p>
          <w:p w14:paraId="39A24F5E" w14:textId="0495E26D"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Exámenes y evaluaciones</w:t>
            </w:r>
          </w:p>
          <w:p w14:paraId="22CBACA8" w14:textId="2496F4C6"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Desarrollo del personal</w:t>
            </w:r>
          </w:p>
          <w:p w14:paraId="7AAB64E5" w14:textId="7E4CC70B"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Acceso a instalaciones generales y soporte</w:t>
            </w:r>
          </w:p>
          <w:p w14:paraId="1C4AAA6B" w14:textId="6BA0417B"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Soporte especializado adicional</w:t>
            </w:r>
          </w:p>
          <w:p w14:paraId="77787CD8" w14:textId="537B1994"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Confidencialidad</w:t>
            </w:r>
          </w:p>
          <w:p w14:paraId="645A7097" w14:textId="64D839A5"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Quejas</w:t>
            </w:r>
          </w:p>
          <w:p w14:paraId="7C9E3016" w14:textId="79B3952E" w:rsidR="00CA7134" w:rsidRPr="00A55BC8" w:rsidRDefault="00CA7134" w:rsidP="00411A90">
            <w:pPr>
              <w:pStyle w:val="textotablas"/>
              <w:numPr>
                <w:ilvl w:val="0"/>
                <w:numId w:val="17"/>
              </w:numPr>
              <w:ind w:left="608" w:hanging="432"/>
              <w:cnfStyle w:val="000000000000" w:firstRow="0" w:lastRow="0" w:firstColumn="0" w:lastColumn="0" w:oddVBand="0" w:evenVBand="0" w:oddHBand="0" w:evenHBand="0" w:firstRowFirstColumn="0" w:firstRowLastColumn="0" w:lastRowFirstColumn="0" w:lastRowLastColumn="0"/>
            </w:pPr>
            <w:r w:rsidRPr="00A55BC8">
              <w:t>Monitoreo y evaluación</w:t>
            </w:r>
          </w:p>
        </w:tc>
      </w:tr>
    </w:tbl>
    <w:p w14:paraId="2ED51994" w14:textId="250E95F1" w:rsidR="005D00EE" w:rsidRPr="00A55BC8" w:rsidRDefault="005D00EE" w:rsidP="00C72A0A">
      <w:pPr>
        <w:pStyle w:val="normaldespusdetabla"/>
      </w:pPr>
      <w:r w:rsidRPr="00A55BC8">
        <w:t>Como resultado del análisis de todos estos documentos se identificó un total de 395 indicadores para valorar la inclusión a nivel institucional en la Universidad. Para determinar la importancia y el peso de estos indicadores, se seleccionaron aquellos que aparecían en más de un artículo. Una vez integrados los que evaluaban el mismo aspecto, la lista inicial de indicadores quedó reducida a 235.</w:t>
      </w:r>
    </w:p>
    <w:p w14:paraId="1ED84BEF" w14:textId="3C834B25" w:rsidR="00F350A3" w:rsidRPr="00A55BC8" w:rsidRDefault="005D00EE" w:rsidP="00D92CA4">
      <w:pPr>
        <w:rPr>
          <w:lang w:eastAsia="en-US"/>
        </w:rPr>
      </w:pPr>
      <w:r w:rsidRPr="00A55BC8">
        <w:rPr>
          <w:lang w:eastAsia="en-US"/>
        </w:rPr>
        <w:t>En base al objetivo fundamental de este trabajo que es servir de orientación al estudiant</w:t>
      </w:r>
      <w:r w:rsidR="00155FA3" w:rsidRPr="00A55BC8">
        <w:rPr>
          <w:lang w:eastAsia="en-US"/>
        </w:rPr>
        <w:t>ado</w:t>
      </w:r>
      <w:r w:rsidRPr="00A55BC8">
        <w:rPr>
          <w:lang w:eastAsia="en-US"/>
        </w:rPr>
        <w:t xml:space="preserve"> con discapacidad para favorecer su movilidad, y tras el análisis de los documentos y la discusión llevada a cabo por parte de los socios responsables de este producto, se acordó agrupar los indicadores recabados en los once artículos en tres grandes dimensiones, que están relacionad</w:t>
      </w:r>
      <w:r w:rsidR="00155FA3" w:rsidRPr="00A55BC8">
        <w:rPr>
          <w:lang w:eastAsia="en-US"/>
        </w:rPr>
        <w:t>a</w:t>
      </w:r>
      <w:r w:rsidRPr="00A55BC8">
        <w:rPr>
          <w:lang w:eastAsia="en-US"/>
        </w:rPr>
        <w:t xml:space="preserve">s con las tres fases por las que pasa el </w:t>
      </w:r>
      <w:r w:rsidR="005F6994" w:rsidRPr="00A55BC8">
        <w:rPr>
          <w:lang w:eastAsia="en-US"/>
        </w:rPr>
        <w:lastRenderedPageBreak/>
        <w:t>alumnado</w:t>
      </w:r>
      <w:r w:rsidRPr="00A55BC8">
        <w:rPr>
          <w:lang w:eastAsia="en-US"/>
        </w:rPr>
        <w:t xml:space="preserve"> en su experiencia como estudiante en la </w:t>
      </w:r>
      <w:r w:rsidR="001E6CE4" w:rsidRPr="00A55BC8">
        <w:rPr>
          <w:lang w:eastAsia="en-US"/>
        </w:rPr>
        <w:t>U</w:t>
      </w:r>
      <w:r w:rsidRPr="00A55BC8">
        <w:rPr>
          <w:lang w:eastAsia="en-US"/>
        </w:rPr>
        <w:t>niversidad: Acceso, Vida Universitaria y Egreso.</w:t>
      </w:r>
    </w:p>
    <w:p w14:paraId="684BA7E3" w14:textId="3B9B02BC" w:rsidR="005D00EE" w:rsidRPr="00A55BC8" w:rsidRDefault="00F350A3" w:rsidP="00D92CA4">
      <w:pPr>
        <w:rPr>
          <w:lang w:eastAsia="en-US"/>
        </w:rPr>
      </w:pPr>
      <w:r w:rsidRPr="00A55BC8">
        <w:rPr>
          <w:lang w:eastAsia="en-US"/>
        </w:rPr>
        <w:t>L</w:t>
      </w:r>
      <w:r w:rsidR="005D00EE" w:rsidRPr="00A55BC8">
        <w:rPr>
          <w:lang w:eastAsia="en-US"/>
        </w:rPr>
        <w:t xml:space="preserve">os indicadores de cada una de </w:t>
      </w:r>
      <w:r w:rsidR="00570801" w:rsidRPr="00A55BC8">
        <w:rPr>
          <w:lang w:eastAsia="en-US"/>
        </w:rPr>
        <w:t xml:space="preserve">las dimensiones se agruparon en </w:t>
      </w:r>
      <w:r w:rsidR="005D00EE" w:rsidRPr="00A55BC8">
        <w:rPr>
          <w:lang w:eastAsia="en-US"/>
        </w:rPr>
        <w:t>subdimensiones:</w:t>
      </w:r>
    </w:p>
    <w:p w14:paraId="4CBAFCFD" w14:textId="77777777" w:rsidR="000D2F45" w:rsidRPr="00A55BC8" w:rsidRDefault="005D00EE" w:rsidP="00411A90">
      <w:pPr>
        <w:pStyle w:val="Prrafodelista"/>
        <w:numPr>
          <w:ilvl w:val="0"/>
          <w:numId w:val="18"/>
        </w:numPr>
        <w:ind w:left="658"/>
      </w:pPr>
      <w:r w:rsidRPr="00A55BC8">
        <w:t>Acceso: proceso de admisión, acogida, gestión de recursos de apoyo, y culturas y políticas;</w:t>
      </w:r>
    </w:p>
    <w:p w14:paraId="47EC59B0" w14:textId="44C4CB60" w:rsidR="005D00EE" w:rsidRPr="00A55BC8" w:rsidRDefault="005D00EE" w:rsidP="00411A90">
      <w:pPr>
        <w:pStyle w:val="Prrafodelista"/>
        <w:numPr>
          <w:ilvl w:val="0"/>
          <w:numId w:val="18"/>
        </w:numPr>
        <w:ind w:left="658"/>
      </w:pPr>
      <w:r w:rsidRPr="00A55BC8">
        <w:t>Vida Universitaria: aprendizaje y educación, accesibilidad física, accesibilidad de la tecnología y la información, participación, prácticas, investigación y movilidad internacional; y,</w:t>
      </w:r>
    </w:p>
    <w:p w14:paraId="53B052B3" w14:textId="77777777" w:rsidR="000D2F45" w:rsidRPr="00A55BC8" w:rsidRDefault="005D00EE" w:rsidP="00411A90">
      <w:pPr>
        <w:pStyle w:val="Prrafodelista"/>
        <w:numPr>
          <w:ilvl w:val="0"/>
          <w:numId w:val="18"/>
        </w:numPr>
        <w:ind w:left="658"/>
      </w:pPr>
      <w:r w:rsidRPr="00A55BC8">
        <w:t xml:space="preserve">Egreso: </w:t>
      </w:r>
      <w:r w:rsidRPr="00A55BC8">
        <w:rPr>
          <w:iCs/>
        </w:rPr>
        <w:t>empleo</w:t>
      </w:r>
      <w:r w:rsidRPr="00A55BC8">
        <w:t>.</w:t>
      </w:r>
    </w:p>
    <w:p w14:paraId="372D7063" w14:textId="3C884AF4" w:rsidR="005D00EE" w:rsidRPr="00A55BC8" w:rsidRDefault="00C72A0A" w:rsidP="00C72A0A">
      <w:pPr>
        <w:pStyle w:val="Ttulo3"/>
      </w:pPr>
      <w:bookmarkStart w:id="23" w:name="_Toc57904734"/>
      <w:r w:rsidRPr="00A55BC8">
        <w:t xml:space="preserve">B. </w:t>
      </w:r>
      <w:r w:rsidR="005D00EE" w:rsidRPr="00A55BC8">
        <w:t>Identificación de indicadores a partir de expertos y expertas</w:t>
      </w:r>
      <w:bookmarkEnd w:id="23"/>
    </w:p>
    <w:p w14:paraId="7AA320C5" w14:textId="374F2F37" w:rsidR="005D00EE" w:rsidRPr="00A55BC8" w:rsidRDefault="005D00EE" w:rsidP="00D92CA4">
      <w:pPr>
        <w:rPr>
          <w:lang w:eastAsia="en-US"/>
        </w:rPr>
      </w:pPr>
      <w:r w:rsidRPr="00A55BC8">
        <w:rPr>
          <w:lang w:eastAsia="en-US"/>
        </w:rPr>
        <w:t>Con la finalidad de acordar y delimitar los indicadores,</w:t>
      </w:r>
      <w:r w:rsidR="00967A13" w:rsidRPr="00A55BC8">
        <w:rPr>
          <w:lang w:eastAsia="en-US"/>
        </w:rPr>
        <w:t xml:space="preserve"> durante la primera reunión transnacional</w:t>
      </w:r>
      <w:r w:rsidR="00C116A7" w:rsidRPr="00A55BC8">
        <w:rPr>
          <w:lang w:eastAsia="en-US"/>
        </w:rPr>
        <w:t>,</w:t>
      </w:r>
      <w:r w:rsidR="00967A13" w:rsidRPr="00A55BC8">
        <w:rPr>
          <w:lang w:eastAsia="en-US"/>
        </w:rPr>
        <w:t xml:space="preserve"> celebrada en Madrid,</w:t>
      </w:r>
      <w:r w:rsidRPr="00A55BC8">
        <w:rPr>
          <w:lang w:eastAsia="en-US"/>
        </w:rPr>
        <w:t xml:space="preserve"> se llevó a cabo una sesión con todos los </w:t>
      </w:r>
      <w:r w:rsidR="00967A13" w:rsidRPr="00A55BC8">
        <w:rPr>
          <w:lang w:eastAsia="en-US"/>
        </w:rPr>
        <w:t>socios del proyecto</w:t>
      </w:r>
      <w:r w:rsidR="004C6376" w:rsidRPr="00A55BC8">
        <w:rPr>
          <w:lang w:eastAsia="en-US"/>
        </w:rPr>
        <w:t xml:space="preserve"> </w:t>
      </w:r>
      <w:r w:rsidRPr="00A55BC8">
        <w:rPr>
          <w:lang w:eastAsia="en-US"/>
        </w:rPr>
        <w:t>expert</w:t>
      </w:r>
      <w:r w:rsidR="005F6994" w:rsidRPr="00A55BC8">
        <w:rPr>
          <w:lang w:eastAsia="en-US"/>
        </w:rPr>
        <w:t>os y expertas</w:t>
      </w:r>
      <w:r w:rsidRPr="00A55BC8">
        <w:rPr>
          <w:lang w:eastAsia="en-US"/>
        </w:rPr>
        <w:t xml:space="preserve"> en la temática de la Fundación ONCE, el Foro Europeo de la Discapacidad (EDF), la Universidad Oriental de Finlandia, la Universidad de Porto (Portugal), la Universidad del Estudio de Trieste (Italia), la Universidad Politécnica de Lublin (Polonia), y las universidades españolas de Murcia, Autónoma de Madrid y de Sevilla.</w:t>
      </w:r>
    </w:p>
    <w:p w14:paraId="4EDBCEAC" w14:textId="78835259" w:rsidR="00C72A0A" w:rsidRPr="00A55BC8" w:rsidRDefault="005D00EE" w:rsidP="00D92CA4">
      <w:pPr>
        <w:rPr>
          <w:lang w:eastAsia="en-US"/>
        </w:rPr>
      </w:pPr>
      <w:r w:rsidRPr="00A55BC8">
        <w:rPr>
          <w:lang w:eastAsia="en-US"/>
        </w:rPr>
        <w:t xml:space="preserve">Esta sesión se estructuró a través de </w:t>
      </w:r>
      <w:r w:rsidRPr="00A55BC8">
        <w:rPr>
          <w:i/>
          <w:iCs/>
          <w:lang w:eastAsia="en-US"/>
        </w:rPr>
        <w:t>cuatro grupos de discusión</w:t>
      </w:r>
      <w:r w:rsidRPr="00A55BC8">
        <w:rPr>
          <w:lang w:eastAsia="en-US"/>
        </w:rPr>
        <w:t xml:space="preserve"> formados por tres o cuatro miembros de las diferentes instituciones. Uno de </w:t>
      </w:r>
      <w:r w:rsidR="002829BD" w:rsidRPr="00A55BC8">
        <w:rPr>
          <w:lang w:eastAsia="en-US"/>
        </w:rPr>
        <w:t>estos</w:t>
      </w:r>
      <w:r w:rsidRPr="00A55BC8">
        <w:rPr>
          <w:lang w:eastAsia="en-US"/>
        </w:rPr>
        <w:t xml:space="preserve"> </w:t>
      </w:r>
      <w:r w:rsidR="00DB46B8" w:rsidRPr="00A55BC8">
        <w:rPr>
          <w:lang w:eastAsia="en-US"/>
        </w:rPr>
        <w:t>miembros actuaba</w:t>
      </w:r>
      <w:r w:rsidRPr="00A55BC8">
        <w:rPr>
          <w:lang w:eastAsia="en-US"/>
        </w:rPr>
        <w:t xml:space="preserve"> como dinamizador del trabajo que consistió en acordar, para </w:t>
      </w:r>
      <w:r w:rsidR="00206E49" w:rsidRPr="00A55BC8">
        <w:rPr>
          <w:lang w:eastAsia="en-US"/>
        </w:rPr>
        <w:t>los subdimensiones</w:t>
      </w:r>
      <w:r w:rsidRPr="00A55BC8">
        <w:rPr>
          <w:lang w:eastAsia="en-US"/>
        </w:rPr>
        <w:t xml:space="preserve"> asignadas, qué elementos eran esenciales en la creación de los indicadores. La propuesta de cada grupo fue puesta en común y discutida para cada subdimensión y se acordaron indicadores esenciales por parte de todos los socios. En </w:t>
      </w:r>
      <w:r w:rsidR="002829BD" w:rsidRPr="00A55BC8">
        <w:rPr>
          <w:lang w:eastAsia="en-US"/>
        </w:rPr>
        <w:t>l</w:t>
      </w:r>
      <w:r w:rsidRPr="00A55BC8">
        <w:rPr>
          <w:lang w:eastAsia="en-US"/>
        </w:rPr>
        <w:t>a Tabla 3 se muestran los resultados de esta discusión.</w:t>
      </w:r>
    </w:p>
    <w:p w14:paraId="60FB1D03" w14:textId="77777777" w:rsidR="00C72A0A" w:rsidRPr="00A55BC8" w:rsidRDefault="00C72A0A">
      <w:pPr>
        <w:spacing w:line="259" w:lineRule="auto"/>
        <w:jc w:val="left"/>
        <w:rPr>
          <w:lang w:eastAsia="en-US"/>
        </w:rPr>
      </w:pPr>
      <w:r w:rsidRPr="00A55BC8">
        <w:rPr>
          <w:lang w:eastAsia="en-US"/>
        </w:rPr>
        <w:br w:type="page"/>
      </w:r>
    </w:p>
    <w:p w14:paraId="5FAD63BB" w14:textId="1DA8AE2B" w:rsidR="005D00EE" w:rsidRPr="00A55BC8" w:rsidRDefault="005D00EE" w:rsidP="00C72A0A">
      <w:pPr>
        <w:pStyle w:val="Tablas"/>
        <w:spacing w:line="240" w:lineRule="auto"/>
        <w:rPr>
          <w:lang w:val="es-ES"/>
        </w:rPr>
      </w:pPr>
      <w:r w:rsidRPr="00A55BC8">
        <w:rPr>
          <w:lang w:val="es-ES"/>
        </w:rPr>
        <w:lastRenderedPageBreak/>
        <w:t xml:space="preserve">Resultados de </w:t>
      </w:r>
      <w:r w:rsidR="00FF4D15" w:rsidRPr="00A55BC8">
        <w:rPr>
          <w:lang w:val="es-ES"/>
        </w:rPr>
        <w:t xml:space="preserve">los grupos de </w:t>
      </w:r>
      <w:r w:rsidR="00155FA3" w:rsidRPr="00A55BC8">
        <w:rPr>
          <w:lang w:val="es-ES"/>
        </w:rPr>
        <w:t>discusión sobre</w:t>
      </w:r>
      <w:r w:rsidRPr="00A55BC8">
        <w:rPr>
          <w:lang w:val="es-ES"/>
        </w:rPr>
        <w:t xml:space="preserve"> elementos esenciales en cada subcategoría</w:t>
      </w:r>
    </w:p>
    <w:tbl>
      <w:tblPr>
        <w:tblStyle w:val="Tablaconcuadrcula2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57"/>
        <w:gridCol w:w="1484"/>
        <w:gridCol w:w="5947"/>
      </w:tblGrid>
      <w:tr w:rsidR="005D00EE" w:rsidRPr="00A55BC8" w14:paraId="64BC0796" w14:textId="77777777" w:rsidTr="007E5E9D">
        <w:trPr>
          <w:tblHeader/>
        </w:trPr>
        <w:tc>
          <w:tcPr>
            <w:tcW w:w="1217" w:type="dxa"/>
            <w:vAlign w:val="center"/>
          </w:tcPr>
          <w:p w14:paraId="19D7D49A"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Dimensión</w:t>
            </w:r>
          </w:p>
        </w:tc>
        <w:tc>
          <w:tcPr>
            <w:tcW w:w="1330" w:type="dxa"/>
            <w:vAlign w:val="center"/>
          </w:tcPr>
          <w:p w14:paraId="0803DF5B"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Subdimensión</w:t>
            </w:r>
          </w:p>
        </w:tc>
        <w:tc>
          <w:tcPr>
            <w:tcW w:w="5947" w:type="dxa"/>
            <w:vAlign w:val="center"/>
          </w:tcPr>
          <w:p w14:paraId="179C5D82"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Elementos esenciales</w:t>
            </w:r>
          </w:p>
        </w:tc>
      </w:tr>
      <w:tr w:rsidR="005D00EE" w:rsidRPr="00A55BC8" w14:paraId="2C254EE1" w14:textId="77777777" w:rsidTr="00C72A0A">
        <w:trPr>
          <w:trHeight w:val="96"/>
        </w:trPr>
        <w:tc>
          <w:tcPr>
            <w:tcW w:w="1217" w:type="dxa"/>
            <w:vMerge w:val="restart"/>
            <w:vAlign w:val="center"/>
          </w:tcPr>
          <w:p w14:paraId="1C7BEAA6"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Acceso</w:t>
            </w:r>
          </w:p>
        </w:tc>
        <w:tc>
          <w:tcPr>
            <w:tcW w:w="1330" w:type="dxa"/>
            <w:vMerge w:val="restart"/>
            <w:vAlign w:val="center"/>
          </w:tcPr>
          <w:p w14:paraId="58E59E05" w14:textId="77777777" w:rsidR="005D00EE" w:rsidRPr="00A55BC8" w:rsidRDefault="005D00EE" w:rsidP="00C72A0A">
            <w:pPr>
              <w:pStyle w:val="textotablas"/>
            </w:pPr>
            <w:r w:rsidRPr="00A55BC8">
              <w:t>Proceso de admisión</w:t>
            </w:r>
          </w:p>
        </w:tc>
        <w:tc>
          <w:tcPr>
            <w:tcW w:w="5947" w:type="dxa"/>
            <w:vAlign w:val="center"/>
          </w:tcPr>
          <w:p w14:paraId="7BEC1D19" w14:textId="77777777" w:rsidR="005D00EE" w:rsidRPr="00A55BC8" w:rsidRDefault="005D00EE" w:rsidP="00C72A0A">
            <w:pPr>
              <w:pStyle w:val="textotablas"/>
            </w:pPr>
            <w:r w:rsidRPr="00A55BC8">
              <w:t>Pruebas de admisión accesibles</w:t>
            </w:r>
          </w:p>
        </w:tc>
      </w:tr>
      <w:tr w:rsidR="005D00EE" w:rsidRPr="00A55BC8" w14:paraId="7B1009F7" w14:textId="77777777" w:rsidTr="00C72A0A">
        <w:trPr>
          <w:trHeight w:val="93"/>
        </w:trPr>
        <w:tc>
          <w:tcPr>
            <w:tcW w:w="1217" w:type="dxa"/>
            <w:vMerge/>
            <w:vAlign w:val="center"/>
          </w:tcPr>
          <w:p w14:paraId="2E4FDEE3"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49267970" w14:textId="77777777" w:rsidR="005D00EE" w:rsidRPr="00A55BC8" w:rsidRDefault="005D00EE" w:rsidP="00C72A0A">
            <w:pPr>
              <w:pStyle w:val="textotablas"/>
            </w:pPr>
          </w:p>
        </w:tc>
        <w:tc>
          <w:tcPr>
            <w:tcW w:w="5947" w:type="dxa"/>
            <w:vAlign w:val="center"/>
          </w:tcPr>
          <w:p w14:paraId="640DA8C2" w14:textId="77777777" w:rsidR="005D00EE" w:rsidRPr="00A55BC8" w:rsidRDefault="005D00EE" w:rsidP="00C72A0A">
            <w:pPr>
              <w:pStyle w:val="textotablas"/>
            </w:pPr>
            <w:r w:rsidRPr="00A55BC8">
              <w:t>Porcentaje de éxito en pruebas de admisión</w:t>
            </w:r>
          </w:p>
        </w:tc>
      </w:tr>
      <w:tr w:rsidR="005D00EE" w:rsidRPr="00A55BC8" w14:paraId="3820E75C" w14:textId="77777777" w:rsidTr="00C72A0A">
        <w:trPr>
          <w:trHeight w:val="93"/>
        </w:trPr>
        <w:tc>
          <w:tcPr>
            <w:tcW w:w="1217" w:type="dxa"/>
            <w:vMerge/>
            <w:vAlign w:val="center"/>
          </w:tcPr>
          <w:p w14:paraId="315B53B9"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17A7B7F3" w14:textId="77777777" w:rsidR="005D00EE" w:rsidRPr="00A55BC8" w:rsidRDefault="005D00EE" w:rsidP="00C72A0A">
            <w:pPr>
              <w:pStyle w:val="textotablas"/>
            </w:pPr>
          </w:p>
        </w:tc>
        <w:tc>
          <w:tcPr>
            <w:tcW w:w="5947" w:type="dxa"/>
            <w:vAlign w:val="center"/>
          </w:tcPr>
          <w:p w14:paraId="1848B3A8" w14:textId="77777777" w:rsidR="005D00EE" w:rsidRPr="00A55BC8" w:rsidRDefault="005D00EE" w:rsidP="00C72A0A">
            <w:pPr>
              <w:pStyle w:val="textotablas"/>
            </w:pPr>
            <w:r w:rsidRPr="00A55BC8">
              <w:t>Transición entre Secundaria y la Universidad</w:t>
            </w:r>
          </w:p>
        </w:tc>
      </w:tr>
      <w:tr w:rsidR="005D00EE" w:rsidRPr="00A55BC8" w14:paraId="0454EF19" w14:textId="77777777" w:rsidTr="00C72A0A">
        <w:trPr>
          <w:trHeight w:val="93"/>
        </w:trPr>
        <w:tc>
          <w:tcPr>
            <w:tcW w:w="1217" w:type="dxa"/>
            <w:vMerge/>
            <w:vAlign w:val="center"/>
          </w:tcPr>
          <w:p w14:paraId="61587828"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1A06782A" w14:textId="77777777" w:rsidR="005D00EE" w:rsidRPr="00A55BC8" w:rsidRDefault="005D00EE" w:rsidP="00C72A0A">
            <w:pPr>
              <w:pStyle w:val="textotablas"/>
            </w:pPr>
          </w:p>
        </w:tc>
        <w:tc>
          <w:tcPr>
            <w:tcW w:w="5947" w:type="dxa"/>
            <w:vAlign w:val="center"/>
          </w:tcPr>
          <w:p w14:paraId="053CB0BD" w14:textId="77777777" w:rsidR="005D00EE" w:rsidRPr="00A55BC8" w:rsidRDefault="005D00EE" w:rsidP="00C72A0A">
            <w:pPr>
              <w:pStyle w:val="textotablas"/>
            </w:pPr>
            <w:r w:rsidRPr="00A55BC8">
              <w:t>Información sobre derechos y organizaciones de apoyo</w:t>
            </w:r>
          </w:p>
        </w:tc>
      </w:tr>
      <w:tr w:rsidR="005D00EE" w:rsidRPr="00A55BC8" w14:paraId="078A4197" w14:textId="77777777" w:rsidTr="00C72A0A">
        <w:trPr>
          <w:trHeight w:val="308"/>
        </w:trPr>
        <w:tc>
          <w:tcPr>
            <w:tcW w:w="1217" w:type="dxa"/>
            <w:vMerge/>
            <w:vAlign w:val="center"/>
          </w:tcPr>
          <w:p w14:paraId="49653A8B"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4B83C3A2" w14:textId="77777777" w:rsidR="005D00EE" w:rsidRPr="00A55BC8" w:rsidRDefault="005D00EE" w:rsidP="00C72A0A">
            <w:pPr>
              <w:pStyle w:val="textotablas"/>
            </w:pPr>
            <w:r w:rsidRPr="00A55BC8">
              <w:t>Acogida</w:t>
            </w:r>
          </w:p>
        </w:tc>
        <w:tc>
          <w:tcPr>
            <w:tcW w:w="5947" w:type="dxa"/>
            <w:vAlign w:val="center"/>
          </w:tcPr>
          <w:p w14:paraId="18F4EF3A" w14:textId="77777777" w:rsidR="005D00EE" w:rsidRPr="00A55BC8" w:rsidRDefault="005D00EE" w:rsidP="00C72A0A">
            <w:pPr>
              <w:pStyle w:val="textotablas"/>
            </w:pPr>
            <w:r w:rsidRPr="00A55BC8">
              <w:t>Eventos de bienvenida para estudiantes con discapacidad</w:t>
            </w:r>
          </w:p>
        </w:tc>
      </w:tr>
      <w:tr w:rsidR="005D00EE" w:rsidRPr="00A55BC8" w14:paraId="3435B771" w14:textId="77777777" w:rsidTr="00C72A0A">
        <w:trPr>
          <w:trHeight w:val="158"/>
        </w:trPr>
        <w:tc>
          <w:tcPr>
            <w:tcW w:w="1217" w:type="dxa"/>
            <w:vMerge/>
            <w:vAlign w:val="center"/>
          </w:tcPr>
          <w:p w14:paraId="5E02F633"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2ABF325" w14:textId="77777777" w:rsidR="005D00EE" w:rsidRPr="00A55BC8" w:rsidRDefault="005D00EE" w:rsidP="00C72A0A">
            <w:pPr>
              <w:pStyle w:val="textotablas"/>
            </w:pPr>
          </w:p>
        </w:tc>
        <w:tc>
          <w:tcPr>
            <w:tcW w:w="5947" w:type="dxa"/>
            <w:vAlign w:val="center"/>
          </w:tcPr>
          <w:p w14:paraId="099BAC82" w14:textId="77777777" w:rsidR="005D00EE" w:rsidRPr="00A55BC8" w:rsidRDefault="005D00EE" w:rsidP="00C72A0A">
            <w:pPr>
              <w:pStyle w:val="textotablas"/>
            </w:pPr>
            <w:r w:rsidRPr="00A55BC8">
              <w:t>Recepción de nuevos estudiantes</w:t>
            </w:r>
          </w:p>
        </w:tc>
      </w:tr>
      <w:tr w:rsidR="005D00EE" w:rsidRPr="00A55BC8" w14:paraId="4F221C61" w14:textId="77777777" w:rsidTr="00C72A0A">
        <w:trPr>
          <w:trHeight w:val="308"/>
        </w:trPr>
        <w:tc>
          <w:tcPr>
            <w:tcW w:w="1217" w:type="dxa"/>
            <w:vMerge/>
            <w:vAlign w:val="center"/>
          </w:tcPr>
          <w:p w14:paraId="0BCB3715"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E0CC99E" w14:textId="77777777" w:rsidR="005D00EE" w:rsidRPr="00A55BC8" w:rsidRDefault="005D00EE" w:rsidP="00C72A0A">
            <w:pPr>
              <w:pStyle w:val="textotablas"/>
            </w:pPr>
          </w:p>
        </w:tc>
        <w:tc>
          <w:tcPr>
            <w:tcW w:w="5947" w:type="dxa"/>
            <w:vAlign w:val="center"/>
          </w:tcPr>
          <w:p w14:paraId="1B9F7397" w14:textId="77777777" w:rsidR="005D00EE" w:rsidRPr="00A55BC8" w:rsidRDefault="005D00EE" w:rsidP="00C72A0A">
            <w:pPr>
              <w:pStyle w:val="textotablas"/>
            </w:pPr>
            <w:r w:rsidRPr="00A55BC8">
              <w:t>Redes de apoyo en el contexto de la ciudad</w:t>
            </w:r>
          </w:p>
        </w:tc>
      </w:tr>
      <w:tr w:rsidR="005D00EE" w:rsidRPr="00A55BC8" w14:paraId="5E179942" w14:textId="77777777" w:rsidTr="00C72A0A">
        <w:trPr>
          <w:trHeight w:val="307"/>
        </w:trPr>
        <w:tc>
          <w:tcPr>
            <w:tcW w:w="1217" w:type="dxa"/>
            <w:vMerge/>
            <w:vAlign w:val="center"/>
          </w:tcPr>
          <w:p w14:paraId="6AA79BBD"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B0E8E15" w14:textId="77777777" w:rsidR="005D00EE" w:rsidRPr="00A55BC8" w:rsidRDefault="005D00EE" w:rsidP="00C72A0A">
            <w:pPr>
              <w:pStyle w:val="textotablas"/>
            </w:pPr>
          </w:p>
        </w:tc>
        <w:tc>
          <w:tcPr>
            <w:tcW w:w="5947" w:type="dxa"/>
            <w:vAlign w:val="center"/>
          </w:tcPr>
          <w:p w14:paraId="386D8F1A" w14:textId="77777777" w:rsidR="005D00EE" w:rsidRPr="00A55BC8" w:rsidRDefault="005D00EE" w:rsidP="00C72A0A">
            <w:pPr>
              <w:pStyle w:val="textotablas"/>
            </w:pPr>
            <w:r w:rsidRPr="00A55BC8">
              <w:t>Alojamientos accesibles</w:t>
            </w:r>
          </w:p>
        </w:tc>
      </w:tr>
      <w:tr w:rsidR="005D00EE" w:rsidRPr="00A55BC8" w14:paraId="1A2F3E0E" w14:textId="77777777" w:rsidTr="00C72A0A">
        <w:trPr>
          <w:trHeight w:val="205"/>
        </w:trPr>
        <w:tc>
          <w:tcPr>
            <w:tcW w:w="1217" w:type="dxa"/>
            <w:vMerge/>
            <w:vAlign w:val="center"/>
          </w:tcPr>
          <w:p w14:paraId="4A5F5763"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46A845B5" w14:textId="77777777" w:rsidR="005D00EE" w:rsidRPr="00A55BC8" w:rsidRDefault="005D00EE" w:rsidP="00C72A0A">
            <w:pPr>
              <w:pStyle w:val="textotablas"/>
            </w:pPr>
            <w:r w:rsidRPr="00A55BC8">
              <w:t>Gestión de recursos de apoyo</w:t>
            </w:r>
          </w:p>
        </w:tc>
        <w:tc>
          <w:tcPr>
            <w:tcW w:w="5947" w:type="dxa"/>
            <w:vAlign w:val="center"/>
          </w:tcPr>
          <w:p w14:paraId="40871B4D" w14:textId="77777777" w:rsidR="005D00EE" w:rsidRPr="00A55BC8" w:rsidRDefault="005D00EE" w:rsidP="00C72A0A">
            <w:pPr>
              <w:pStyle w:val="textotablas"/>
            </w:pPr>
            <w:r w:rsidRPr="00A55BC8">
              <w:t>Estrategias de apoyo para estudiantes con discapacidad</w:t>
            </w:r>
          </w:p>
        </w:tc>
      </w:tr>
      <w:tr w:rsidR="005D00EE" w:rsidRPr="00A55BC8" w14:paraId="228CABDD" w14:textId="77777777" w:rsidTr="00C72A0A">
        <w:trPr>
          <w:trHeight w:val="205"/>
        </w:trPr>
        <w:tc>
          <w:tcPr>
            <w:tcW w:w="1217" w:type="dxa"/>
            <w:vMerge/>
            <w:vAlign w:val="center"/>
          </w:tcPr>
          <w:p w14:paraId="216C53D6"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3D90DC9" w14:textId="77777777" w:rsidR="005D00EE" w:rsidRPr="00A55BC8" w:rsidRDefault="005D00EE" w:rsidP="00C72A0A">
            <w:pPr>
              <w:pStyle w:val="textotablas"/>
            </w:pPr>
          </w:p>
        </w:tc>
        <w:tc>
          <w:tcPr>
            <w:tcW w:w="5947" w:type="dxa"/>
            <w:vAlign w:val="center"/>
          </w:tcPr>
          <w:p w14:paraId="48F2B814" w14:textId="77777777" w:rsidR="005D00EE" w:rsidRPr="00A55BC8" w:rsidRDefault="005D00EE" w:rsidP="00C72A0A">
            <w:pPr>
              <w:pStyle w:val="textotablas"/>
            </w:pPr>
            <w:r w:rsidRPr="00A55BC8">
              <w:t>Oficina de atención a personas con discapacidad</w:t>
            </w:r>
          </w:p>
        </w:tc>
      </w:tr>
      <w:tr w:rsidR="005D00EE" w:rsidRPr="00A55BC8" w14:paraId="5957DEE9" w14:textId="77777777" w:rsidTr="00C72A0A">
        <w:trPr>
          <w:trHeight w:val="158"/>
        </w:trPr>
        <w:tc>
          <w:tcPr>
            <w:tcW w:w="1217" w:type="dxa"/>
            <w:vMerge/>
            <w:vAlign w:val="center"/>
          </w:tcPr>
          <w:p w14:paraId="09A9F389"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7F095BA" w14:textId="77777777" w:rsidR="005D00EE" w:rsidRPr="00A55BC8" w:rsidRDefault="005D00EE" w:rsidP="00C72A0A">
            <w:pPr>
              <w:pStyle w:val="textotablas"/>
            </w:pPr>
          </w:p>
        </w:tc>
        <w:tc>
          <w:tcPr>
            <w:tcW w:w="5947" w:type="dxa"/>
            <w:vAlign w:val="center"/>
          </w:tcPr>
          <w:p w14:paraId="43ACDAEF" w14:textId="77777777" w:rsidR="005D00EE" w:rsidRPr="00A55BC8" w:rsidRDefault="005D00EE" w:rsidP="00C72A0A">
            <w:pPr>
              <w:pStyle w:val="textotablas"/>
            </w:pPr>
            <w:r w:rsidRPr="00A55BC8">
              <w:t>Metodología de apoyo</w:t>
            </w:r>
          </w:p>
        </w:tc>
      </w:tr>
      <w:tr w:rsidR="005D00EE" w:rsidRPr="00A55BC8" w14:paraId="0BF1188F" w14:textId="77777777" w:rsidTr="00C72A0A">
        <w:trPr>
          <w:trHeight w:val="81"/>
        </w:trPr>
        <w:tc>
          <w:tcPr>
            <w:tcW w:w="1217" w:type="dxa"/>
            <w:vMerge/>
            <w:vAlign w:val="center"/>
          </w:tcPr>
          <w:p w14:paraId="1B0F738D"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3AD0B912" w14:textId="77777777" w:rsidR="005D00EE" w:rsidRPr="00A55BC8" w:rsidRDefault="005D00EE" w:rsidP="00C72A0A">
            <w:pPr>
              <w:pStyle w:val="textotablas"/>
            </w:pPr>
            <w:r w:rsidRPr="00A55BC8">
              <w:t>Cultura y políticas</w:t>
            </w:r>
          </w:p>
        </w:tc>
        <w:tc>
          <w:tcPr>
            <w:tcW w:w="5947" w:type="dxa"/>
            <w:vAlign w:val="center"/>
          </w:tcPr>
          <w:p w14:paraId="7458C100" w14:textId="7E542B4E" w:rsidR="005D00EE" w:rsidRPr="00A55BC8" w:rsidRDefault="005D00EE" w:rsidP="00C72A0A">
            <w:pPr>
              <w:pStyle w:val="textotablas"/>
            </w:pPr>
            <w:r w:rsidRPr="00A55BC8">
              <w:t xml:space="preserve">Políticas específicas de la </w:t>
            </w:r>
            <w:r w:rsidR="001E6CE4" w:rsidRPr="00A55BC8">
              <w:t>u</w:t>
            </w:r>
            <w:r w:rsidRPr="00A55BC8">
              <w:t>niversidad modificadas según la ratificación de la CRPD</w:t>
            </w:r>
          </w:p>
        </w:tc>
      </w:tr>
      <w:tr w:rsidR="005D00EE" w:rsidRPr="00A55BC8" w14:paraId="6BC53979" w14:textId="77777777" w:rsidTr="00C72A0A">
        <w:trPr>
          <w:trHeight w:val="78"/>
        </w:trPr>
        <w:tc>
          <w:tcPr>
            <w:tcW w:w="1217" w:type="dxa"/>
            <w:vMerge/>
            <w:vAlign w:val="center"/>
          </w:tcPr>
          <w:p w14:paraId="3B47EDA8"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175195A" w14:textId="77777777" w:rsidR="005D00EE" w:rsidRPr="00A55BC8" w:rsidRDefault="005D00EE" w:rsidP="00C72A0A">
            <w:pPr>
              <w:pStyle w:val="textotablas"/>
            </w:pPr>
          </w:p>
        </w:tc>
        <w:tc>
          <w:tcPr>
            <w:tcW w:w="5947" w:type="dxa"/>
            <w:vAlign w:val="center"/>
          </w:tcPr>
          <w:p w14:paraId="145A6AF0" w14:textId="06CBEA59" w:rsidR="005D00EE" w:rsidRPr="00A55BC8" w:rsidRDefault="005D00EE" w:rsidP="00C72A0A">
            <w:pPr>
              <w:pStyle w:val="textotablas"/>
            </w:pPr>
            <w:r w:rsidRPr="00A55BC8">
              <w:t xml:space="preserve">La </w:t>
            </w:r>
            <w:r w:rsidR="001E6CE4" w:rsidRPr="00A55BC8">
              <w:t>u</w:t>
            </w:r>
            <w:r w:rsidRPr="00A55BC8">
              <w:t>niversidad define el concepto de inclusión de acuerdo con la CRPD en su Misión de centro</w:t>
            </w:r>
          </w:p>
        </w:tc>
      </w:tr>
      <w:tr w:rsidR="005D00EE" w:rsidRPr="00A55BC8" w14:paraId="273C717A" w14:textId="77777777" w:rsidTr="00C72A0A">
        <w:trPr>
          <w:trHeight w:val="78"/>
        </w:trPr>
        <w:tc>
          <w:tcPr>
            <w:tcW w:w="1217" w:type="dxa"/>
            <w:vMerge/>
            <w:vAlign w:val="center"/>
          </w:tcPr>
          <w:p w14:paraId="083AD152"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37CDBBA" w14:textId="77777777" w:rsidR="005D00EE" w:rsidRPr="00A55BC8" w:rsidRDefault="005D00EE" w:rsidP="00C72A0A">
            <w:pPr>
              <w:pStyle w:val="textotablas"/>
            </w:pPr>
          </w:p>
        </w:tc>
        <w:tc>
          <w:tcPr>
            <w:tcW w:w="5947" w:type="dxa"/>
            <w:vAlign w:val="center"/>
          </w:tcPr>
          <w:p w14:paraId="78065D76" w14:textId="77777777" w:rsidR="005D00EE" w:rsidRPr="00A55BC8" w:rsidRDefault="005D00EE" w:rsidP="00C72A0A">
            <w:pPr>
              <w:pStyle w:val="textotablas"/>
            </w:pPr>
            <w:r w:rsidRPr="00A55BC8">
              <w:t>Porcentaje de estudiantes con discapacidad</w:t>
            </w:r>
          </w:p>
        </w:tc>
      </w:tr>
      <w:tr w:rsidR="005D00EE" w:rsidRPr="00A55BC8" w14:paraId="7443DB1F" w14:textId="77777777" w:rsidTr="00C72A0A">
        <w:trPr>
          <w:trHeight w:val="465"/>
        </w:trPr>
        <w:tc>
          <w:tcPr>
            <w:tcW w:w="1217" w:type="dxa"/>
            <w:vMerge/>
            <w:vAlign w:val="center"/>
          </w:tcPr>
          <w:p w14:paraId="54DA27AA"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0309680" w14:textId="77777777" w:rsidR="005D00EE" w:rsidRPr="00A55BC8" w:rsidRDefault="005D00EE" w:rsidP="00C72A0A">
            <w:pPr>
              <w:pStyle w:val="textotablas"/>
            </w:pPr>
          </w:p>
        </w:tc>
        <w:tc>
          <w:tcPr>
            <w:tcW w:w="5947" w:type="dxa"/>
            <w:vAlign w:val="center"/>
          </w:tcPr>
          <w:p w14:paraId="730A7BFF" w14:textId="77777777" w:rsidR="005D00EE" w:rsidRPr="00A55BC8" w:rsidRDefault="005D00EE" w:rsidP="00C72A0A">
            <w:pPr>
              <w:pStyle w:val="textotablas"/>
            </w:pPr>
            <w:r w:rsidRPr="00A55BC8">
              <w:t>Políticas de inclusión para el personal docente y administrativo</w:t>
            </w:r>
          </w:p>
        </w:tc>
      </w:tr>
      <w:tr w:rsidR="005D00EE" w:rsidRPr="00A55BC8" w14:paraId="660A9059" w14:textId="77777777" w:rsidTr="00C72A0A">
        <w:trPr>
          <w:trHeight w:val="205"/>
        </w:trPr>
        <w:tc>
          <w:tcPr>
            <w:tcW w:w="1217" w:type="dxa"/>
            <w:vMerge/>
            <w:vAlign w:val="center"/>
          </w:tcPr>
          <w:p w14:paraId="6A3A2D45"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4E79764" w14:textId="77777777" w:rsidR="005D00EE" w:rsidRPr="00A55BC8" w:rsidRDefault="005D00EE" w:rsidP="00C72A0A">
            <w:pPr>
              <w:pStyle w:val="textotablas"/>
            </w:pPr>
          </w:p>
        </w:tc>
        <w:tc>
          <w:tcPr>
            <w:tcW w:w="5947" w:type="dxa"/>
            <w:vAlign w:val="center"/>
          </w:tcPr>
          <w:p w14:paraId="53A7C3AC" w14:textId="77777777" w:rsidR="005D00EE" w:rsidRPr="00A55BC8" w:rsidRDefault="005D00EE" w:rsidP="00C72A0A">
            <w:pPr>
              <w:pStyle w:val="textotablas"/>
            </w:pPr>
            <w:r w:rsidRPr="00A55BC8">
              <w:t xml:space="preserve">Programa de formación a docentes en inclusión </w:t>
            </w:r>
          </w:p>
        </w:tc>
      </w:tr>
      <w:tr w:rsidR="005D00EE" w:rsidRPr="00A55BC8" w14:paraId="269B1BB5" w14:textId="77777777" w:rsidTr="00C72A0A">
        <w:trPr>
          <w:trHeight w:val="205"/>
        </w:trPr>
        <w:tc>
          <w:tcPr>
            <w:tcW w:w="1217" w:type="dxa"/>
            <w:vMerge/>
            <w:vAlign w:val="center"/>
          </w:tcPr>
          <w:p w14:paraId="3E5091A1"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3EFAB86" w14:textId="77777777" w:rsidR="005D00EE" w:rsidRPr="00A55BC8" w:rsidRDefault="005D00EE" w:rsidP="00C72A0A">
            <w:pPr>
              <w:pStyle w:val="textotablas"/>
            </w:pPr>
          </w:p>
        </w:tc>
        <w:tc>
          <w:tcPr>
            <w:tcW w:w="5947" w:type="dxa"/>
            <w:vAlign w:val="center"/>
          </w:tcPr>
          <w:p w14:paraId="0C940BF3" w14:textId="77777777" w:rsidR="005D00EE" w:rsidRPr="00A55BC8" w:rsidRDefault="005D00EE" w:rsidP="00C72A0A">
            <w:pPr>
              <w:pStyle w:val="textotablas"/>
            </w:pPr>
            <w:r w:rsidRPr="00A55BC8">
              <w:t>Cupo de reserva para estudiantes con discapacidad</w:t>
            </w:r>
          </w:p>
        </w:tc>
      </w:tr>
      <w:tr w:rsidR="005D00EE" w:rsidRPr="00A55BC8" w14:paraId="415CA819" w14:textId="77777777" w:rsidTr="00C72A0A">
        <w:trPr>
          <w:trHeight w:val="205"/>
        </w:trPr>
        <w:tc>
          <w:tcPr>
            <w:tcW w:w="1217" w:type="dxa"/>
            <w:vMerge/>
            <w:vAlign w:val="center"/>
          </w:tcPr>
          <w:p w14:paraId="2782AB99"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AFDD2F0" w14:textId="77777777" w:rsidR="005D00EE" w:rsidRPr="00A55BC8" w:rsidRDefault="005D00EE" w:rsidP="00C72A0A">
            <w:pPr>
              <w:pStyle w:val="textotablas"/>
            </w:pPr>
          </w:p>
        </w:tc>
        <w:tc>
          <w:tcPr>
            <w:tcW w:w="5947" w:type="dxa"/>
            <w:vAlign w:val="center"/>
          </w:tcPr>
          <w:p w14:paraId="56923088" w14:textId="77777777" w:rsidR="005D00EE" w:rsidRPr="00A55BC8" w:rsidRDefault="005D00EE" w:rsidP="00C72A0A">
            <w:pPr>
              <w:pStyle w:val="textotablas"/>
            </w:pPr>
            <w:r w:rsidRPr="00A55BC8">
              <w:t>Exenciones de tasas para estudiantes con discapacidad</w:t>
            </w:r>
          </w:p>
        </w:tc>
      </w:tr>
      <w:tr w:rsidR="005D00EE" w:rsidRPr="00A55BC8" w14:paraId="1EDF20C9" w14:textId="77777777" w:rsidTr="00C72A0A">
        <w:trPr>
          <w:trHeight w:val="27"/>
        </w:trPr>
        <w:tc>
          <w:tcPr>
            <w:tcW w:w="1217" w:type="dxa"/>
            <w:vMerge w:val="restart"/>
            <w:vAlign w:val="center"/>
          </w:tcPr>
          <w:p w14:paraId="1AA9A6FE"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 xml:space="preserve">Vida Universitaria </w:t>
            </w:r>
          </w:p>
        </w:tc>
        <w:tc>
          <w:tcPr>
            <w:tcW w:w="1330" w:type="dxa"/>
            <w:vMerge w:val="restart"/>
            <w:vAlign w:val="center"/>
          </w:tcPr>
          <w:p w14:paraId="797824ED" w14:textId="77777777" w:rsidR="005D00EE" w:rsidRPr="00A55BC8" w:rsidRDefault="005D00EE" w:rsidP="00C72A0A">
            <w:pPr>
              <w:pStyle w:val="textotablas"/>
            </w:pPr>
            <w:r w:rsidRPr="00A55BC8">
              <w:t xml:space="preserve">Aprendizaje y educación </w:t>
            </w:r>
          </w:p>
        </w:tc>
        <w:tc>
          <w:tcPr>
            <w:tcW w:w="5947" w:type="dxa"/>
            <w:vAlign w:val="center"/>
          </w:tcPr>
          <w:p w14:paraId="112DA351" w14:textId="77777777" w:rsidR="005D00EE" w:rsidRPr="00A55BC8" w:rsidRDefault="005D00EE" w:rsidP="00C72A0A">
            <w:pPr>
              <w:pStyle w:val="textotablas"/>
            </w:pPr>
            <w:r w:rsidRPr="00A55BC8">
              <w:t>Existen datos acerca de los estudiantes con discapacidad</w:t>
            </w:r>
          </w:p>
        </w:tc>
      </w:tr>
      <w:tr w:rsidR="005D00EE" w:rsidRPr="00A55BC8" w14:paraId="71BD7A24" w14:textId="77777777" w:rsidTr="00C72A0A">
        <w:trPr>
          <w:trHeight w:val="24"/>
        </w:trPr>
        <w:tc>
          <w:tcPr>
            <w:tcW w:w="1217" w:type="dxa"/>
            <w:vMerge/>
            <w:vAlign w:val="center"/>
          </w:tcPr>
          <w:p w14:paraId="70F987FF"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2FE33EB1" w14:textId="77777777" w:rsidR="005D00EE" w:rsidRPr="00A55BC8" w:rsidRDefault="005D00EE" w:rsidP="00C72A0A">
            <w:pPr>
              <w:pStyle w:val="textotablas"/>
            </w:pPr>
          </w:p>
        </w:tc>
        <w:tc>
          <w:tcPr>
            <w:tcW w:w="5947" w:type="dxa"/>
            <w:vAlign w:val="center"/>
          </w:tcPr>
          <w:p w14:paraId="3BE8EC49" w14:textId="77777777" w:rsidR="005D00EE" w:rsidRPr="00A55BC8" w:rsidRDefault="005D00EE" w:rsidP="00C72A0A">
            <w:pPr>
              <w:pStyle w:val="textotablas"/>
            </w:pPr>
            <w:r w:rsidRPr="00A55BC8">
              <w:t>Evaluación con distintas modalidades</w:t>
            </w:r>
          </w:p>
        </w:tc>
      </w:tr>
      <w:tr w:rsidR="005D00EE" w:rsidRPr="00A55BC8" w14:paraId="0C7B4C8E" w14:textId="77777777" w:rsidTr="00C72A0A">
        <w:trPr>
          <w:trHeight w:val="24"/>
        </w:trPr>
        <w:tc>
          <w:tcPr>
            <w:tcW w:w="1217" w:type="dxa"/>
            <w:vMerge/>
            <w:vAlign w:val="center"/>
          </w:tcPr>
          <w:p w14:paraId="0D03BE2D"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63A38B01" w14:textId="77777777" w:rsidR="005D00EE" w:rsidRPr="00A55BC8" w:rsidRDefault="005D00EE" w:rsidP="00C72A0A">
            <w:pPr>
              <w:pStyle w:val="textotablas"/>
            </w:pPr>
          </w:p>
        </w:tc>
        <w:tc>
          <w:tcPr>
            <w:tcW w:w="5947" w:type="dxa"/>
            <w:vAlign w:val="center"/>
          </w:tcPr>
          <w:p w14:paraId="14188A38" w14:textId="77777777" w:rsidR="005D00EE" w:rsidRPr="00A55BC8" w:rsidRDefault="005D00EE" w:rsidP="00C72A0A">
            <w:pPr>
              <w:pStyle w:val="textotablas"/>
            </w:pPr>
            <w:r w:rsidRPr="00A55BC8">
              <w:t>Promoción del aprendizaje cooperativo</w:t>
            </w:r>
          </w:p>
        </w:tc>
      </w:tr>
      <w:tr w:rsidR="005D00EE" w:rsidRPr="00A55BC8" w14:paraId="31873344" w14:textId="77777777" w:rsidTr="00C72A0A">
        <w:trPr>
          <w:trHeight w:val="24"/>
        </w:trPr>
        <w:tc>
          <w:tcPr>
            <w:tcW w:w="1217" w:type="dxa"/>
            <w:vMerge/>
            <w:vAlign w:val="center"/>
          </w:tcPr>
          <w:p w14:paraId="71349EA0"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AB6656D" w14:textId="77777777" w:rsidR="005D00EE" w:rsidRPr="00A55BC8" w:rsidRDefault="005D00EE" w:rsidP="00C72A0A">
            <w:pPr>
              <w:pStyle w:val="textotablas"/>
            </w:pPr>
          </w:p>
        </w:tc>
        <w:tc>
          <w:tcPr>
            <w:tcW w:w="5947" w:type="dxa"/>
            <w:vAlign w:val="center"/>
          </w:tcPr>
          <w:p w14:paraId="125DBF79" w14:textId="77777777" w:rsidR="005D00EE" w:rsidRPr="00A55BC8" w:rsidRDefault="005D00EE" w:rsidP="00C72A0A">
            <w:pPr>
              <w:pStyle w:val="textotablas"/>
            </w:pPr>
            <w:r w:rsidRPr="00A55BC8">
              <w:t>Promoción de la motivación</w:t>
            </w:r>
          </w:p>
        </w:tc>
      </w:tr>
      <w:tr w:rsidR="005D00EE" w:rsidRPr="00A55BC8" w14:paraId="5B73FDDB" w14:textId="77777777" w:rsidTr="00C72A0A">
        <w:trPr>
          <w:trHeight w:val="24"/>
        </w:trPr>
        <w:tc>
          <w:tcPr>
            <w:tcW w:w="1217" w:type="dxa"/>
            <w:vMerge/>
            <w:vAlign w:val="center"/>
          </w:tcPr>
          <w:p w14:paraId="2AC674EC"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1A804493" w14:textId="77777777" w:rsidR="005D00EE" w:rsidRPr="00A55BC8" w:rsidRDefault="005D00EE" w:rsidP="00C72A0A">
            <w:pPr>
              <w:pStyle w:val="textotablas"/>
            </w:pPr>
          </w:p>
        </w:tc>
        <w:tc>
          <w:tcPr>
            <w:tcW w:w="5947" w:type="dxa"/>
            <w:vAlign w:val="center"/>
          </w:tcPr>
          <w:p w14:paraId="45D36FC7" w14:textId="77777777" w:rsidR="005D00EE" w:rsidRPr="00A55BC8" w:rsidRDefault="005D00EE" w:rsidP="00C72A0A">
            <w:pPr>
              <w:pStyle w:val="textotablas"/>
            </w:pPr>
            <w:r w:rsidRPr="00A55BC8">
              <w:t>Guías docentes claras y con toda la información pertinente</w:t>
            </w:r>
          </w:p>
        </w:tc>
      </w:tr>
      <w:tr w:rsidR="005D00EE" w:rsidRPr="00A55BC8" w14:paraId="2A3FFA42" w14:textId="77777777" w:rsidTr="00C72A0A">
        <w:trPr>
          <w:trHeight w:val="24"/>
        </w:trPr>
        <w:tc>
          <w:tcPr>
            <w:tcW w:w="1217" w:type="dxa"/>
            <w:vMerge/>
            <w:vAlign w:val="center"/>
          </w:tcPr>
          <w:p w14:paraId="0BDEAF3A"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78F4F06D" w14:textId="77777777" w:rsidR="005D00EE" w:rsidRPr="00A55BC8" w:rsidRDefault="005D00EE" w:rsidP="00C72A0A">
            <w:pPr>
              <w:pStyle w:val="textotablas"/>
            </w:pPr>
          </w:p>
        </w:tc>
        <w:tc>
          <w:tcPr>
            <w:tcW w:w="5947" w:type="dxa"/>
            <w:vAlign w:val="center"/>
          </w:tcPr>
          <w:p w14:paraId="67B873D1" w14:textId="77777777" w:rsidR="005D00EE" w:rsidRPr="00A55BC8" w:rsidRDefault="005D00EE" w:rsidP="00C72A0A">
            <w:pPr>
              <w:pStyle w:val="textotablas"/>
            </w:pPr>
            <w:r w:rsidRPr="00A55BC8">
              <w:t>Formación a docentes en diseño universal para el aprendizaje</w:t>
            </w:r>
          </w:p>
        </w:tc>
      </w:tr>
      <w:tr w:rsidR="005D00EE" w:rsidRPr="00A55BC8" w14:paraId="0A8D5D7D" w14:textId="77777777" w:rsidTr="00C72A0A">
        <w:trPr>
          <w:trHeight w:val="24"/>
        </w:trPr>
        <w:tc>
          <w:tcPr>
            <w:tcW w:w="1217" w:type="dxa"/>
            <w:vMerge/>
            <w:vAlign w:val="center"/>
          </w:tcPr>
          <w:p w14:paraId="73708DF1"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400239D5" w14:textId="77777777" w:rsidR="005D00EE" w:rsidRPr="00A55BC8" w:rsidRDefault="005D00EE" w:rsidP="00C72A0A">
            <w:pPr>
              <w:pStyle w:val="textotablas"/>
            </w:pPr>
          </w:p>
        </w:tc>
        <w:tc>
          <w:tcPr>
            <w:tcW w:w="5947" w:type="dxa"/>
            <w:vAlign w:val="center"/>
          </w:tcPr>
          <w:p w14:paraId="30716DC8" w14:textId="77777777" w:rsidR="005D00EE" w:rsidRPr="00A55BC8" w:rsidRDefault="005D00EE" w:rsidP="00C72A0A">
            <w:pPr>
              <w:pStyle w:val="textotablas"/>
            </w:pPr>
            <w:r w:rsidRPr="00A55BC8">
              <w:t>Materiales accesibles</w:t>
            </w:r>
          </w:p>
        </w:tc>
      </w:tr>
      <w:tr w:rsidR="005D00EE" w:rsidRPr="00A55BC8" w14:paraId="63F1981E" w14:textId="77777777" w:rsidTr="00C72A0A">
        <w:trPr>
          <w:trHeight w:val="24"/>
        </w:trPr>
        <w:tc>
          <w:tcPr>
            <w:tcW w:w="1217" w:type="dxa"/>
            <w:vMerge/>
            <w:vAlign w:val="center"/>
          </w:tcPr>
          <w:p w14:paraId="6C4830FD"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288C5D09" w14:textId="77777777" w:rsidR="005D00EE" w:rsidRPr="00A55BC8" w:rsidRDefault="005D00EE" w:rsidP="00C72A0A">
            <w:pPr>
              <w:pStyle w:val="textotablas"/>
            </w:pPr>
          </w:p>
        </w:tc>
        <w:tc>
          <w:tcPr>
            <w:tcW w:w="5947" w:type="dxa"/>
            <w:vAlign w:val="center"/>
          </w:tcPr>
          <w:p w14:paraId="2BD9F751" w14:textId="624DA379" w:rsidR="005D00EE" w:rsidRPr="00A55BC8" w:rsidRDefault="005D00EE" w:rsidP="00C72A0A">
            <w:pPr>
              <w:pStyle w:val="textotablas"/>
            </w:pPr>
            <w:r w:rsidRPr="00A55BC8">
              <w:t xml:space="preserve">Apoyo </w:t>
            </w:r>
            <w:r w:rsidR="001C3DF3" w:rsidRPr="00A55BC8">
              <w:t xml:space="preserve">al profesorado </w:t>
            </w:r>
            <w:r w:rsidRPr="00A55BC8">
              <w:t>para el diseño de las clases</w:t>
            </w:r>
          </w:p>
        </w:tc>
      </w:tr>
      <w:tr w:rsidR="005D00EE" w:rsidRPr="00A55BC8" w14:paraId="68C630EA" w14:textId="77777777" w:rsidTr="00C72A0A">
        <w:trPr>
          <w:trHeight w:val="24"/>
        </w:trPr>
        <w:tc>
          <w:tcPr>
            <w:tcW w:w="1217" w:type="dxa"/>
            <w:vMerge/>
            <w:vAlign w:val="center"/>
          </w:tcPr>
          <w:p w14:paraId="4665B1DB"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4664FB2B" w14:textId="77777777" w:rsidR="005D00EE" w:rsidRPr="00A55BC8" w:rsidRDefault="005D00EE" w:rsidP="00C72A0A">
            <w:pPr>
              <w:pStyle w:val="textotablas"/>
            </w:pPr>
          </w:p>
        </w:tc>
        <w:tc>
          <w:tcPr>
            <w:tcW w:w="5947" w:type="dxa"/>
            <w:vAlign w:val="center"/>
          </w:tcPr>
          <w:p w14:paraId="2B048DF1" w14:textId="77777777" w:rsidR="005D00EE" w:rsidRPr="00A55BC8" w:rsidRDefault="005D00EE" w:rsidP="00C72A0A">
            <w:pPr>
              <w:pStyle w:val="textotablas"/>
            </w:pPr>
            <w:r w:rsidRPr="00A55BC8">
              <w:t>Protocolos para identificar necesidades de apoyo</w:t>
            </w:r>
          </w:p>
        </w:tc>
      </w:tr>
      <w:tr w:rsidR="005D00EE" w:rsidRPr="00A55BC8" w14:paraId="347FEFFF" w14:textId="77777777" w:rsidTr="00C72A0A">
        <w:trPr>
          <w:trHeight w:val="24"/>
        </w:trPr>
        <w:tc>
          <w:tcPr>
            <w:tcW w:w="1217" w:type="dxa"/>
            <w:vMerge/>
            <w:vAlign w:val="center"/>
          </w:tcPr>
          <w:p w14:paraId="164F5D19"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7DB3449F" w14:textId="77777777" w:rsidR="005D00EE" w:rsidRPr="00A55BC8" w:rsidRDefault="005D00EE" w:rsidP="00C72A0A">
            <w:pPr>
              <w:pStyle w:val="textotablas"/>
            </w:pPr>
          </w:p>
        </w:tc>
        <w:tc>
          <w:tcPr>
            <w:tcW w:w="5947" w:type="dxa"/>
            <w:vAlign w:val="center"/>
          </w:tcPr>
          <w:p w14:paraId="615C7EF9" w14:textId="77777777" w:rsidR="005D00EE" w:rsidRPr="00A55BC8" w:rsidRDefault="005D00EE" w:rsidP="00C72A0A">
            <w:pPr>
              <w:pStyle w:val="textotablas"/>
            </w:pPr>
            <w:r w:rsidRPr="00A55BC8">
              <w:t>Alternativas si los estudiantes no pueden ir a clase</w:t>
            </w:r>
          </w:p>
        </w:tc>
      </w:tr>
      <w:tr w:rsidR="005D00EE" w:rsidRPr="00A55BC8" w14:paraId="2B72B345" w14:textId="77777777" w:rsidTr="00C72A0A">
        <w:trPr>
          <w:trHeight w:val="24"/>
        </w:trPr>
        <w:tc>
          <w:tcPr>
            <w:tcW w:w="1217" w:type="dxa"/>
            <w:vMerge/>
            <w:vAlign w:val="center"/>
          </w:tcPr>
          <w:p w14:paraId="2B26E5CD"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E4AACFD" w14:textId="77777777" w:rsidR="005D00EE" w:rsidRPr="00A55BC8" w:rsidRDefault="005D00EE" w:rsidP="00C72A0A">
            <w:pPr>
              <w:pStyle w:val="textotablas"/>
            </w:pPr>
          </w:p>
        </w:tc>
        <w:tc>
          <w:tcPr>
            <w:tcW w:w="5947" w:type="dxa"/>
            <w:vAlign w:val="center"/>
          </w:tcPr>
          <w:p w14:paraId="61DB0C46" w14:textId="77777777" w:rsidR="005D00EE" w:rsidRPr="00A55BC8" w:rsidRDefault="005D00EE" w:rsidP="00C72A0A">
            <w:pPr>
              <w:pStyle w:val="textotablas"/>
            </w:pPr>
            <w:r w:rsidRPr="00A55BC8">
              <w:t xml:space="preserve">Apoyo en estrategias de aprendizaje y habilidades sociales para estudiantes </w:t>
            </w:r>
          </w:p>
        </w:tc>
      </w:tr>
      <w:tr w:rsidR="005D00EE" w:rsidRPr="00A55BC8" w14:paraId="42396D08" w14:textId="77777777" w:rsidTr="00C72A0A">
        <w:trPr>
          <w:trHeight w:val="308"/>
        </w:trPr>
        <w:tc>
          <w:tcPr>
            <w:tcW w:w="1217" w:type="dxa"/>
            <w:vMerge/>
            <w:vAlign w:val="center"/>
          </w:tcPr>
          <w:p w14:paraId="6A542FBC"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AB83F0D" w14:textId="77777777" w:rsidR="005D00EE" w:rsidRPr="00A55BC8" w:rsidRDefault="005D00EE" w:rsidP="00C72A0A">
            <w:pPr>
              <w:pStyle w:val="textotablas"/>
            </w:pPr>
          </w:p>
        </w:tc>
        <w:tc>
          <w:tcPr>
            <w:tcW w:w="5947" w:type="dxa"/>
            <w:vAlign w:val="center"/>
          </w:tcPr>
          <w:p w14:paraId="4957A3F3" w14:textId="77777777" w:rsidR="005D00EE" w:rsidRPr="00A55BC8" w:rsidRDefault="005D00EE" w:rsidP="00C72A0A">
            <w:pPr>
              <w:pStyle w:val="textotablas"/>
            </w:pPr>
            <w:r w:rsidRPr="00A55BC8">
              <w:t>Lugares y horarios diseñados para todas las personas</w:t>
            </w:r>
          </w:p>
        </w:tc>
      </w:tr>
      <w:tr w:rsidR="005D00EE" w:rsidRPr="00A55BC8" w14:paraId="366CBAD2" w14:textId="77777777" w:rsidTr="00C72A0A">
        <w:trPr>
          <w:trHeight w:val="307"/>
        </w:trPr>
        <w:tc>
          <w:tcPr>
            <w:tcW w:w="1217" w:type="dxa"/>
            <w:vMerge/>
            <w:vAlign w:val="center"/>
          </w:tcPr>
          <w:p w14:paraId="301897E3"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A8799FC" w14:textId="77777777" w:rsidR="005D00EE" w:rsidRPr="00A55BC8" w:rsidRDefault="005D00EE" w:rsidP="00C72A0A">
            <w:pPr>
              <w:pStyle w:val="textotablas"/>
            </w:pPr>
          </w:p>
        </w:tc>
        <w:tc>
          <w:tcPr>
            <w:tcW w:w="5947" w:type="dxa"/>
            <w:vAlign w:val="center"/>
          </w:tcPr>
          <w:p w14:paraId="7F2B2D10" w14:textId="77777777" w:rsidR="005D00EE" w:rsidRPr="00A55BC8" w:rsidRDefault="005D00EE" w:rsidP="00C72A0A">
            <w:pPr>
              <w:pStyle w:val="textotablas"/>
            </w:pPr>
            <w:r w:rsidRPr="00A55BC8">
              <w:t>Mentorías de pares</w:t>
            </w:r>
          </w:p>
        </w:tc>
      </w:tr>
      <w:tr w:rsidR="005D00EE" w:rsidRPr="00A55BC8" w14:paraId="62F30A51" w14:textId="77777777" w:rsidTr="00C72A0A">
        <w:trPr>
          <w:trHeight w:val="55"/>
        </w:trPr>
        <w:tc>
          <w:tcPr>
            <w:tcW w:w="1217" w:type="dxa"/>
            <w:vMerge w:val="restart"/>
            <w:vAlign w:val="center"/>
          </w:tcPr>
          <w:p w14:paraId="44BBAE2F"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6F1624CD" w14:textId="77777777" w:rsidR="005D00EE" w:rsidRPr="00A55BC8" w:rsidRDefault="005D00EE" w:rsidP="00C72A0A">
            <w:pPr>
              <w:pStyle w:val="textotablas"/>
            </w:pPr>
            <w:r w:rsidRPr="00A55BC8">
              <w:t>Accesibilidad física</w:t>
            </w:r>
          </w:p>
        </w:tc>
        <w:tc>
          <w:tcPr>
            <w:tcW w:w="5947" w:type="dxa"/>
            <w:vAlign w:val="center"/>
          </w:tcPr>
          <w:p w14:paraId="3F8EC39C" w14:textId="77777777" w:rsidR="005D00EE" w:rsidRPr="00A55BC8" w:rsidRDefault="005D00EE" w:rsidP="00C72A0A">
            <w:pPr>
              <w:pStyle w:val="textotablas"/>
            </w:pPr>
            <w:r w:rsidRPr="00A55BC8">
              <w:t>Todas las instalaciones son físicamente accesibles</w:t>
            </w:r>
          </w:p>
        </w:tc>
      </w:tr>
      <w:tr w:rsidR="005D00EE" w:rsidRPr="00A55BC8" w14:paraId="72608C38" w14:textId="77777777" w:rsidTr="00C72A0A">
        <w:trPr>
          <w:trHeight w:val="52"/>
        </w:trPr>
        <w:tc>
          <w:tcPr>
            <w:tcW w:w="1217" w:type="dxa"/>
            <w:vMerge/>
            <w:vAlign w:val="center"/>
          </w:tcPr>
          <w:p w14:paraId="20DFACAE"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FF04E3A" w14:textId="77777777" w:rsidR="005D00EE" w:rsidRPr="00A55BC8" w:rsidRDefault="005D00EE" w:rsidP="00C72A0A">
            <w:pPr>
              <w:pStyle w:val="textotablas"/>
            </w:pPr>
          </w:p>
        </w:tc>
        <w:tc>
          <w:tcPr>
            <w:tcW w:w="5947" w:type="dxa"/>
            <w:vAlign w:val="center"/>
          </w:tcPr>
          <w:p w14:paraId="00F5D7B3" w14:textId="77777777" w:rsidR="005D00EE" w:rsidRPr="00A55BC8" w:rsidRDefault="005D00EE" w:rsidP="00C72A0A">
            <w:pPr>
              <w:pStyle w:val="textotablas"/>
            </w:pPr>
            <w:r w:rsidRPr="00A55BC8">
              <w:t>Todas las instalaciones son cognitivamente accesibles</w:t>
            </w:r>
          </w:p>
        </w:tc>
      </w:tr>
      <w:tr w:rsidR="005D00EE" w:rsidRPr="00A55BC8" w14:paraId="66C2B640" w14:textId="77777777" w:rsidTr="00C72A0A">
        <w:trPr>
          <w:trHeight w:val="52"/>
        </w:trPr>
        <w:tc>
          <w:tcPr>
            <w:tcW w:w="1217" w:type="dxa"/>
            <w:vMerge/>
            <w:vAlign w:val="center"/>
          </w:tcPr>
          <w:p w14:paraId="7CF04843"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29112AC0" w14:textId="77777777" w:rsidR="005D00EE" w:rsidRPr="00A55BC8" w:rsidRDefault="005D00EE" w:rsidP="00C72A0A">
            <w:pPr>
              <w:pStyle w:val="textotablas"/>
            </w:pPr>
          </w:p>
        </w:tc>
        <w:tc>
          <w:tcPr>
            <w:tcW w:w="5947" w:type="dxa"/>
            <w:vAlign w:val="center"/>
          </w:tcPr>
          <w:p w14:paraId="12A1DDB2" w14:textId="77777777" w:rsidR="005D00EE" w:rsidRPr="00A55BC8" w:rsidRDefault="005D00EE" w:rsidP="00C72A0A">
            <w:pPr>
              <w:pStyle w:val="textotablas"/>
            </w:pPr>
            <w:r w:rsidRPr="00A55BC8">
              <w:t>Los mapas y señalizaciones están diseñadas para todas las personas</w:t>
            </w:r>
          </w:p>
        </w:tc>
      </w:tr>
      <w:tr w:rsidR="005D00EE" w:rsidRPr="00A55BC8" w14:paraId="75C11AA9" w14:textId="77777777" w:rsidTr="00C72A0A">
        <w:trPr>
          <w:trHeight w:val="52"/>
        </w:trPr>
        <w:tc>
          <w:tcPr>
            <w:tcW w:w="1217" w:type="dxa"/>
            <w:vMerge/>
            <w:vAlign w:val="center"/>
          </w:tcPr>
          <w:p w14:paraId="56D6A51E"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3895102" w14:textId="77777777" w:rsidR="005D00EE" w:rsidRPr="00A55BC8" w:rsidRDefault="005D00EE" w:rsidP="00C72A0A">
            <w:pPr>
              <w:pStyle w:val="textotablas"/>
            </w:pPr>
          </w:p>
        </w:tc>
        <w:tc>
          <w:tcPr>
            <w:tcW w:w="5947" w:type="dxa"/>
            <w:vAlign w:val="center"/>
          </w:tcPr>
          <w:p w14:paraId="45F57CCA" w14:textId="77777777" w:rsidR="005D00EE" w:rsidRPr="00A55BC8" w:rsidRDefault="005D00EE" w:rsidP="00C72A0A">
            <w:pPr>
              <w:pStyle w:val="textotablas"/>
            </w:pPr>
            <w:r w:rsidRPr="00A55BC8">
              <w:t>Transporte accesible</w:t>
            </w:r>
          </w:p>
        </w:tc>
      </w:tr>
      <w:tr w:rsidR="005D00EE" w:rsidRPr="00A55BC8" w14:paraId="0C790494" w14:textId="77777777" w:rsidTr="00C72A0A">
        <w:trPr>
          <w:trHeight w:val="52"/>
        </w:trPr>
        <w:tc>
          <w:tcPr>
            <w:tcW w:w="1217" w:type="dxa"/>
            <w:vMerge/>
            <w:vAlign w:val="center"/>
          </w:tcPr>
          <w:p w14:paraId="0C28B7F7"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112627DF" w14:textId="77777777" w:rsidR="005D00EE" w:rsidRPr="00A55BC8" w:rsidRDefault="005D00EE" w:rsidP="00C72A0A">
            <w:pPr>
              <w:pStyle w:val="textotablas"/>
            </w:pPr>
          </w:p>
        </w:tc>
        <w:tc>
          <w:tcPr>
            <w:tcW w:w="5947" w:type="dxa"/>
            <w:vAlign w:val="center"/>
          </w:tcPr>
          <w:p w14:paraId="7FD43EC5" w14:textId="77777777" w:rsidR="005D00EE" w:rsidRPr="00A55BC8" w:rsidRDefault="005D00EE" w:rsidP="00C72A0A">
            <w:pPr>
              <w:pStyle w:val="textotablas"/>
            </w:pPr>
            <w:r w:rsidRPr="00A55BC8">
              <w:t>Residencias estudiantiles accesibles</w:t>
            </w:r>
          </w:p>
        </w:tc>
      </w:tr>
      <w:tr w:rsidR="005D00EE" w:rsidRPr="00A55BC8" w14:paraId="5CFEBA4F" w14:textId="77777777" w:rsidTr="00C72A0A">
        <w:trPr>
          <w:trHeight w:val="52"/>
        </w:trPr>
        <w:tc>
          <w:tcPr>
            <w:tcW w:w="1217" w:type="dxa"/>
            <w:vMerge/>
            <w:vAlign w:val="center"/>
          </w:tcPr>
          <w:p w14:paraId="19B162BB"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452565EB" w14:textId="77777777" w:rsidR="005D00EE" w:rsidRPr="00A55BC8" w:rsidRDefault="005D00EE" w:rsidP="00C72A0A">
            <w:pPr>
              <w:pStyle w:val="textotablas"/>
            </w:pPr>
          </w:p>
        </w:tc>
        <w:tc>
          <w:tcPr>
            <w:tcW w:w="5947" w:type="dxa"/>
            <w:vAlign w:val="center"/>
          </w:tcPr>
          <w:p w14:paraId="46C3B4DF" w14:textId="77777777" w:rsidR="005D00EE" w:rsidRPr="00A55BC8" w:rsidRDefault="005D00EE" w:rsidP="00C72A0A">
            <w:pPr>
              <w:pStyle w:val="textotablas"/>
            </w:pPr>
            <w:r w:rsidRPr="00A55BC8">
              <w:t xml:space="preserve">Evaluación de la accesibilidad </w:t>
            </w:r>
          </w:p>
        </w:tc>
      </w:tr>
      <w:tr w:rsidR="005D00EE" w:rsidRPr="00A55BC8" w14:paraId="02CFE3BB" w14:textId="77777777" w:rsidTr="00C72A0A">
        <w:trPr>
          <w:trHeight w:val="81"/>
        </w:trPr>
        <w:tc>
          <w:tcPr>
            <w:tcW w:w="1217" w:type="dxa"/>
            <w:vMerge/>
            <w:vAlign w:val="center"/>
          </w:tcPr>
          <w:p w14:paraId="333E46BC"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772C728F" w14:textId="77777777" w:rsidR="005D00EE" w:rsidRPr="00A55BC8" w:rsidRDefault="005D00EE" w:rsidP="00C72A0A">
            <w:pPr>
              <w:pStyle w:val="textotablas"/>
            </w:pPr>
            <w:r w:rsidRPr="00A55BC8">
              <w:t>Accesibilidad digital</w:t>
            </w:r>
          </w:p>
        </w:tc>
        <w:tc>
          <w:tcPr>
            <w:tcW w:w="5947" w:type="dxa"/>
            <w:vAlign w:val="center"/>
          </w:tcPr>
          <w:p w14:paraId="7F33D719" w14:textId="77777777" w:rsidR="005D00EE" w:rsidRPr="00A55BC8" w:rsidRDefault="005D00EE" w:rsidP="00C72A0A">
            <w:pPr>
              <w:pStyle w:val="textotablas"/>
            </w:pPr>
            <w:r w:rsidRPr="00A55BC8">
              <w:t>Accesibilidad de plataformas docentes</w:t>
            </w:r>
          </w:p>
        </w:tc>
      </w:tr>
      <w:tr w:rsidR="005D00EE" w:rsidRPr="00A55BC8" w14:paraId="1C648C29" w14:textId="77777777" w:rsidTr="00C72A0A">
        <w:trPr>
          <w:trHeight w:val="78"/>
        </w:trPr>
        <w:tc>
          <w:tcPr>
            <w:tcW w:w="1217" w:type="dxa"/>
            <w:vMerge/>
            <w:vAlign w:val="center"/>
          </w:tcPr>
          <w:p w14:paraId="7C6023F8"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F50D34A" w14:textId="77777777" w:rsidR="005D00EE" w:rsidRPr="00A55BC8" w:rsidRDefault="005D00EE" w:rsidP="00C72A0A">
            <w:pPr>
              <w:pStyle w:val="textotablas"/>
            </w:pPr>
          </w:p>
        </w:tc>
        <w:tc>
          <w:tcPr>
            <w:tcW w:w="5947" w:type="dxa"/>
            <w:vAlign w:val="center"/>
          </w:tcPr>
          <w:p w14:paraId="2AC6818B" w14:textId="77777777" w:rsidR="005D00EE" w:rsidRPr="00A55BC8" w:rsidRDefault="005D00EE" w:rsidP="00C72A0A">
            <w:pPr>
              <w:pStyle w:val="textotablas"/>
            </w:pPr>
            <w:r w:rsidRPr="00A55BC8">
              <w:t>Accesibilidad de la web</w:t>
            </w:r>
          </w:p>
        </w:tc>
      </w:tr>
      <w:tr w:rsidR="005D00EE" w:rsidRPr="00A55BC8" w14:paraId="3122EAF8" w14:textId="77777777" w:rsidTr="00C72A0A">
        <w:trPr>
          <w:trHeight w:val="78"/>
        </w:trPr>
        <w:tc>
          <w:tcPr>
            <w:tcW w:w="1217" w:type="dxa"/>
            <w:vMerge/>
            <w:vAlign w:val="center"/>
          </w:tcPr>
          <w:p w14:paraId="5861D27E"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BD4FE32" w14:textId="77777777" w:rsidR="005D00EE" w:rsidRPr="00A55BC8" w:rsidRDefault="005D00EE" w:rsidP="00C72A0A">
            <w:pPr>
              <w:pStyle w:val="textotablas"/>
            </w:pPr>
          </w:p>
        </w:tc>
        <w:tc>
          <w:tcPr>
            <w:tcW w:w="5947" w:type="dxa"/>
            <w:vAlign w:val="center"/>
          </w:tcPr>
          <w:p w14:paraId="75289682" w14:textId="77777777" w:rsidR="005D00EE" w:rsidRPr="00A55BC8" w:rsidRDefault="005D00EE" w:rsidP="00C72A0A">
            <w:pPr>
              <w:pStyle w:val="textotablas"/>
            </w:pPr>
            <w:r w:rsidRPr="00A55BC8">
              <w:t>Formación a todo el personal en accesibilidad digital</w:t>
            </w:r>
          </w:p>
        </w:tc>
      </w:tr>
      <w:tr w:rsidR="005D00EE" w:rsidRPr="00A55BC8" w14:paraId="0C5375B2" w14:textId="77777777" w:rsidTr="00C72A0A">
        <w:trPr>
          <w:trHeight w:val="78"/>
        </w:trPr>
        <w:tc>
          <w:tcPr>
            <w:tcW w:w="1217" w:type="dxa"/>
            <w:vMerge/>
            <w:vAlign w:val="center"/>
          </w:tcPr>
          <w:p w14:paraId="239CFBBF"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8728515" w14:textId="77777777" w:rsidR="005D00EE" w:rsidRPr="00A55BC8" w:rsidRDefault="005D00EE" w:rsidP="00C72A0A">
            <w:pPr>
              <w:pStyle w:val="textotablas"/>
            </w:pPr>
          </w:p>
        </w:tc>
        <w:tc>
          <w:tcPr>
            <w:tcW w:w="5947" w:type="dxa"/>
            <w:vAlign w:val="center"/>
          </w:tcPr>
          <w:p w14:paraId="3C686766" w14:textId="77777777" w:rsidR="005D00EE" w:rsidRPr="00A55BC8" w:rsidRDefault="005D00EE" w:rsidP="00C72A0A">
            <w:pPr>
              <w:pStyle w:val="textotablas"/>
            </w:pPr>
            <w:r w:rsidRPr="00A55BC8">
              <w:t>Puestos informáticos accesibles</w:t>
            </w:r>
          </w:p>
        </w:tc>
      </w:tr>
      <w:tr w:rsidR="005D00EE" w:rsidRPr="00A55BC8" w14:paraId="18D84D37" w14:textId="77777777" w:rsidTr="00C72A0A">
        <w:trPr>
          <w:trHeight w:val="315"/>
        </w:trPr>
        <w:tc>
          <w:tcPr>
            <w:tcW w:w="1217" w:type="dxa"/>
            <w:vMerge/>
            <w:vAlign w:val="center"/>
          </w:tcPr>
          <w:p w14:paraId="78D6E5A2"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67346BFD" w14:textId="77777777" w:rsidR="005D00EE" w:rsidRPr="00A55BC8" w:rsidRDefault="005D00EE" w:rsidP="00C72A0A">
            <w:pPr>
              <w:pStyle w:val="textotablas"/>
            </w:pPr>
            <w:r w:rsidRPr="00A55BC8">
              <w:t>Participación</w:t>
            </w:r>
          </w:p>
        </w:tc>
        <w:tc>
          <w:tcPr>
            <w:tcW w:w="5947" w:type="dxa"/>
            <w:vAlign w:val="center"/>
          </w:tcPr>
          <w:p w14:paraId="611FB7BA" w14:textId="77777777" w:rsidR="005D00EE" w:rsidRPr="00A55BC8" w:rsidRDefault="005D00EE" w:rsidP="00C72A0A">
            <w:pPr>
              <w:pStyle w:val="textotablas"/>
            </w:pPr>
            <w:r w:rsidRPr="00A55BC8">
              <w:t>Actividades de ocio y culturales para todos los estudiantes</w:t>
            </w:r>
          </w:p>
        </w:tc>
      </w:tr>
      <w:tr w:rsidR="005D00EE" w:rsidRPr="00A55BC8" w14:paraId="1183CE90" w14:textId="77777777" w:rsidTr="00C72A0A">
        <w:trPr>
          <w:trHeight w:val="310"/>
        </w:trPr>
        <w:tc>
          <w:tcPr>
            <w:tcW w:w="1217" w:type="dxa"/>
            <w:vMerge/>
            <w:vAlign w:val="center"/>
          </w:tcPr>
          <w:p w14:paraId="3D16E703"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2A92220" w14:textId="77777777" w:rsidR="005D00EE" w:rsidRPr="00A55BC8" w:rsidRDefault="005D00EE" w:rsidP="00C72A0A">
            <w:pPr>
              <w:pStyle w:val="textotablas"/>
            </w:pPr>
          </w:p>
        </w:tc>
        <w:tc>
          <w:tcPr>
            <w:tcW w:w="5947" w:type="dxa"/>
            <w:vAlign w:val="center"/>
          </w:tcPr>
          <w:p w14:paraId="1D8EFCC5" w14:textId="77777777" w:rsidR="005D00EE" w:rsidRPr="00A55BC8" w:rsidRDefault="005D00EE" w:rsidP="00C72A0A">
            <w:pPr>
              <w:pStyle w:val="textotablas"/>
            </w:pPr>
            <w:r w:rsidRPr="00A55BC8">
              <w:t>Participación de estudiantes con discapacidad en asociaciones de estudiantes</w:t>
            </w:r>
          </w:p>
        </w:tc>
      </w:tr>
      <w:tr w:rsidR="005D00EE" w:rsidRPr="00A55BC8" w14:paraId="69DA718A" w14:textId="77777777" w:rsidTr="00C72A0A">
        <w:trPr>
          <w:trHeight w:val="310"/>
        </w:trPr>
        <w:tc>
          <w:tcPr>
            <w:tcW w:w="1217" w:type="dxa"/>
            <w:vMerge/>
            <w:vAlign w:val="center"/>
          </w:tcPr>
          <w:p w14:paraId="0898183F"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4DE6E9A0" w14:textId="77777777" w:rsidR="005D00EE" w:rsidRPr="00A55BC8" w:rsidRDefault="005D00EE" w:rsidP="00C72A0A">
            <w:pPr>
              <w:pStyle w:val="textotablas"/>
            </w:pPr>
          </w:p>
        </w:tc>
        <w:tc>
          <w:tcPr>
            <w:tcW w:w="5947" w:type="dxa"/>
            <w:vAlign w:val="center"/>
          </w:tcPr>
          <w:p w14:paraId="2E9D7691" w14:textId="77777777" w:rsidR="005D00EE" w:rsidRPr="00A55BC8" w:rsidRDefault="005D00EE" w:rsidP="00C72A0A">
            <w:pPr>
              <w:pStyle w:val="textotablas"/>
            </w:pPr>
            <w:r w:rsidRPr="00A55BC8">
              <w:t>Participación de estudiantes con discapacidad en cuerpos de representación</w:t>
            </w:r>
          </w:p>
        </w:tc>
      </w:tr>
      <w:tr w:rsidR="005D00EE" w:rsidRPr="00A55BC8" w14:paraId="0C13F8AC" w14:textId="77777777" w:rsidTr="00C72A0A">
        <w:trPr>
          <w:trHeight w:val="310"/>
        </w:trPr>
        <w:tc>
          <w:tcPr>
            <w:tcW w:w="1217" w:type="dxa"/>
            <w:vMerge/>
            <w:vAlign w:val="center"/>
          </w:tcPr>
          <w:p w14:paraId="7C42A54E"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23CC89F0" w14:textId="77777777" w:rsidR="005D00EE" w:rsidRPr="00A55BC8" w:rsidRDefault="005D00EE" w:rsidP="00C72A0A">
            <w:pPr>
              <w:pStyle w:val="textotablas"/>
            </w:pPr>
          </w:p>
        </w:tc>
        <w:tc>
          <w:tcPr>
            <w:tcW w:w="5947" w:type="dxa"/>
            <w:vAlign w:val="center"/>
          </w:tcPr>
          <w:p w14:paraId="78D4858A" w14:textId="77777777" w:rsidR="005D00EE" w:rsidRPr="00A55BC8" w:rsidRDefault="005D00EE" w:rsidP="00C72A0A">
            <w:pPr>
              <w:pStyle w:val="textotablas"/>
            </w:pPr>
            <w:r w:rsidRPr="00A55BC8">
              <w:t xml:space="preserve">Deporte accesible </w:t>
            </w:r>
          </w:p>
        </w:tc>
      </w:tr>
      <w:tr w:rsidR="005D00EE" w:rsidRPr="00A55BC8" w14:paraId="66D6DE4A" w14:textId="77777777" w:rsidTr="00C72A0A">
        <w:trPr>
          <w:trHeight w:val="310"/>
        </w:trPr>
        <w:tc>
          <w:tcPr>
            <w:tcW w:w="1217" w:type="dxa"/>
            <w:vMerge/>
            <w:vAlign w:val="center"/>
          </w:tcPr>
          <w:p w14:paraId="75378392"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6DBF74DE" w14:textId="77777777" w:rsidR="005D00EE" w:rsidRPr="00A55BC8" w:rsidRDefault="005D00EE" w:rsidP="00C72A0A">
            <w:pPr>
              <w:pStyle w:val="textotablas"/>
            </w:pPr>
          </w:p>
        </w:tc>
        <w:tc>
          <w:tcPr>
            <w:tcW w:w="5947" w:type="dxa"/>
            <w:vAlign w:val="center"/>
          </w:tcPr>
          <w:p w14:paraId="64F35A2A" w14:textId="663D25D7" w:rsidR="005D00EE" w:rsidRPr="00A55BC8" w:rsidRDefault="005D00EE" w:rsidP="00C72A0A">
            <w:pPr>
              <w:pStyle w:val="textotablas"/>
            </w:pPr>
            <w:r w:rsidRPr="00A55BC8">
              <w:t xml:space="preserve">Sentimiento de pertenencia a la </w:t>
            </w:r>
            <w:r w:rsidR="001C3DF3" w:rsidRPr="00A55BC8">
              <w:t>u</w:t>
            </w:r>
            <w:r w:rsidRPr="00A55BC8">
              <w:t xml:space="preserve">niversidad </w:t>
            </w:r>
          </w:p>
        </w:tc>
      </w:tr>
      <w:tr w:rsidR="005D00EE" w:rsidRPr="00A55BC8" w14:paraId="4A35BC88" w14:textId="77777777" w:rsidTr="00C72A0A">
        <w:trPr>
          <w:trHeight w:val="310"/>
        </w:trPr>
        <w:tc>
          <w:tcPr>
            <w:tcW w:w="1217" w:type="dxa"/>
            <w:vMerge/>
            <w:vAlign w:val="center"/>
          </w:tcPr>
          <w:p w14:paraId="5C1A9F56"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45F9A03" w14:textId="77777777" w:rsidR="005D00EE" w:rsidRPr="00A55BC8" w:rsidRDefault="005D00EE" w:rsidP="00C72A0A">
            <w:pPr>
              <w:pStyle w:val="textotablas"/>
            </w:pPr>
          </w:p>
        </w:tc>
        <w:tc>
          <w:tcPr>
            <w:tcW w:w="5947" w:type="dxa"/>
            <w:vAlign w:val="center"/>
          </w:tcPr>
          <w:p w14:paraId="62A40A8D" w14:textId="77777777" w:rsidR="005D00EE" w:rsidRPr="00A55BC8" w:rsidRDefault="005D00EE" w:rsidP="00C72A0A">
            <w:pPr>
              <w:pStyle w:val="textotablas"/>
            </w:pPr>
            <w:r w:rsidRPr="00A55BC8">
              <w:t>Todas las actividades se diseñan para asegurar la participación de todos</w:t>
            </w:r>
          </w:p>
        </w:tc>
      </w:tr>
      <w:tr w:rsidR="005D00EE" w:rsidRPr="00A55BC8" w14:paraId="522C4FBD" w14:textId="77777777" w:rsidTr="00C72A0A">
        <w:trPr>
          <w:trHeight w:val="310"/>
        </w:trPr>
        <w:tc>
          <w:tcPr>
            <w:tcW w:w="1217" w:type="dxa"/>
            <w:vMerge/>
            <w:vAlign w:val="center"/>
          </w:tcPr>
          <w:p w14:paraId="0A8E8A2C"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19576884" w14:textId="77777777" w:rsidR="005D00EE" w:rsidRPr="00A55BC8" w:rsidRDefault="005D00EE" w:rsidP="00C72A0A">
            <w:pPr>
              <w:pStyle w:val="textotablas"/>
            </w:pPr>
          </w:p>
        </w:tc>
        <w:tc>
          <w:tcPr>
            <w:tcW w:w="5947" w:type="dxa"/>
            <w:vAlign w:val="center"/>
          </w:tcPr>
          <w:p w14:paraId="49516213" w14:textId="77777777" w:rsidR="005D00EE" w:rsidRPr="00A55BC8" w:rsidRDefault="005D00EE" w:rsidP="00C72A0A">
            <w:pPr>
              <w:pStyle w:val="textotablas"/>
            </w:pPr>
            <w:r w:rsidRPr="00A55BC8">
              <w:t>Datos acerca de la representación de estudiantes con discapacidad en diferentes espacios</w:t>
            </w:r>
          </w:p>
        </w:tc>
      </w:tr>
      <w:tr w:rsidR="005D00EE" w:rsidRPr="00A55BC8" w14:paraId="59410E93" w14:textId="77777777" w:rsidTr="00C72A0A">
        <w:trPr>
          <w:trHeight w:val="105"/>
        </w:trPr>
        <w:tc>
          <w:tcPr>
            <w:tcW w:w="1217" w:type="dxa"/>
            <w:vMerge/>
            <w:vAlign w:val="center"/>
          </w:tcPr>
          <w:p w14:paraId="08FBE187"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42079FAE" w14:textId="77777777" w:rsidR="005D00EE" w:rsidRPr="00A55BC8" w:rsidRDefault="005D00EE" w:rsidP="00C72A0A">
            <w:pPr>
              <w:pStyle w:val="textotablas"/>
            </w:pPr>
            <w:r w:rsidRPr="00A55BC8">
              <w:t>Prácticas</w:t>
            </w:r>
          </w:p>
        </w:tc>
        <w:tc>
          <w:tcPr>
            <w:tcW w:w="5947" w:type="dxa"/>
            <w:vAlign w:val="center"/>
          </w:tcPr>
          <w:p w14:paraId="3985B36C" w14:textId="77777777" w:rsidR="005D00EE" w:rsidRPr="00A55BC8" w:rsidRDefault="005D00EE" w:rsidP="00C72A0A">
            <w:pPr>
              <w:pStyle w:val="textotablas"/>
            </w:pPr>
            <w:r w:rsidRPr="00A55BC8">
              <w:t>Servicio de apoyo</w:t>
            </w:r>
          </w:p>
        </w:tc>
      </w:tr>
      <w:tr w:rsidR="005D00EE" w:rsidRPr="00A55BC8" w14:paraId="7B393FD4" w14:textId="77777777" w:rsidTr="00C72A0A">
        <w:trPr>
          <w:trHeight w:val="105"/>
        </w:trPr>
        <w:tc>
          <w:tcPr>
            <w:tcW w:w="1217" w:type="dxa"/>
            <w:vMerge/>
            <w:vAlign w:val="center"/>
          </w:tcPr>
          <w:p w14:paraId="2FD8FD29"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274ECFB" w14:textId="77777777" w:rsidR="005D00EE" w:rsidRPr="00A55BC8" w:rsidRDefault="005D00EE" w:rsidP="00C72A0A">
            <w:pPr>
              <w:pStyle w:val="textotablas"/>
            </w:pPr>
          </w:p>
        </w:tc>
        <w:tc>
          <w:tcPr>
            <w:tcW w:w="5947" w:type="dxa"/>
            <w:vAlign w:val="center"/>
          </w:tcPr>
          <w:p w14:paraId="4AB41FEA" w14:textId="63DA591A" w:rsidR="005D00EE" w:rsidRPr="00A55BC8" w:rsidRDefault="005D00EE" w:rsidP="00C72A0A">
            <w:pPr>
              <w:pStyle w:val="textotablas"/>
            </w:pPr>
            <w:r w:rsidRPr="00A55BC8">
              <w:t xml:space="preserve">Apoyo a las empresas o instituciones que reciben </w:t>
            </w:r>
            <w:r w:rsidR="007849FA" w:rsidRPr="00A55BC8">
              <w:t xml:space="preserve">al estudiantado </w:t>
            </w:r>
          </w:p>
        </w:tc>
      </w:tr>
      <w:tr w:rsidR="005D00EE" w:rsidRPr="00A55BC8" w14:paraId="4E6BC833" w14:textId="77777777" w:rsidTr="00C72A0A">
        <w:trPr>
          <w:trHeight w:val="105"/>
        </w:trPr>
        <w:tc>
          <w:tcPr>
            <w:tcW w:w="1217" w:type="dxa"/>
            <w:vMerge/>
            <w:vAlign w:val="center"/>
          </w:tcPr>
          <w:p w14:paraId="5E529077"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207D072A" w14:textId="77777777" w:rsidR="005D00EE" w:rsidRPr="00A55BC8" w:rsidRDefault="005D00EE" w:rsidP="00C72A0A">
            <w:pPr>
              <w:pStyle w:val="textotablas"/>
            </w:pPr>
          </w:p>
        </w:tc>
        <w:tc>
          <w:tcPr>
            <w:tcW w:w="5947" w:type="dxa"/>
            <w:vAlign w:val="center"/>
          </w:tcPr>
          <w:p w14:paraId="7788993E" w14:textId="77777777" w:rsidR="005D00EE" w:rsidRPr="00A55BC8" w:rsidRDefault="005D00EE" w:rsidP="00C72A0A">
            <w:pPr>
              <w:pStyle w:val="textotablas"/>
            </w:pPr>
            <w:r w:rsidRPr="00A55BC8">
              <w:t>Acuerdos con empresas o instituciones</w:t>
            </w:r>
          </w:p>
        </w:tc>
      </w:tr>
      <w:tr w:rsidR="005D00EE" w:rsidRPr="00A55BC8" w14:paraId="33ADF1E3" w14:textId="77777777" w:rsidTr="00C72A0A">
        <w:trPr>
          <w:trHeight w:val="158"/>
        </w:trPr>
        <w:tc>
          <w:tcPr>
            <w:tcW w:w="1217" w:type="dxa"/>
            <w:vMerge/>
            <w:vAlign w:val="center"/>
          </w:tcPr>
          <w:p w14:paraId="17EC1CEE"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581E861D" w14:textId="77777777" w:rsidR="005D00EE" w:rsidRPr="00A55BC8" w:rsidRDefault="005D00EE" w:rsidP="00C72A0A">
            <w:pPr>
              <w:pStyle w:val="textotablas"/>
            </w:pPr>
            <w:r w:rsidRPr="00A55BC8">
              <w:t xml:space="preserve">Investigación </w:t>
            </w:r>
          </w:p>
        </w:tc>
        <w:tc>
          <w:tcPr>
            <w:tcW w:w="5947" w:type="dxa"/>
            <w:vAlign w:val="center"/>
          </w:tcPr>
          <w:p w14:paraId="260BF475" w14:textId="77777777" w:rsidR="005D00EE" w:rsidRPr="00A55BC8" w:rsidRDefault="005D00EE" w:rsidP="00C72A0A">
            <w:pPr>
              <w:pStyle w:val="textotablas"/>
            </w:pPr>
            <w:r w:rsidRPr="00A55BC8">
              <w:t xml:space="preserve">Formación para los jefes de grupos de investigación </w:t>
            </w:r>
          </w:p>
        </w:tc>
      </w:tr>
      <w:tr w:rsidR="005D00EE" w:rsidRPr="00A55BC8" w14:paraId="7B6F38CD" w14:textId="77777777" w:rsidTr="00C72A0A">
        <w:trPr>
          <w:trHeight w:val="157"/>
        </w:trPr>
        <w:tc>
          <w:tcPr>
            <w:tcW w:w="1217" w:type="dxa"/>
            <w:vMerge/>
            <w:vAlign w:val="center"/>
          </w:tcPr>
          <w:p w14:paraId="332572F3"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3EB793D1" w14:textId="77777777" w:rsidR="005D00EE" w:rsidRPr="00A55BC8" w:rsidRDefault="005D00EE" w:rsidP="00C72A0A">
            <w:pPr>
              <w:pStyle w:val="textotablas"/>
            </w:pPr>
          </w:p>
        </w:tc>
        <w:tc>
          <w:tcPr>
            <w:tcW w:w="5947" w:type="dxa"/>
            <w:vAlign w:val="center"/>
          </w:tcPr>
          <w:p w14:paraId="23AE93F7" w14:textId="77777777" w:rsidR="005D00EE" w:rsidRPr="00A55BC8" w:rsidRDefault="005D00EE" w:rsidP="00C72A0A">
            <w:pPr>
              <w:pStyle w:val="textotablas"/>
            </w:pPr>
            <w:r w:rsidRPr="00A55BC8">
              <w:t>Fomentar la investigación en temas de discapacidad</w:t>
            </w:r>
          </w:p>
        </w:tc>
      </w:tr>
      <w:tr w:rsidR="005D00EE" w:rsidRPr="00A55BC8" w14:paraId="13A73CBA" w14:textId="77777777" w:rsidTr="00C72A0A">
        <w:trPr>
          <w:trHeight w:val="123"/>
        </w:trPr>
        <w:tc>
          <w:tcPr>
            <w:tcW w:w="1217" w:type="dxa"/>
            <w:vMerge/>
            <w:vAlign w:val="center"/>
          </w:tcPr>
          <w:p w14:paraId="74E31B03" w14:textId="77777777" w:rsidR="005D00EE" w:rsidRPr="00A55BC8" w:rsidRDefault="005D00EE" w:rsidP="00C72A0A">
            <w:pPr>
              <w:pStyle w:val="textotablas"/>
              <w:rPr>
                <w:rFonts w:asciiTheme="minorHAnsi" w:hAnsiTheme="minorHAnsi" w:cstheme="minorHAnsi"/>
              </w:rPr>
            </w:pPr>
          </w:p>
        </w:tc>
        <w:tc>
          <w:tcPr>
            <w:tcW w:w="1330" w:type="dxa"/>
            <w:vMerge w:val="restart"/>
            <w:vAlign w:val="center"/>
          </w:tcPr>
          <w:p w14:paraId="47903CBF" w14:textId="77777777" w:rsidR="005D00EE" w:rsidRPr="00A55BC8" w:rsidRDefault="005D00EE" w:rsidP="00C72A0A">
            <w:pPr>
              <w:pStyle w:val="textotablas"/>
            </w:pPr>
            <w:r w:rsidRPr="00A55BC8">
              <w:t>Movilidad internacional</w:t>
            </w:r>
          </w:p>
        </w:tc>
        <w:tc>
          <w:tcPr>
            <w:tcW w:w="5947" w:type="dxa"/>
            <w:vAlign w:val="center"/>
          </w:tcPr>
          <w:p w14:paraId="03775291" w14:textId="77777777" w:rsidR="005D00EE" w:rsidRPr="00A55BC8" w:rsidRDefault="005D00EE" w:rsidP="00C72A0A">
            <w:pPr>
              <w:pStyle w:val="textotablas"/>
            </w:pPr>
            <w:r w:rsidRPr="00A55BC8">
              <w:t>Información clara y medidas de apoyo</w:t>
            </w:r>
          </w:p>
        </w:tc>
      </w:tr>
      <w:tr w:rsidR="005D00EE" w:rsidRPr="00A55BC8" w14:paraId="4824290C" w14:textId="77777777" w:rsidTr="00C72A0A">
        <w:trPr>
          <w:trHeight w:val="123"/>
        </w:trPr>
        <w:tc>
          <w:tcPr>
            <w:tcW w:w="1217" w:type="dxa"/>
            <w:vMerge/>
            <w:vAlign w:val="center"/>
          </w:tcPr>
          <w:p w14:paraId="11D159F4"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2774A9D4" w14:textId="77777777" w:rsidR="005D00EE" w:rsidRPr="00A55BC8" w:rsidRDefault="005D00EE" w:rsidP="00C72A0A">
            <w:pPr>
              <w:pStyle w:val="textotablas"/>
            </w:pPr>
          </w:p>
        </w:tc>
        <w:tc>
          <w:tcPr>
            <w:tcW w:w="5947" w:type="dxa"/>
            <w:vAlign w:val="center"/>
          </w:tcPr>
          <w:p w14:paraId="41A3E8BB" w14:textId="77777777" w:rsidR="005D00EE" w:rsidRPr="00A55BC8" w:rsidRDefault="005D00EE" w:rsidP="00C72A0A">
            <w:pPr>
              <w:pStyle w:val="textotablas"/>
            </w:pPr>
            <w:r w:rsidRPr="00A55BC8">
              <w:t>Formación en discapacidad al personal</w:t>
            </w:r>
          </w:p>
        </w:tc>
      </w:tr>
      <w:tr w:rsidR="005D00EE" w:rsidRPr="00A55BC8" w14:paraId="6E47BE9E" w14:textId="77777777" w:rsidTr="00C72A0A">
        <w:trPr>
          <w:trHeight w:val="123"/>
        </w:trPr>
        <w:tc>
          <w:tcPr>
            <w:tcW w:w="1217" w:type="dxa"/>
            <w:vMerge/>
            <w:vAlign w:val="center"/>
          </w:tcPr>
          <w:p w14:paraId="2E478668"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8FBFD7B" w14:textId="77777777" w:rsidR="005D00EE" w:rsidRPr="00A55BC8" w:rsidRDefault="005D00EE" w:rsidP="00C72A0A">
            <w:pPr>
              <w:pStyle w:val="textotablas"/>
            </w:pPr>
          </w:p>
        </w:tc>
        <w:tc>
          <w:tcPr>
            <w:tcW w:w="5947" w:type="dxa"/>
            <w:vAlign w:val="center"/>
          </w:tcPr>
          <w:p w14:paraId="463805EA" w14:textId="77777777" w:rsidR="005D00EE" w:rsidRPr="00A55BC8" w:rsidRDefault="005D00EE" w:rsidP="00C72A0A">
            <w:pPr>
              <w:pStyle w:val="textotablas"/>
            </w:pPr>
            <w:r w:rsidRPr="00A55BC8">
              <w:t xml:space="preserve">Residencias accesibles </w:t>
            </w:r>
          </w:p>
        </w:tc>
      </w:tr>
      <w:tr w:rsidR="005D00EE" w:rsidRPr="00A55BC8" w14:paraId="289E8467" w14:textId="77777777" w:rsidTr="00C72A0A">
        <w:trPr>
          <w:trHeight w:val="45"/>
        </w:trPr>
        <w:tc>
          <w:tcPr>
            <w:tcW w:w="1217" w:type="dxa"/>
            <w:vMerge w:val="restart"/>
            <w:vAlign w:val="center"/>
          </w:tcPr>
          <w:p w14:paraId="5168A0B8"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 xml:space="preserve">Egreso </w:t>
            </w:r>
          </w:p>
        </w:tc>
        <w:tc>
          <w:tcPr>
            <w:tcW w:w="1330" w:type="dxa"/>
            <w:vMerge w:val="restart"/>
            <w:vAlign w:val="center"/>
          </w:tcPr>
          <w:p w14:paraId="35EA8D48" w14:textId="77777777" w:rsidR="005D00EE" w:rsidRPr="00A55BC8" w:rsidRDefault="005D00EE" w:rsidP="00C72A0A">
            <w:pPr>
              <w:pStyle w:val="textotablas"/>
            </w:pPr>
            <w:r w:rsidRPr="00A55BC8">
              <w:t>Empleo</w:t>
            </w:r>
          </w:p>
        </w:tc>
        <w:tc>
          <w:tcPr>
            <w:tcW w:w="5947" w:type="dxa"/>
            <w:vAlign w:val="center"/>
          </w:tcPr>
          <w:p w14:paraId="023AE637" w14:textId="77777777" w:rsidR="005D00EE" w:rsidRPr="00A55BC8" w:rsidRDefault="005D00EE" w:rsidP="00C72A0A">
            <w:pPr>
              <w:pStyle w:val="textotablas"/>
            </w:pPr>
            <w:r w:rsidRPr="00A55BC8">
              <w:t>Información y orientación a egresados</w:t>
            </w:r>
          </w:p>
        </w:tc>
      </w:tr>
      <w:tr w:rsidR="005D00EE" w:rsidRPr="00A55BC8" w14:paraId="240AF302" w14:textId="77777777" w:rsidTr="00C72A0A">
        <w:trPr>
          <w:trHeight w:val="45"/>
        </w:trPr>
        <w:tc>
          <w:tcPr>
            <w:tcW w:w="1217" w:type="dxa"/>
            <w:vMerge/>
            <w:vAlign w:val="center"/>
          </w:tcPr>
          <w:p w14:paraId="644A34A4"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DD26487" w14:textId="77777777" w:rsidR="005D00EE" w:rsidRPr="00A55BC8" w:rsidRDefault="005D00EE" w:rsidP="00C72A0A">
            <w:pPr>
              <w:pStyle w:val="textotablas"/>
            </w:pPr>
          </w:p>
        </w:tc>
        <w:tc>
          <w:tcPr>
            <w:tcW w:w="5947" w:type="dxa"/>
            <w:vAlign w:val="center"/>
          </w:tcPr>
          <w:p w14:paraId="5B674690" w14:textId="77777777" w:rsidR="005D00EE" w:rsidRPr="00A55BC8" w:rsidRDefault="005D00EE" w:rsidP="00C72A0A">
            <w:pPr>
              <w:pStyle w:val="textotablas"/>
            </w:pPr>
            <w:r w:rsidRPr="00A55BC8">
              <w:t>Porcentaje de estudiantes con discapacidad en cursos de posgrado</w:t>
            </w:r>
          </w:p>
        </w:tc>
      </w:tr>
      <w:tr w:rsidR="005D00EE" w:rsidRPr="00A55BC8" w14:paraId="11C65316" w14:textId="77777777" w:rsidTr="00C72A0A">
        <w:trPr>
          <w:trHeight w:val="45"/>
        </w:trPr>
        <w:tc>
          <w:tcPr>
            <w:tcW w:w="1217" w:type="dxa"/>
            <w:vMerge/>
            <w:vAlign w:val="center"/>
          </w:tcPr>
          <w:p w14:paraId="53194E65"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0CE15B27" w14:textId="77777777" w:rsidR="005D00EE" w:rsidRPr="00A55BC8" w:rsidRDefault="005D00EE" w:rsidP="00C72A0A">
            <w:pPr>
              <w:pStyle w:val="textotablas"/>
            </w:pPr>
          </w:p>
        </w:tc>
        <w:tc>
          <w:tcPr>
            <w:tcW w:w="5947" w:type="dxa"/>
            <w:vAlign w:val="center"/>
          </w:tcPr>
          <w:p w14:paraId="3C728E35" w14:textId="77777777" w:rsidR="005D00EE" w:rsidRPr="00A55BC8" w:rsidRDefault="005D00EE" w:rsidP="00C72A0A">
            <w:pPr>
              <w:pStyle w:val="textotablas"/>
            </w:pPr>
            <w:r w:rsidRPr="00A55BC8">
              <w:t xml:space="preserve">Información sobre empleos accesibles </w:t>
            </w:r>
          </w:p>
        </w:tc>
      </w:tr>
      <w:tr w:rsidR="005D00EE" w:rsidRPr="00A55BC8" w14:paraId="0BDCF4CB" w14:textId="77777777" w:rsidTr="00C72A0A">
        <w:trPr>
          <w:trHeight w:val="45"/>
        </w:trPr>
        <w:tc>
          <w:tcPr>
            <w:tcW w:w="1217" w:type="dxa"/>
            <w:vMerge/>
            <w:vAlign w:val="center"/>
          </w:tcPr>
          <w:p w14:paraId="006E1F94"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1BBE272B" w14:textId="77777777" w:rsidR="005D00EE" w:rsidRPr="00A55BC8" w:rsidRDefault="005D00EE" w:rsidP="00C72A0A">
            <w:pPr>
              <w:pStyle w:val="textotablas"/>
            </w:pPr>
          </w:p>
        </w:tc>
        <w:tc>
          <w:tcPr>
            <w:tcW w:w="5947" w:type="dxa"/>
            <w:vAlign w:val="center"/>
          </w:tcPr>
          <w:p w14:paraId="68F14B27" w14:textId="77777777" w:rsidR="005D00EE" w:rsidRPr="00A55BC8" w:rsidRDefault="005D00EE" w:rsidP="00C72A0A">
            <w:pPr>
              <w:pStyle w:val="textotablas"/>
            </w:pPr>
            <w:r w:rsidRPr="00A55BC8">
              <w:t>Acuerdos con empresas o instituciones para emplear graduados con discapacidad</w:t>
            </w:r>
          </w:p>
        </w:tc>
      </w:tr>
      <w:tr w:rsidR="005D00EE" w:rsidRPr="00A55BC8" w14:paraId="1301335E" w14:textId="77777777" w:rsidTr="00C72A0A">
        <w:trPr>
          <w:trHeight w:val="45"/>
        </w:trPr>
        <w:tc>
          <w:tcPr>
            <w:tcW w:w="1217" w:type="dxa"/>
            <w:vMerge/>
            <w:vAlign w:val="center"/>
          </w:tcPr>
          <w:p w14:paraId="36A7D4D5"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5F9CB4FC" w14:textId="77777777" w:rsidR="005D00EE" w:rsidRPr="00A55BC8" w:rsidRDefault="005D00EE" w:rsidP="00C72A0A">
            <w:pPr>
              <w:pStyle w:val="textotablas"/>
            </w:pPr>
          </w:p>
        </w:tc>
        <w:tc>
          <w:tcPr>
            <w:tcW w:w="5947" w:type="dxa"/>
            <w:vAlign w:val="center"/>
          </w:tcPr>
          <w:p w14:paraId="19D81DF0" w14:textId="77777777" w:rsidR="005D00EE" w:rsidRPr="00A55BC8" w:rsidRDefault="005D00EE" w:rsidP="00C72A0A">
            <w:pPr>
              <w:pStyle w:val="textotablas"/>
            </w:pPr>
            <w:r w:rsidRPr="00A55BC8">
              <w:t xml:space="preserve">Porcentaje de estudiantes que abandonan sus estudios </w:t>
            </w:r>
          </w:p>
        </w:tc>
      </w:tr>
      <w:tr w:rsidR="005D00EE" w:rsidRPr="00A55BC8" w14:paraId="3FD58503" w14:textId="77777777" w:rsidTr="00C72A0A">
        <w:trPr>
          <w:trHeight w:val="45"/>
        </w:trPr>
        <w:tc>
          <w:tcPr>
            <w:tcW w:w="1217" w:type="dxa"/>
            <w:vMerge/>
            <w:vAlign w:val="center"/>
          </w:tcPr>
          <w:p w14:paraId="301C52F3"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49A6F7CA" w14:textId="77777777" w:rsidR="005D00EE" w:rsidRPr="00A55BC8" w:rsidRDefault="005D00EE" w:rsidP="00C72A0A">
            <w:pPr>
              <w:pStyle w:val="textotablas"/>
            </w:pPr>
          </w:p>
        </w:tc>
        <w:tc>
          <w:tcPr>
            <w:tcW w:w="5947" w:type="dxa"/>
            <w:vAlign w:val="center"/>
          </w:tcPr>
          <w:p w14:paraId="257CCD1D" w14:textId="77777777" w:rsidR="005D00EE" w:rsidRPr="00A55BC8" w:rsidRDefault="005D00EE" w:rsidP="00C72A0A">
            <w:pPr>
              <w:pStyle w:val="textotablas"/>
            </w:pPr>
            <w:r w:rsidRPr="00A55BC8">
              <w:t xml:space="preserve">Información acerca de derechos de los trabajadores </w:t>
            </w:r>
          </w:p>
        </w:tc>
      </w:tr>
      <w:tr w:rsidR="005D00EE" w:rsidRPr="00A55BC8" w14:paraId="100CFB05" w14:textId="77777777" w:rsidTr="00C72A0A">
        <w:trPr>
          <w:trHeight w:val="45"/>
        </w:trPr>
        <w:tc>
          <w:tcPr>
            <w:tcW w:w="1217" w:type="dxa"/>
            <w:vMerge/>
            <w:vAlign w:val="center"/>
          </w:tcPr>
          <w:p w14:paraId="7D5C95C2" w14:textId="77777777" w:rsidR="005D00EE" w:rsidRPr="00A55BC8" w:rsidRDefault="005D00EE" w:rsidP="00C72A0A">
            <w:pPr>
              <w:pStyle w:val="textotablas"/>
              <w:rPr>
                <w:rFonts w:asciiTheme="minorHAnsi" w:hAnsiTheme="minorHAnsi" w:cstheme="minorHAnsi"/>
              </w:rPr>
            </w:pPr>
          </w:p>
        </w:tc>
        <w:tc>
          <w:tcPr>
            <w:tcW w:w="1330" w:type="dxa"/>
            <w:vMerge/>
            <w:vAlign w:val="center"/>
          </w:tcPr>
          <w:p w14:paraId="63EA333A" w14:textId="77777777" w:rsidR="005D00EE" w:rsidRPr="00A55BC8" w:rsidRDefault="005D00EE" w:rsidP="00C72A0A">
            <w:pPr>
              <w:pStyle w:val="textotablas"/>
            </w:pPr>
          </w:p>
        </w:tc>
        <w:tc>
          <w:tcPr>
            <w:tcW w:w="5947" w:type="dxa"/>
            <w:vAlign w:val="center"/>
          </w:tcPr>
          <w:p w14:paraId="2ABC2CBC" w14:textId="77777777" w:rsidR="005D00EE" w:rsidRPr="00A55BC8" w:rsidRDefault="005D00EE" w:rsidP="00C72A0A">
            <w:pPr>
              <w:pStyle w:val="textotablas"/>
            </w:pPr>
            <w:r w:rsidRPr="00A55BC8">
              <w:t>Prácticas laborales para estudiantes con discapacidad</w:t>
            </w:r>
          </w:p>
        </w:tc>
      </w:tr>
    </w:tbl>
    <w:p w14:paraId="6B50BD5F" w14:textId="77777777" w:rsidR="000D2F45" w:rsidRPr="00A55BC8" w:rsidRDefault="005D00EE" w:rsidP="00C72A0A">
      <w:pPr>
        <w:pStyle w:val="normaldespusdetabla"/>
      </w:pPr>
      <w:r w:rsidRPr="00A55BC8">
        <w:t xml:space="preserve">Posteriormente, los socios encargados de este primer producto intelectual del proyecto trabajaron en la redacción de los indicadores a partir de lo recabado en la discusión anterior. Cada </w:t>
      </w:r>
      <w:r w:rsidR="005232F8" w:rsidRPr="00A55BC8">
        <w:t>socio encargado</w:t>
      </w:r>
      <w:r w:rsidRPr="00A55BC8">
        <w:t xml:space="preserve"> trabajó sobre los indicadores de una dimensión y luego se discutió en común. Se acordó que los indicadores debían ser redactados de la siguiente forma: nombre del indicador, descripción y áreas o aspectos para su evaluación (Tabla 4).</w:t>
      </w:r>
    </w:p>
    <w:p w14:paraId="7DA0DB04" w14:textId="2E61719F" w:rsidR="005D00EE" w:rsidRPr="00A55BC8" w:rsidRDefault="005D00EE" w:rsidP="00C72A0A">
      <w:pPr>
        <w:pStyle w:val="Tablas"/>
        <w:rPr>
          <w:lang w:val="es-ES"/>
        </w:rPr>
      </w:pPr>
      <w:r w:rsidRPr="00A55BC8">
        <w:rPr>
          <w:lang w:val="es-ES"/>
        </w:rPr>
        <w:t xml:space="preserve"> Ejemplo de indicador</w:t>
      </w:r>
    </w:p>
    <w:tbl>
      <w:tblPr>
        <w:tblStyle w:val="Tablaconcuadrcula22"/>
        <w:tblW w:w="0" w:type="auto"/>
        <w:tblBorders>
          <w:left w:val="none" w:sz="0" w:space="0" w:color="auto"/>
          <w:right w:val="none" w:sz="0" w:space="0" w:color="auto"/>
        </w:tblBorders>
        <w:tblLook w:val="04A0" w:firstRow="1" w:lastRow="0" w:firstColumn="1" w:lastColumn="0" w:noHBand="0" w:noVBand="1"/>
      </w:tblPr>
      <w:tblGrid>
        <w:gridCol w:w="2268"/>
        <w:gridCol w:w="2977"/>
        <w:gridCol w:w="3249"/>
      </w:tblGrid>
      <w:tr w:rsidR="005D00EE" w:rsidRPr="00A55BC8" w14:paraId="0058FB96" w14:textId="77777777" w:rsidTr="00C72A0A">
        <w:tc>
          <w:tcPr>
            <w:tcW w:w="2268" w:type="dxa"/>
            <w:vAlign w:val="center"/>
          </w:tcPr>
          <w:p w14:paraId="1EFF3638"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Indicador</w:t>
            </w:r>
          </w:p>
        </w:tc>
        <w:tc>
          <w:tcPr>
            <w:tcW w:w="2977" w:type="dxa"/>
            <w:vAlign w:val="center"/>
          </w:tcPr>
          <w:p w14:paraId="3FCFCF4C"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Descripción</w:t>
            </w:r>
          </w:p>
        </w:tc>
        <w:tc>
          <w:tcPr>
            <w:tcW w:w="3249" w:type="dxa"/>
            <w:vAlign w:val="center"/>
          </w:tcPr>
          <w:p w14:paraId="22505EFE" w14:textId="77777777"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Áreas para la evaluación</w:t>
            </w:r>
          </w:p>
        </w:tc>
      </w:tr>
      <w:tr w:rsidR="005D00EE" w:rsidRPr="00A55BC8" w14:paraId="4D938627" w14:textId="77777777" w:rsidTr="00C72A0A">
        <w:tc>
          <w:tcPr>
            <w:tcW w:w="2268" w:type="dxa"/>
            <w:vAlign w:val="center"/>
          </w:tcPr>
          <w:p w14:paraId="70B85DA4" w14:textId="77777777" w:rsidR="005D00EE" w:rsidRPr="00A55BC8" w:rsidRDefault="005D00EE" w:rsidP="00C72A0A">
            <w:pPr>
              <w:pStyle w:val="textotablas"/>
            </w:pPr>
            <w:r w:rsidRPr="00A55BC8">
              <w:t>Accesibilidad digital</w:t>
            </w:r>
          </w:p>
        </w:tc>
        <w:tc>
          <w:tcPr>
            <w:tcW w:w="2977" w:type="dxa"/>
            <w:vAlign w:val="center"/>
          </w:tcPr>
          <w:p w14:paraId="08BA6B13" w14:textId="2C007708" w:rsidR="005D00EE" w:rsidRPr="00A55BC8" w:rsidRDefault="005D00EE" w:rsidP="001F2C2A">
            <w:pPr>
              <w:pStyle w:val="textotablas"/>
            </w:pPr>
            <w:r w:rsidRPr="00A55BC8">
              <w:t>Las páginas web, las plataformas digitales y las APPS móviles son accesibles. Se deben tener en cuenta los sistemas universales de medición a través de la doble A. Asimismo los formularios de inscripción de matrícula y acceso a determinados servicios universitarios son accesibles.</w:t>
            </w:r>
          </w:p>
        </w:tc>
        <w:tc>
          <w:tcPr>
            <w:tcW w:w="3249" w:type="dxa"/>
            <w:vAlign w:val="center"/>
          </w:tcPr>
          <w:p w14:paraId="72AA6562" w14:textId="29263E5E" w:rsidR="005D00EE" w:rsidRPr="00A55BC8" w:rsidRDefault="005D00EE" w:rsidP="00411A90">
            <w:pPr>
              <w:pStyle w:val="textotablas"/>
              <w:numPr>
                <w:ilvl w:val="0"/>
                <w:numId w:val="19"/>
              </w:numPr>
              <w:ind w:left="326" w:hanging="284"/>
            </w:pPr>
            <w:r w:rsidRPr="00A55BC8">
              <w:t>Las páginas web son accesibles (incluyendo la información sobre planes de estudio y asignaturas)</w:t>
            </w:r>
          </w:p>
          <w:p w14:paraId="0E004442" w14:textId="3EA67129" w:rsidR="005D00EE" w:rsidRPr="00A55BC8" w:rsidRDefault="005D00EE" w:rsidP="00411A90">
            <w:pPr>
              <w:pStyle w:val="textotablas"/>
              <w:numPr>
                <w:ilvl w:val="0"/>
                <w:numId w:val="19"/>
              </w:numPr>
              <w:ind w:left="326" w:hanging="284"/>
            </w:pPr>
            <w:r w:rsidRPr="00A55BC8">
              <w:t>Las descargas de páginas web son accesibles (incluyendo los formularios de matrícula)</w:t>
            </w:r>
          </w:p>
          <w:p w14:paraId="3B4761EE" w14:textId="12500A76" w:rsidR="005D00EE" w:rsidRPr="00A55BC8" w:rsidRDefault="005D00EE" w:rsidP="00411A90">
            <w:pPr>
              <w:pStyle w:val="textotablas"/>
              <w:numPr>
                <w:ilvl w:val="0"/>
                <w:numId w:val="19"/>
              </w:numPr>
              <w:ind w:left="326" w:hanging="284"/>
            </w:pPr>
            <w:r w:rsidRPr="00A55BC8">
              <w:t>Las plataformas digitales son accesibles (incluyendo la administración electrónica)</w:t>
            </w:r>
          </w:p>
          <w:p w14:paraId="3C84CC04" w14:textId="7ECB02D2" w:rsidR="005D00EE" w:rsidRPr="00A55BC8" w:rsidRDefault="005D00EE" w:rsidP="00411A90">
            <w:pPr>
              <w:pStyle w:val="textotablas"/>
              <w:numPr>
                <w:ilvl w:val="0"/>
                <w:numId w:val="19"/>
              </w:numPr>
              <w:ind w:left="326" w:hanging="284"/>
            </w:pPr>
            <w:r w:rsidRPr="00A55BC8">
              <w:t>Las APPS móviles son accesibles</w:t>
            </w:r>
          </w:p>
        </w:tc>
      </w:tr>
    </w:tbl>
    <w:p w14:paraId="5D0E0FD1" w14:textId="77777777" w:rsidR="000D2F45" w:rsidRPr="00A55BC8" w:rsidRDefault="005D00EE" w:rsidP="00C72A0A">
      <w:pPr>
        <w:pStyle w:val="normaldespusdetabla"/>
      </w:pPr>
      <w:r w:rsidRPr="00A55BC8">
        <w:t>Una vez redactados los indicadores, con el fin de reducir su número, se buscaron solapamientos, es decir, indicadores que evaluaban el mismo aspecto, así como indicadores que evaluaban aspectos relacionados que podían integrarse. Como resultado de esta tarea se obtuvo un total de 37 indicadores.</w:t>
      </w:r>
      <w:r w:rsidR="00A56A96" w:rsidRPr="00A55BC8">
        <w:t xml:space="preserve"> </w:t>
      </w:r>
      <w:r w:rsidRPr="00A55BC8">
        <w:t xml:space="preserve">Por consenso entre los socios responsables de este primer producto se decidió agrupar los indicadores que se </w:t>
      </w:r>
      <w:r w:rsidRPr="00A55BC8">
        <w:lastRenderedPageBreak/>
        <w:t>referían a aspectos transversales presentes en más de una dimensión en una nueva más general denominada Políticas Básicas de Centro.</w:t>
      </w:r>
    </w:p>
    <w:p w14:paraId="2C1626F8" w14:textId="77777777" w:rsidR="000D2F45" w:rsidRPr="00A55BC8" w:rsidRDefault="005D00EE" w:rsidP="00D92CA4">
      <w:pPr>
        <w:rPr>
          <w:lang w:eastAsia="en-US"/>
        </w:rPr>
      </w:pPr>
      <w:r w:rsidRPr="00A55BC8">
        <w:rPr>
          <w:lang w:eastAsia="en-US"/>
        </w:rPr>
        <w:t>Esta dimensión integra las subdimensiones: Accesibilidad, Normativa y Funcionamiento, y Formación y Sensibilización. Los indicadores quedaron organizados de la forma siguiente:</w:t>
      </w:r>
    </w:p>
    <w:p w14:paraId="38F7DE3D" w14:textId="77777777" w:rsidR="000D2F45" w:rsidRPr="00A55BC8" w:rsidRDefault="005D00EE" w:rsidP="00C72A0A">
      <w:pPr>
        <w:pStyle w:val="Tablas"/>
        <w:rPr>
          <w:lang w:val="es-ES"/>
        </w:rPr>
      </w:pPr>
      <w:r w:rsidRPr="00A55BC8">
        <w:rPr>
          <w:lang w:val="es-ES"/>
        </w:rPr>
        <w:t>Organización de los indicadores</w:t>
      </w:r>
    </w:p>
    <w:tbl>
      <w:tblPr>
        <w:tblStyle w:val="Tablaconcuadrcula22"/>
        <w:tblW w:w="0" w:type="auto"/>
        <w:tblBorders>
          <w:left w:val="none" w:sz="0" w:space="0" w:color="auto"/>
          <w:right w:val="none" w:sz="0" w:space="0" w:color="auto"/>
        </w:tblBorders>
        <w:tblLook w:val="04A0" w:firstRow="1" w:lastRow="0" w:firstColumn="1" w:lastColumn="0" w:noHBand="0" w:noVBand="1"/>
      </w:tblPr>
      <w:tblGrid>
        <w:gridCol w:w="4247"/>
        <w:gridCol w:w="4247"/>
      </w:tblGrid>
      <w:tr w:rsidR="005D00EE" w:rsidRPr="00A55BC8" w14:paraId="352EDC06" w14:textId="77777777" w:rsidTr="00C72A0A">
        <w:tc>
          <w:tcPr>
            <w:tcW w:w="4247" w:type="dxa"/>
            <w:vAlign w:val="center"/>
          </w:tcPr>
          <w:p w14:paraId="42ACD4EA" w14:textId="68E1C964"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D</w:t>
            </w:r>
            <w:r w:rsidR="002829BD" w:rsidRPr="00A55BC8">
              <w:rPr>
                <w:rFonts w:asciiTheme="minorHAnsi" w:hAnsiTheme="minorHAnsi" w:cstheme="minorHAnsi"/>
              </w:rPr>
              <w:t>imensiones</w:t>
            </w:r>
          </w:p>
        </w:tc>
        <w:tc>
          <w:tcPr>
            <w:tcW w:w="4247" w:type="dxa"/>
          </w:tcPr>
          <w:p w14:paraId="7B70E5DA" w14:textId="656C1416" w:rsidR="005D00EE" w:rsidRPr="00A55BC8" w:rsidRDefault="005D00EE" w:rsidP="00C72A0A">
            <w:pPr>
              <w:pStyle w:val="textotablas"/>
              <w:rPr>
                <w:rFonts w:asciiTheme="minorHAnsi" w:hAnsiTheme="minorHAnsi" w:cstheme="minorHAnsi"/>
              </w:rPr>
            </w:pPr>
            <w:r w:rsidRPr="00A55BC8">
              <w:rPr>
                <w:rFonts w:asciiTheme="minorHAnsi" w:hAnsiTheme="minorHAnsi" w:cstheme="minorHAnsi"/>
              </w:rPr>
              <w:t>S</w:t>
            </w:r>
            <w:r w:rsidR="002829BD" w:rsidRPr="00A55BC8">
              <w:rPr>
                <w:rFonts w:asciiTheme="minorHAnsi" w:hAnsiTheme="minorHAnsi" w:cstheme="minorHAnsi"/>
              </w:rPr>
              <w:t xml:space="preserve">ubdimensiones </w:t>
            </w:r>
          </w:p>
        </w:tc>
      </w:tr>
      <w:tr w:rsidR="005D00EE" w:rsidRPr="00A55BC8" w14:paraId="38687C5C" w14:textId="77777777" w:rsidTr="00C72A0A">
        <w:trPr>
          <w:trHeight w:val="125"/>
        </w:trPr>
        <w:tc>
          <w:tcPr>
            <w:tcW w:w="4247" w:type="dxa"/>
            <w:vMerge w:val="restart"/>
            <w:vAlign w:val="center"/>
          </w:tcPr>
          <w:p w14:paraId="61BBA785" w14:textId="34F24075" w:rsidR="005D00EE" w:rsidRPr="00A55BC8" w:rsidRDefault="002829BD" w:rsidP="00411A90">
            <w:pPr>
              <w:pStyle w:val="textotablas"/>
              <w:numPr>
                <w:ilvl w:val="0"/>
                <w:numId w:val="20"/>
              </w:numPr>
              <w:ind w:left="460" w:hanging="283"/>
              <w:rPr>
                <w:rFonts w:asciiTheme="minorHAnsi" w:hAnsiTheme="minorHAnsi" w:cstheme="minorHAnsi"/>
              </w:rPr>
            </w:pPr>
            <w:r w:rsidRPr="00A55BC8">
              <w:rPr>
                <w:rFonts w:asciiTheme="minorHAnsi" w:hAnsiTheme="minorHAnsi" w:cstheme="minorHAnsi"/>
              </w:rPr>
              <w:t xml:space="preserve">Políticas básicas de la </w:t>
            </w:r>
            <w:r w:rsidR="001E6CE4" w:rsidRPr="00A55BC8">
              <w:rPr>
                <w:rFonts w:asciiTheme="minorHAnsi" w:hAnsiTheme="minorHAnsi" w:cstheme="minorHAnsi"/>
              </w:rPr>
              <w:t>u</w:t>
            </w:r>
            <w:r w:rsidRPr="00A55BC8">
              <w:rPr>
                <w:rFonts w:asciiTheme="minorHAnsi" w:hAnsiTheme="minorHAnsi" w:cstheme="minorHAnsi"/>
              </w:rPr>
              <w:t>niversidad</w:t>
            </w:r>
          </w:p>
        </w:tc>
        <w:tc>
          <w:tcPr>
            <w:tcW w:w="4247" w:type="dxa"/>
          </w:tcPr>
          <w:p w14:paraId="7716953F" w14:textId="3AE7738A" w:rsidR="005D00EE" w:rsidRPr="00A55BC8" w:rsidRDefault="005D00EE" w:rsidP="00C72A0A">
            <w:pPr>
              <w:pStyle w:val="textotablas"/>
            </w:pPr>
            <w:r w:rsidRPr="00A55BC8">
              <w:t>1.1</w:t>
            </w:r>
            <w:r w:rsidR="00C72A0A" w:rsidRPr="00A55BC8">
              <w:t xml:space="preserve">. </w:t>
            </w:r>
            <w:r w:rsidRPr="00A55BC8">
              <w:t>Accesibilidad</w:t>
            </w:r>
          </w:p>
        </w:tc>
      </w:tr>
      <w:tr w:rsidR="005D00EE" w:rsidRPr="00A55BC8" w14:paraId="51229D23" w14:textId="77777777" w:rsidTr="00C72A0A">
        <w:trPr>
          <w:trHeight w:val="125"/>
        </w:trPr>
        <w:tc>
          <w:tcPr>
            <w:tcW w:w="4247" w:type="dxa"/>
            <w:vMerge/>
            <w:vAlign w:val="center"/>
          </w:tcPr>
          <w:p w14:paraId="1B77B39C" w14:textId="77777777" w:rsidR="005D00EE" w:rsidRPr="00A55BC8" w:rsidRDefault="005D00EE" w:rsidP="00411A90">
            <w:pPr>
              <w:pStyle w:val="textotablas"/>
              <w:numPr>
                <w:ilvl w:val="0"/>
                <w:numId w:val="20"/>
              </w:numPr>
              <w:ind w:left="460" w:hanging="283"/>
              <w:rPr>
                <w:rFonts w:asciiTheme="minorHAnsi" w:hAnsiTheme="minorHAnsi" w:cstheme="minorHAnsi"/>
              </w:rPr>
            </w:pPr>
          </w:p>
        </w:tc>
        <w:tc>
          <w:tcPr>
            <w:tcW w:w="4247" w:type="dxa"/>
          </w:tcPr>
          <w:p w14:paraId="5A322782" w14:textId="5C484528" w:rsidR="005D00EE" w:rsidRPr="00A55BC8" w:rsidRDefault="005D00EE" w:rsidP="00C72A0A">
            <w:pPr>
              <w:pStyle w:val="textotablas"/>
            </w:pPr>
            <w:r w:rsidRPr="00A55BC8">
              <w:t>1.2</w:t>
            </w:r>
            <w:r w:rsidR="00C72A0A" w:rsidRPr="00A55BC8">
              <w:t>.</w:t>
            </w:r>
            <w:r w:rsidRPr="00A55BC8">
              <w:t xml:space="preserve"> Normativa y funcionamiento</w:t>
            </w:r>
          </w:p>
        </w:tc>
      </w:tr>
      <w:tr w:rsidR="005D00EE" w:rsidRPr="00A55BC8" w14:paraId="3993929B" w14:textId="77777777" w:rsidTr="00C72A0A">
        <w:trPr>
          <w:trHeight w:val="125"/>
        </w:trPr>
        <w:tc>
          <w:tcPr>
            <w:tcW w:w="4247" w:type="dxa"/>
            <w:vMerge/>
            <w:vAlign w:val="center"/>
          </w:tcPr>
          <w:p w14:paraId="37F32BAC" w14:textId="77777777" w:rsidR="005D00EE" w:rsidRPr="00A55BC8" w:rsidRDefault="005D00EE" w:rsidP="00411A90">
            <w:pPr>
              <w:pStyle w:val="textotablas"/>
              <w:numPr>
                <w:ilvl w:val="0"/>
                <w:numId w:val="20"/>
              </w:numPr>
              <w:ind w:left="460" w:hanging="283"/>
              <w:rPr>
                <w:rFonts w:asciiTheme="minorHAnsi" w:hAnsiTheme="minorHAnsi" w:cstheme="minorHAnsi"/>
              </w:rPr>
            </w:pPr>
          </w:p>
        </w:tc>
        <w:tc>
          <w:tcPr>
            <w:tcW w:w="4247" w:type="dxa"/>
          </w:tcPr>
          <w:p w14:paraId="06DF24CD" w14:textId="5B91E912" w:rsidR="005D00EE" w:rsidRPr="00A55BC8" w:rsidRDefault="005D00EE" w:rsidP="00C72A0A">
            <w:pPr>
              <w:pStyle w:val="textotablas"/>
            </w:pPr>
            <w:r w:rsidRPr="00A55BC8">
              <w:t>1.3</w:t>
            </w:r>
            <w:r w:rsidR="00C72A0A" w:rsidRPr="00A55BC8">
              <w:t>.</w:t>
            </w:r>
            <w:r w:rsidRPr="00A55BC8">
              <w:t xml:space="preserve"> Formación y sensibilización</w:t>
            </w:r>
          </w:p>
        </w:tc>
      </w:tr>
      <w:tr w:rsidR="005D00EE" w:rsidRPr="00A55BC8" w14:paraId="408795FC" w14:textId="77777777" w:rsidTr="00C72A0A">
        <w:tc>
          <w:tcPr>
            <w:tcW w:w="4247" w:type="dxa"/>
            <w:vAlign w:val="center"/>
          </w:tcPr>
          <w:p w14:paraId="6D6C1EBF" w14:textId="1F106A97" w:rsidR="005D00EE" w:rsidRPr="00A55BC8" w:rsidRDefault="005D00EE" w:rsidP="00411A90">
            <w:pPr>
              <w:pStyle w:val="textotablas"/>
              <w:numPr>
                <w:ilvl w:val="0"/>
                <w:numId w:val="20"/>
              </w:numPr>
              <w:ind w:left="460" w:hanging="283"/>
              <w:rPr>
                <w:rFonts w:asciiTheme="minorHAnsi" w:hAnsiTheme="minorHAnsi" w:cstheme="minorHAnsi"/>
              </w:rPr>
            </w:pPr>
            <w:r w:rsidRPr="00A55BC8">
              <w:rPr>
                <w:rFonts w:asciiTheme="minorHAnsi" w:hAnsiTheme="minorHAnsi" w:cstheme="minorHAnsi"/>
              </w:rPr>
              <w:t>A</w:t>
            </w:r>
            <w:r w:rsidR="002829BD" w:rsidRPr="00A55BC8">
              <w:rPr>
                <w:rFonts w:asciiTheme="minorHAnsi" w:hAnsiTheme="minorHAnsi" w:cstheme="minorHAnsi"/>
              </w:rPr>
              <w:t>cceso</w:t>
            </w:r>
          </w:p>
        </w:tc>
        <w:tc>
          <w:tcPr>
            <w:tcW w:w="4247" w:type="dxa"/>
          </w:tcPr>
          <w:p w14:paraId="67E46871" w14:textId="77777777" w:rsidR="005D00EE" w:rsidRPr="00A55BC8" w:rsidRDefault="005D00EE" w:rsidP="00C72A0A">
            <w:pPr>
              <w:pStyle w:val="textotablas"/>
            </w:pPr>
          </w:p>
        </w:tc>
      </w:tr>
      <w:tr w:rsidR="005D00EE" w:rsidRPr="00A55BC8" w14:paraId="7E367DD7" w14:textId="77777777" w:rsidTr="00C72A0A">
        <w:trPr>
          <w:trHeight w:val="96"/>
        </w:trPr>
        <w:tc>
          <w:tcPr>
            <w:tcW w:w="4247" w:type="dxa"/>
            <w:vMerge w:val="restart"/>
            <w:vAlign w:val="center"/>
          </w:tcPr>
          <w:p w14:paraId="2C91C3B5" w14:textId="4D726DB7" w:rsidR="005D00EE" w:rsidRPr="00A55BC8" w:rsidRDefault="005D00EE" w:rsidP="00411A90">
            <w:pPr>
              <w:pStyle w:val="textotablas"/>
              <w:numPr>
                <w:ilvl w:val="0"/>
                <w:numId w:val="20"/>
              </w:numPr>
              <w:ind w:left="460" w:hanging="283"/>
              <w:rPr>
                <w:rFonts w:asciiTheme="minorHAnsi" w:hAnsiTheme="minorHAnsi" w:cstheme="minorHAnsi"/>
              </w:rPr>
            </w:pPr>
            <w:r w:rsidRPr="00A55BC8">
              <w:rPr>
                <w:rFonts w:asciiTheme="minorHAnsi" w:hAnsiTheme="minorHAnsi" w:cstheme="minorHAnsi"/>
              </w:rPr>
              <w:t>V</w:t>
            </w:r>
            <w:r w:rsidR="002829BD" w:rsidRPr="00A55BC8">
              <w:rPr>
                <w:rFonts w:asciiTheme="minorHAnsi" w:hAnsiTheme="minorHAnsi" w:cstheme="minorHAnsi"/>
              </w:rPr>
              <w:t>ida Universitaria</w:t>
            </w:r>
          </w:p>
        </w:tc>
        <w:tc>
          <w:tcPr>
            <w:tcW w:w="4247" w:type="dxa"/>
          </w:tcPr>
          <w:p w14:paraId="6F0DC474" w14:textId="07A733B4" w:rsidR="005D00EE" w:rsidRPr="00A55BC8" w:rsidRDefault="005D00EE" w:rsidP="00C72A0A">
            <w:pPr>
              <w:pStyle w:val="textotablas"/>
            </w:pPr>
            <w:r w:rsidRPr="00A55BC8">
              <w:t>3.1</w:t>
            </w:r>
            <w:r w:rsidR="00C72A0A" w:rsidRPr="00A55BC8">
              <w:t>.</w:t>
            </w:r>
            <w:r w:rsidRPr="00A55BC8">
              <w:t xml:space="preserve"> Aprendizaje y educación </w:t>
            </w:r>
          </w:p>
        </w:tc>
      </w:tr>
      <w:tr w:rsidR="005D00EE" w:rsidRPr="00A55BC8" w14:paraId="46C358E3" w14:textId="77777777" w:rsidTr="00C72A0A">
        <w:trPr>
          <w:trHeight w:val="93"/>
        </w:trPr>
        <w:tc>
          <w:tcPr>
            <w:tcW w:w="4247" w:type="dxa"/>
            <w:vMerge/>
            <w:vAlign w:val="center"/>
          </w:tcPr>
          <w:p w14:paraId="0B8689EF" w14:textId="77777777" w:rsidR="005D00EE" w:rsidRPr="00A55BC8" w:rsidRDefault="005D00EE" w:rsidP="00411A90">
            <w:pPr>
              <w:pStyle w:val="textotablas"/>
              <w:numPr>
                <w:ilvl w:val="0"/>
                <w:numId w:val="20"/>
              </w:numPr>
              <w:ind w:left="460" w:hanging="283"/>
              <w:rPr>
                <w:rFonts w:asciiTheme="minorHAnsi" w:hAnsiTheme="minorHAnsi" w:cstheme="minorHAnsi"/>
              </w:rPr>
            </w:pPr>
          </w:p>
        </w:tc>
        <w:tc>
          <w:tcPr>
            <w:tcW w:w="4247" w:type="dxa"/>
          </w:tcPr>
          <w:p w14:paraId="43664DCC" w14:textId="347743E7" w:rsidR="005D00EE" w:rsidRPr="00A55BC8" w:rsidRDefault="005D00EE" w:rsidP="00C72A0A">
            <w:pPr>
              <w:pStyle w:val="textotablas"/>
            </w:pPr>
            <w:r w:rsidRPr="00A55BC8">
              <w:t>3.2</w:t>
            </w:r>
            <w:r w:rsidR="00C72A0A" w:rsidRPr="00A55BC8">
              <w:t>.</w:t>
            </w:r>
            <w:r w:rsidRPr="00A55BC8">
              <w:t xml:space="preserve"> Participación</w:t>
            </w:r>
          </w:p>
        </w:tc>
      </w:tr>
      <w:tr w:rsidR="005D00EE" w:rsidRPr="00A55BC8" w14:paraId="64269BB3" w14:textId="77777777" w:rsidTr="00C72A0A">
        <w:trPr>
          <w:trHeight w:val="93"/>
        </w:trPr>
        <w:tc>
          <w:tcPr>
            <w:tcW w:w="4247" w:type="dxa"/>
            <w:vMerge/>
            <w:vAlign w:val="center"/>
          </w:tcPr>
          <w:p w14:paraId="4F35C4C5" w14:textId="77777777" w:rsidR="005D00EE" w:rsidRPr="00A55BC8" w:rsidRDefault="005D00EE" w:rsidP="00411A90">
            <w:pPr>
              <w:pStyle w:val="textotablas"/>
              <w:numPr>
                <w:ilvl w:val="0"/>
                <w:numId w:val="20"/>
              </w:numPr>
              <w:ind w:left="460" w:hanging="283"/>
              <w:rPr>
                <w:rFonts w:asciiTheme="minorHAnsi" w:hAnsiTheme="minorHAnsi" w:cstheme="minorHAnsi"/>
              </w:rPr>
            </w:pPr>
          </w:p>
        </w:tc>
        <w:tc>
          <w:tcPr>
            <w:tcW w:w="4247" w:type="dxa"/>
          </w:tcPr>
          <w:p w14:paraId="5CCA9E45" w14:textId="5E74C1A5" w:rsidR="005D00EE" w:rsidRPr="00A55BC8" w:rsidRDefault="005D00EE" w:rsidP="00C72A0A">
            <w:pPr>
              <w:pStyle w:val="textotablas"/>
            </w:pPr>
            <w:r w:rsidRPr="00A55BC8">
              <w:t>3.3</w:t>
            </w:r>
            <w:r w:rsidR="00C72A0A" w:rsidRPr="00A55BC8">
              <w:t>.</w:t>
            </w:r>
            <w:r w:rsidRPr="00A55BC8">
              <w:t xml:space="preserve"> Prácticas curriculares</w:t>
            </w:r>
          </w:p>
        </w:tc>
      </w:tr>
      <w:tr w:rsidR="005D00EE" w:rsidRPr="00A55BC8" w14:paraId="051F7B1D" w14:textId="77777777" w:rsidTr="00C72A0A">
        <w:trPr>
          <w:trHeight w:val="188"/>
        </w:trPr>
        <w:tc>
          <w:tcPr>
            <w:tcW w:w="4247" w:type="dxa"/>
            <w:vMerge/>
            <w:vAlign w:val="center"/>
          </w:tcPr>
          <w:p w14:paraId="38300BAD" w14:textId="77777777" w:rsidR="005D00EE" w:rsidRPr="00A55BC8" w:rsidRDefault="005D00EE" w:rsidP="00411A90">
            <w:pPr>
              <w:pStyle w:val="textotablas"/>
              <w:numPr>
                <w:ilvl w:val="0"/>
                <w:numId w:val="20"/>
              </w:numPr>
              <w:ind w:left="460" w:hanging="283"/>
              <w:rPr>
                <w:rFonts w:asciiTheme="minorHAnsi" w:hAnsiTheme="minorHAnsi" w:cstheme="minorHAnsi"/>
              </w:rPr>
            </w:pPr>
          </w:p>
        </w:tc>
        <w:tc>
          <w:tcPr>
            <w:tcW w:w="4247" w:type="dxa"/>
          </w:tcPr>
          <w:p w14:paraId="263CCA09" w14:textId="4035B0C8" w:rsidR="005D00EE" w:rsidRPr="00A55BC8" w:rsidRDefault="005D00EE" w:rsidP="00C72A0A">
            <w:pPr>
              <w:pStyle w:val="textotablas"/>
            </w:pPr>
            <w:r w:rsidRPr="00A55BC8">
              <w:t>3.4</w:t>
            </w:r>
            <w:r w:rsidR="00C72A0A" w:rsidRPr="00A55BC8">
              <w:t>.</w:t>
            </w:r>
            <w:r w:rsidRPr="00A55BC8">
              <w:t xml:space="preserve"> Investigación</w:t>
            </w:r>
          </w:p>
        </w:tc>
      </w:tr>
      <w:tr w:rsidR="005D00EE" w:rsidRPr="00A55BC8" w14:paraId="59EC4EC9" w14:textId="77777777" w:rsidTr="001F2C2A">
        <w:trPr>
          <w:trHeight w:val="187"/>
        </w:trPr>
        <w:tc>
          <w:tcPr>
            <w:tcW w:w="4247" w:type="dxa"/>
            <w:vMerge/>
            <w:tcBorders>
              <w:bottom w:val="single" w:sz="4" w:space="0" w:color="auto"/>
            </w:tcBorders>
            <w:vAlign w:val="center"/>
          </w:tcPr>
          <w:p w14:paraId="23C2B1B9" w14:textId="77777777" w:rsidR="005D00EE" w:rsidRPr="00A55BC8" w:rsidRDefault="005D00EE" w:rsidP="00411A90">
            <w:pPr>
              <w:pStyle w:val="textotablas"/>
              <w:numPr>
                <w:ilvl w:val="0"/>
                <w:numId w:val="20"/>
              </w:numPr>
              <w:ind w:left="460" w:hanging="283"/>
              <w:rPr>
                <w:rFonts w:asciiTheme="minorHAnsi" w:hAnsiTheme="minorHAnsi" w:cstheme="minorHAnsi"/>
              </w:rPr>
            </w:pPr>
          </w:p>
        </w:tc>
        <w:tc>
          <w:tcPr>
            <w:tcW w:w="4247" w:type="dxa"/>
            <w:tcBorders>
              <w:bottom w:val="single" w:sz="4" w:space="0" w:color="auto"/>
            </w:tcBorders>
          </w:tcPr>
          <w:p w14:paraId="7F28C3CB" w14:textId="66CBBA53" w:rsidR="005D00EE" w:rsidRPr="00A55BC8" w:rsidRDefault="005D00EE" w:rsidP="00C72A0A">
            <w:pPr>
              <w:pStyle w:val="textotablas"/>
            </w:pPr>
            <w:r w:rsidRPr="00A55BC8">
              <w:t>3.5</w:t>
            </w:r>
            <w:r w:rsidR="00C72A0A" w:rsidRPr="00A55BC8">
              <w:t>.</w:t>
            </w:r>
            <w:r w:rsidRPr="00A55BC8">
              <w:t xml:space="preserve"> Movilidad internacional</w:t>
            </w:r>
          </w:p>
        </w:tc>
      </w:tr>
      <w:tr w:rsidR="005D00EE" w:rsidRPr="00A55BC8" w14:paraId="35C14C46" w14:textId="77777777" w:rsidTr="001F2C2A">
        <w:tc>
          <w:tcPr>
            <w:tcW w:w="4247" w:type="dxa"/>
            <w:tcBorders>
              <w:bottom w:val="single" w:sz="4" w:space="0" w:color="auto"/>
            </w:tcBorders>
            <w:vAlign w:val="center"/>
          </w:tcPr>
          <w:p w14:paraId="59976197" w14:textId="0F2D0170" w:rsidR="005D00EE" w:rsidRPr="00A55BC8" w:rsidRDefault="005D00EE" w:rsidP="00411A90">
            <w:pPr>
              <w:pStyle w:val="textotablas"/>
              <w:numPr>
                <w:ilvl w:val="0"/>
                <w:numId w:val="20"/>
              </w:numPr>
              <w:ind w:left="460" w:hanging="283"/>
              <w:rPr>
                <w:rFonts w:asciiTheme="minorHAnsi" w:hAnsiTheme="minorHAnsi" w:cstheme="minorHAnsi"/>
              </w:rPr>
            </w:pPr>
            <w:r w:rsidRPr="00A55BC8">
              <w:rPr>
                <w:rFonts w:asciiTheme="minorHAnsi" w:hAnsiTheme="minorHAnsi" w:cstheme="minorHAnsi"/>
              </w:rPr>
              <w:t>E</w:t>
            </w:r>
            <w:r w:rsidR="002829BD" w:rsidRPr="00A55BC8">
              <w:rPr>
                <w:rFonts w:asciiTheme="minorHAnsi" w:hAnsiTheme="minorHAnsi" w:cstheme="minorHAnsi"/>
              </w:rPr>
              <w:t xml:space="preserve">greso </w:t>
            </w:r>
          </w:p>
        </w:tc>
        <w:tc>
          <w:tcPr>
            <w:tcW w:w="4247" w:type="dxa"/>
            <w:tcBorders>
              <w:bottom w:val="single" w:sz="4" w:space="0" w:color="auto"/>
            </w:tcBorders>
          </w:tcPr>
          <w:p w14:paraId="1F87BF44" w14:textId="77777777" w:rsidR="005D00EE" w:rsidRPr="00A55BC8" w:rsidRDefault="005D00EE" w:rsidP="00C72A0A">
            <w:pPr>
              <w:pStyle w:val="textotablas"/>
            </w:pPr>
          </w:p>
        </w:tc>
      </w:tr>
    </w:tbl>
    <w:p w14:paraId="0828868F" w14:textId="77777777" w:rsidR="005D00EE" w:rsidRPr="00A55BC8" w:rsidRDefault="005D00EE" w:rsidP="00C72A0A">
      <w:pPr>
        <w:pStyle w:val="normaldespusdetabla"/>
      </w:pPr>
      <w:r w:rsidRPr="00A55BC8">
        <w:t>Cada indicador quedó conformado por los siguientes aspectos: un título o nombre, una descripción y las áreas que lo conforman. Estas áreas fueron definidas con el fin de identificar elementos componentes del indicador susceptibles de evaluación.</w:t>
      </w:r>
    </w:p>
    <w:p w14:paraId="15BEDD4A" w14:textId="77777777" w:rsidR="005D00EE" w:rsidRPr="00A55BC8" w:rsidRDefault="005D00EE" w:rsidP="00D92CA4">
      <w:pPr>
        <w:rPr>
          <w:lang w:eastAsia="en-US"/>
        </w:rPr>
      </w:pPr>
      <w:r w:rsidRPr="00A55BC8">
        <w:rPr>
          <w:lang w:eastAsia="en-US"/>
        </w:rPr>
        <w:t>Posteriormente, se decidió crear para cada uno de los indicadores una rúbrica, lo que supuso discutir en el seno del grupo de trabajo el nivel que se consideraba estándar en cada uno de los indicadores.</w:t>
      </w:r>
    </w:p>
    <w:p w14:paraId="563C2258" w14:textId="77777777" w:rsidR="005D00EE" w:rsidRPr="00A55BC8" w:rsidRDefault="005D00EE" w:rsidP="00D92CA4">
      <w:pPr>
        <w:rPr>
          <w:lang w:eastAsia="en-US"/>
        </w:rPr>
      </w:pPr>
      <w:r w:rsidRPr="00A55BC8">
        <w:rPr>
          <w:lang w:eastAsia="en-US"/>
        </w:rPr>
        <w:t xml:space="preserve"> Además, se determinó proponer para cada indicador evidencias. En el siguiente apartado se definirán cada uno de estos elementos.</w:t>
      </w:r>
    </w:p>
    <w:p w14:paraId="129A5628" w14:textId="77777777" w:rsidR="000D2F45" w:rsidRPr="00A55BC8" w:rsidRDefault="005D00EE" w:rsidP="00D92CA4">
      <w:pPr>
        <w:rPr>
          <w:lang w:eastAsia="en-US"/>
        </w:rPr>
      </w:pPr>
      <w:r w:rsidRPr="00A55BC8">
        <w:rPr>
          <w:lang w:eastAsia="en-US"/>
        </w:rPr>
        <w:t>En la Tabla 6 se muestra un ejemplo de los elemento</w:t>
      </w:r>
      <w:r w:rsidR="009A12E4" w:rsidRPr="00A55BC8">
        <w:rPr>
          <w:lang w:eastAsia="en-US"/>
        </w:rPr>
        <w:t>s que conforman un indicador.</w:t>
      </w:r>
    </w:p>
    <w:p w14:paraId="7AA389E2" w14:textId="1815ACFE" w:rsidR="00404F36" w:rsidRPr="00A55BC8" w:rsidRDefault="00404F36">
      <w:pPr>
        <w:spacing w:line="259" w:lineRule="auto"/>
        <w:jc w:val="left"/>
        <w:rPr>
          <w:lang w:eastAsia="en-US"/>
        </w:rPr>
      </w:pPr>
      <w:r w:rsidRPr="00A55BC8">
        <w:rPr>
          <w:lang w:eastAsia="en-US"/>
        </w:rPr>
        <w:br w:type="page"/>
      </w:r>
    </w:p>
    <w:p w14:paraId="2298C922" w14:textId="53396909" w:rsidR="00D4498F" w:rsidRPr="00A55BC8" w:rsidRDefault="00C72A0A" w:rsidP="00C72A0A">
      <w:pPr>
        <w:pStyle w:val="Tablas"/>
        <w:rPr>
          <w:lang w:val="es-ES"/>
        </w:rPr>
      </w:pPr>
      <w:r w:rsidRPr="00A55BC8">
        <w:rPr>
          <w:lang w:val="es-ES"/>
        </w:rPr>
        <w:lastRenderedPageBreak/>
        <w:t>E</w:t>
      </w:r>
      <w:r w:rsidR="005D00EE" w:rsidRPr="00A55BC8">
        <w:rPr>
          <w:lang w:val="es-ES"/>
        </w:rPr>
        <w:t>jemplo de indicador con</w:t>
      </w:r>
      <w:r w:rsidR="00FF4D15" w:rsidRPr="00A55BC8">
        <w:rPr>
          <w:lang w:val="es-ES"/>
        </w:rPr>
        <w:t xml:space="preserve"> estándar </w:t>
      </w:r>
      <w:r w:rsidR="008A71BD" w:rsidRPr="00A55BC8">
        <w:rPr>
          <w:lang w:val="es-ES"/>
        </w:rPr>
        <w:t>y rúbrica</w:t>
      </w:r>
    </w:p>
    <w:tbl>
      <w:tblPr>
        <w:tblStyle w:val="Tablaconcuadrcula25"/>
        <w:tblW w:w="5000" w:type="pct"/>
        <w:tblBorders>
          <w:left w:val="none" w:sz="0" w:space="0" w:color="auto"/>
          <w:right w:val="none" w:sz="0" w:space="0" w:color="auto"/>
        </w:tblBorders>
        <w:tblLook w:val="04A0" w:firstRow="1" w:lastRow="0" w:firstColumn="1" w:lastColumn="0" w:noHBand="0" w:noVBand="1"/>
      </w:tblPr>
      <w:tblGrid>
        <w:gridCol w:w="2411"/>
        <w:gridCol w:w="903"/>
        <w:gridCol w:w="443"/>
        <w:gridCol w:w="443"/>
        <w:gridCol w:w="444"/>
        <w:gridCol w:w="2050"/>
        <w:gridCol w:w="2342"/>
        <w:gridCol w:w="34"/>
      </w:tblGrid>
      <w:tr w:rsidR="00C72A0A" w:rsidRPr="00A55BC8" w14:paraId="14F1FA93" w14:textId="77777777" w:rsidTr="00F754E7">
        <w:tc>
          <w:tcPr>
            <w:tcW w:w="5000" w:type="pct"/>
            <w:gridSpan w:val="8"/>
            <w:vAlign w:val="center"/>
          </w:tcPr>
          <w:p w14:paraId="1F803806" w14:textId="7DD54E1E" w:rsidR="00C72A0A" w:rsidRPr="00A55BC8" w:rsidRDefault="00C72A0A" w:rsidP="00F754E7">
            <w:pPr>
              <w:spacing w:before="60" w:after="60" w:line="240" w:lineRule="auto"/>
              <w:jc w:val="left"/>
              <w:rPr>
                <w:rFonts w:asciiTheme="minorHAnsi" w:hAnsiTheme="minorHAnsi" w:cstheme="minorHAnsi"/>
                <w:sz w:val="22"/>
                <w:szCs w:val="22"/>
              </w:rPr>
            </w:pPr>
            <w:r w:rsidRPr="00A55BC8">
              <w:rPr>
                <w:rFonts w:asciiTheme="minorHAnsi" w:hAnsiTheme="minorHAnsi" w:cstheme="minorHAnsi"/>
                <w:sz w:val="22"/>
                <w:szCs w:val="22"/>
              </w:rPr>
              <w:t>DIMENSIÓN: 1. POLÍTICAS BÁSICAS DE CENTRO</w:t>
            </w:r>
          </w:p>
        </w:tc>
      </w:tr>
      <w:tr w:rsidR="00C72A0A" w:rsidRPr="00A55BC8" w14:paraId="3E478AC5" w14:textId="77777777" w:rsidTr="00F754E7">
        <w:tc>
          <w:tcPr>
            <w:tcW w:w="5000" w:type="pct"/>
            <w:gridSpan w:val="8"/>
            <w:vAlign w:val="center"/>
          </w:tcPr>
          <w:p w14:paraId="22269C51" w14:textId="52F8216C" w:rsidR="00C72A0A" w:rsidRPr="00A55BC8" w:rsidRDefault="00C72A0A" w:rsidP="00F754E7">
            <w:pPr>
              <w:spacing w:before="60" w:after="60" w:line="240" w:lineRule="auto"/>
              <w:jc w:val="left"/>
              <w:rPr>
                <w:rFonts w:asciiTheme="minorHAnsi" w:hAnsiTheme="minorHAnsi" w:cstheme="minorHAnsi"/>
                <w:sz w:val="22"/>
                <w:szCs w:val="22"/>
              </w:rPr>
            </w:pPr>
            <w:r w:rsidRPr="00A55BC8">
              <w:rPr>
                <w:rFonts w:asciiTheme="minorHAnsi" w:hAnsiTheme="minorHAnsi" w:cstheme="minorHAnsi"/>
                <w:sz w:val="22"/>
                <w:szCs w:val="22"/>
              </w:rPr>
              <w:t>SUBDIMENSIÓN: 1.1. Accesibilidad</w:t>
            </w:r>
          </w:p>
        </w:tc>
      </w:tr>
      <w:tr w:rsidR="00C72A0A" w:rsidRPr="00A55BC8" w14:paraId="6FD94DC3" w14:textId="77777777" w:rsidTr="00F754E7">
        <w:tc>
          <w:tcPr>
            <w:tcW w:w="5000" w:type="pct"/>
            <w:gridSpan w:val="8"/>
            <w:vAlign w:val="center"/>
          </w:tcPr>
          <w:p w14:paraId="59A37C02" w14:textId="24F83226" w:rsidR="00C72A0A" w:rsidRPr="00A55BC8" w:rsidRDefault="00690FDF" w:rsidP="00F754E7">
            <w:pPr>
              <w:pStyle w:val="textotablas"/>
              <w:rPr>
                <w:rStyle w:val="indicadores"/>
                <w:lang w:val="es-ES"/>
              </w:rPr>
            </w:pPr>
            <w:r w:rsidRPr="00A55BC8">
              <w:rPr>
                <w:rStyle w:val="indicadores"/>
                <w:lang w:val="es-ES"/>
              </w:rPr>
              <w:t>INDICADOR</w:t>
            </w:r>
            <w:r w:rsidR="00C72A0A" w:rsidRPr="00A55BC8">
              <w:rPr>
                <w:rStyle w:val="indicadores"/>
                <w:lang w:val="es-ES"/>
              </w:rPr>
              <w:t>: 1. Edificios y espacios accesibles</w:t>
            </w:r>
          </w:p>
        </w:tc>
      </w:tr>
      <w:tr w:rsidR="00C72A0A" w:rsidRPr="00A55BC8" w14:paraId="6EB9741B" w14:textId="77777777" w:rsidTr="00F754E7">
        <w:tc>
          <w:tcPr>
            <w:tcW w:w="5000" w:type="pct"/>
            <w:gridSpan w:val="8"/>
          </w:tcPr>
          <w:p w14:paraId="7E892766" w14:textId="2EEFFF2C" w:rsidR="00C72A0A" w:rsidRPr="00A55BC8" w:rsidRDefault="00C72A0A" w:rsidP="00C72A0A">
            <w:pPr>
              <w:pStyle w:val="textotablas"/>
              <w:rPr>
                <w:rFonts w:asciiTheme="minorHAnsi" w:hAnsiTheme="minorHAnsi" w:cstheme="minorHAnsi"/>
              </w:rPr>
            </w:pPr>
            <w:r w:rsidRPr="00A55BC8">
              <w:rPr>
                <w:rFonts w:asciiTheme="minorHAnsi" w:hAnsiTheme="minorHAnsi" w:cstheme="minorHAnsi"/>
              </w:rPr>
              <w:t>Los edificios y los espacios son física y sensorialmente accesibles</w:t>
            </w:r>
          </w:p>
        </w:tc>
      </w:tr>
      <w:tr w:rsidR="00C72A0A" w:rsidRPr="00A55BC8" w14:paraId="5069AFDD" w14:textId="77777777" w:rsidTr="001F2C2A">
        <w:trPr>
          <w:gridAfter w:val="1"/>
          <w:wAfter w:w="19" w:type="pct"/>
        </w:trPr>
        <w:tc>
          <w:tcPr>
            <w:tcW w:w="1827" w:type="pct"/>
            <w:gridSpan w:val="2"/>
            <w:vMerge w:val="restart"/>
            <w:vAlign w:val="center"/>
          </w:tcPr>
          <w:p w14:paraId="5BA819FB" w14:textId="77777777" w:rsidR="00C72A0A" w:rsidRPr="00A55BC8" w:rsidRDefault="00C72A0A" w:rsidP="00F754E7">
            <w:pPr>
              <w:pStyle w:val="textotablas"/>
              <w:jc w:val="center"/>
              <w:rPr>
                <w:rFonts w:asciiTheme="minorHAnsi" w:hAnsiTheme="minorHAnsi" w:cstheme="minorHAnsi"/>
              </w:rPr>
            </w:pPr>
          </w:p>
        </w:tc>
        <w:tc>
          <w:tcPr>
            <w:tcW w:w="733" w:type="pct"/>
            <w:gridSpan w:val="3"/>
            <w:vAlign w:val="center"/>
          </w:tcPr>
          <w:p w14:paraId="5AF99ADB" w14:textId="5F215061" w:rsidR="00C72A0A" w:rsidRPr="00A55BC8" w:rsidRDefault="00690FDF" w:rsidP="00F754E7">
            <w:pPr>
              <w:pStyle w:val="textotablas"/>
              <w:jc w:val="center"/>
              <w:rPr>
                <w:rFonts w:asciiTheme="minorHAnsi" w:hAnsiTheme="minorHAnsi" w:cstheme="minorHAnsi"/>
              </w:rPr>
            </w:pPr>
            <w:r w:rsidRPr="00A55BC8">
              <w:rPr>
                <w:rFonts w:asciiTheme="minorHAnsi" w:hAnsiTheme="minorHAnsi" w:cstheme="minorHAnsi"/>
              </w:rPr>
              <w:t>MEDIDAS</w:t>
            </w:r>
            <w:r w:rsidR="00C72A0A" w:rsidRPr="00A55BC8">
              <w:rPr>
                <w:rFonts w:asciiTheme="minorHAnsi" w:hAnsiTheme="minorHAnsi" w:cstheme="minorHAnsi"/>
              </w:rPr>
              <w:t>*</w:t>
            </w:r>
          </w:p>
        </w:tc>
        <w:tc>
          <w:tcPr>
            <w:tcW w:w="1130" w:type="pct"/>
            <w:vAlign w:val="center"/>
          </w:tcPr>
          <w:p w14:paraId="34B6BA3F" w14:textId="0EC64501" w:rsidR="00C72A0A" w:rsidRPr="00A55BC8" w:rsidRDefault="00690FDF" w:rsidP="00F754E7">
            <w:pPr>
              <w:pStyle w:val="textotablas"/>
              <w:jc w:val="center"/>
              <w:rPr>
                <w:rFonts w:asciiTheme="minorHAnsi" w:hAnsiTheme="minorHAnsi" w:cstheme="minorHAnsi"/>
              </w:rPr>
            </w:pPr>
            <w:r w:rsidRPr="00A55BC8">
              <w:rPr>
                <w:rFonts w:asciiTheme="minorHAnsi" w:hAnsiTheme="minorHAnsi" w:cstheme="minorHAnsi"/>
              </w:rPr>
              <w:t>ESTÁNDAR</w:t>
            </w:r>
          </w:p>
        </w:tc>
        <w:tc>
          <w:tcPr>
            <w:tcW w:w="1291" w:type="pct"/>
            <w:vAlign w:val="center"/>
          </w:tcPr>
          <w:p w14:paraId="6113D1EF" w14:textId="206B4D3B" w:rsidR="00C72A0A" w:rsidRPr="00A55BC8" w:rsidRDefault="00690FDF" w:rsidP="00F754E7">
            <w:pPr>
              <w:pStyle w:val="textotablas"/>
              <w:jc w:val="center"/>
              <w:rPr>
                <w:rFonts w:asciiTheme="minorHAnsi" w:hAnsiTheme="minorHAnsi" w:cstheme="minorHAnsi"/>
              </w:rPr>
            </w:pPr>
            <w:r w:rsidRPr="00A55BC8">
              <w:rPr>
                <w:rFonts w:asciiTheme="minorHAnsi" w:hAnsiTheme="minorHAnsi" w:cstheme="minorHAnsi"/>
              </w:rPr>
              <w:t>RÚBRICA</w:t>
            </w:r>
          </w:p>
        </w:tc>
      </w:tr>
      <w:tr w:rsidR="00B90151" w:rsidRPr="00A55BC8" w14:paraId="60C2D83C" w14:textId="77777777" w:rsidTr="001F2C2A">
        <w:trPr>
          <w:gridAfter w:val="1"/>
          <w:wAfter w:w="19" w:type="pct"/>
        </w:trPr>
        <w:tc>
          <w:tcPr>
            <w:tcW w:w="1827" w:type="pct"/>
            <w:gridSpan w:val="2"/>
            <w:vMerge/>
            <w:vAlign w:val="center"/>
          </w:tcPr>
          <w:p w14:paraId="018C9CA9" w14:textId="77777777" w:rsidR="00B90151" w:rsidRPr="00A55BC8" w:rsidRDefault="00B90151" w:rsidP="00B90151">
            <w:pPr>
              <w:pStyle w:val="textotablas"/>
            </w:pPr>
          </w:p>
        </w:tc>
        <w:tc>
          <w:tcPr>
            <w:tcW w:w="244" w:type="pct"/>
            <w:vAlign w:val="center"/>
          </w:tcPr>
          <w:p w14:paraId="0A62BE0A" w14:textId="77777777" w:rsidR="00B90151" w:rsidRPr="00A55BC8" w:rsidRDefault="00B90151" w:rsidP="00B90151">
            <w:pPr>
              <w:pStyle w:val="textotablas"/>
              <w:jc w:val="center"/>
              <w:rPr>
                <w:rFonts w:asciiTheme="minorHAnsi" w:hAnsiTheme="minorHAnsi" w:cstheme="minorHAnsi"/>
              </w:rPr>
            </w:pPr>
            <w:r w:rsidRPr="00A55BC8">
              <w:rPr>
                <w:rFonts w:asciiTheme="minorHAnsi" w:hAnsiTheme="minorHAnsi" w:cstheme="minorHAnsi"/>
              </w:rPr>
              <w:t>1</w:t>
            </w:r>
          </w:p>
        </w:tc>
        <w:tc>
          <w:tcPr>
            <w:tcW w:w="244" w:type="pct"/>
            <w:vAlign w:val="center"/>
          </w:tcPr>
          <w:p w14:paraId="0921336B" w14:textId="77777777" w:rsidR="00B90151" w:rsidRPr="00A55BC8" w:rsidRDefault="00B90151" w:rsidP="00B90151">
            <w:pPr>
              <w:pStyle w:val="textotablas"/>
              <w:jc w:val="center"/>
              <w:rPr>
                <w:rFonts w:asciiTheme="minorHAnsi" w:hAnsiTheme="minorHAnsi" w:cstheme="minorHAnsi"/>
              </w:rPr>
            </w:pPr>
            <w:r w:rsidRPr="00A55BC8">
              <w:rPr>
                <w:rFonts w:asciiTheme="minorHAnsi" w:hAnsiTheme="minorHAnsi" w:cstheme="minorHAnsi"/>
              </w:rPr>
              <w:t>2</w:t>
            </w:r>
          </w:p>
        </w:tc>
        <w:tc>
          <w:tcPr>
            <w:tcW w:w="245" w:type="pct"/>
            <w:vAlign w:val="center"/>
          </w:tcPr>
          <w:p w14:paraId="59BE4E2C" w14:textId="77777777" w:rsidR="00B90151" w:rsidRPr="00A55BC8" w:rsidRDefault="00B90151" w:rsidP="00B90151">
            <w:pPr>
              <w:pStyle w:val="textotablas"/>
              <w:jc w:val="center"/>
              <w:rPr>
                <w:rFonts w:asciiTheme="minorHAnsi" w:hAnsiTheme="minorHAnsi" w:cstheme="minorHAnsi"/>
              </w:rPr>
            </w:pPr>
            <w:r w:rsidRPr="00A55BC8">
              <w:rPr>
                <w:rFonts w:asciiTheme="minorHAnsi" w:hAnsiTheme="minorHAnsi" w:cstheme="minorHAnsi"/>
              </w:rPr>
              <w:t>3</w:t>
            </w:r>
          </w:p>
        </w:tc>
        <w:tc>
          <w:tcPr>
            <w:tcW w:w="1130" w:type="pct"/>
            <w:vMerge w:val="restart"/>
            <w:vAlign w:val="center"/>
          </w:tcPr>
          <w:p w14:paraId="3785897C" w14:textId="77777777" w:rsidR="00B90151" w:rsidRPr="00A55BC8" w:rsidRDefault="00B90151" w:rsidP="00B90151">
            <w:pPr>
              <w:pStyle w:val="textotablas"/>
              <w:jc w:val="center"/>
            </w:pPr>
            <w:r w:rsidRPr="00A55BC8">
              <w:t>Puntuación de 2</w:t>
            </w:r>
          </w:p>
          <w:p w14:paraId="7F15E7FD" w14:textId="18F83CF4" w:rsidR="00B90151" w:rsidRPr="00A55BC8" w:rsidRDefault="00B90151" w:rsidP="00B90151">
            <w:pPr>
              <w:pStyle w:val="textotablas"/>
              <w:jc w:val="center"/>
            </w:pPr>
            <w:r w:rsidRPr="00A55BC8">
              <w:t>(En todas las áreas en las que hay medida se cumple entre un 60% y un 80%)</w:t>
            </w:r>
          </w:p>
        </w:tc>
        <w:tc>
          <w:tcPr>
            <w:tcW w:w="1291" w:type="pct"/>
            <w:vMerge w:val="restart"/>
            <w:vAlign w:val="center"/>
          </w:tcPr>
          <w:p w14:paraId="37BCCBBF" w14:textId="39955879" w:rsidR="00B90151" w:rsidRPr="00A55BC8" w:rsidRDefault="00B90151" w:rsidP="00411A90">
            <w:pPr>
              <w:pStyle w:val="textotablas"/>
              <w:numPr>
                <w:ilvl w:val="0"/>
                <w:numId w:val="22"/>
              </w:numPr>
              <w:ind w:left="302" w:hanging="302"/>
            </w:pPr>
            <w:r w:rsidRPr="00A55BC8">
              <w:t>Por debajo del estándar (menos del 60% son accesibles);</w:t>
            </w:r>
          </w:p>
          <w:p w14:paraId="60E131B5" w14:textId="383C06CC" w:rsidR="00B90151" w:rsidRPr="00A55BC8" w:rsidRDefault="00B90151" w:rsidP="00411A90">
            <w:pPr>
              <w:pStyle w:val="textotablas"/>
              <w:numPr>
                <w:ilvl w:val="0"/>
                <w:numId w:val="22"/>
              </w:numPr>
              <w:ind w:left="302" w:hanging="302"/>
            </w:pPr>
            <w:r w:rsidRPr="00A55BC8">
              <w:t>Estándar (entre el 60% y el 80% son accesibles)</w:t>
            </w:r>
          </w:p>
          <w:p w14:paraId="07624A23" w14:textId="53C6294C" w:rsidR="00B90151" w:rsidRPr="00A55BC8" w:rsidRDefault="00B90151" w:rsidP="00411A90">
            <w:pPr>
              <w:pStyle w:val="textotablas"/>
              <w:numPr>
                <w:ilvl w:val="0"/>
                <w:numId w:val="22"/>
              </w:numPr>
              <w:ind w:left="302" w:hanging="302"/>
            </w:pPr>
            <w:r w:rsidRPr="00A55BC8">
              <w:t>3.</w:t>
            </w:r>
            <w:r w:rsidR="00A56A96" w:rsidRPr="00A55BC8">
              <w:t xml:space="preserve"> </w:t>
            </w:r>
            <w:r w:rsidRPr="00A55BC8">
              <w:t xml:space="preserve">Por encima del estándar (más del 80% son accesibles. Buena práctica) </w:t>
            </w:r>
          </w:p>
        </w:tc>
      </w:tr>
      <w:tr w:rsidR="00B90151" w:rsidRPr="00A55BC8" w14:paraId="30352E59" w14:textId="77777777" w:rsidTr="001F2C2A">
        <w:trPr>
          <w:gridAfter w:val="1"/>
          <w:wAfter w:w="19" w:type="pct"/>
        </w:trPr>
        <w:tc>
          <w:tcPr>
            <w:tcW w:w="1827" w:type="pct"/>
            <w:gridSpan w:val="2"/>
          </w:tcPr>
          <w:p w14:paraId="2DEE667E" w14:textId="41D8F2BA" w:rsidR="00B90151" w:rsidRPr="00A55BC8" w:rsidRDefault="00B90151" w:rsidP="00411A90">
            <w:pPr>
              <w:pStyle w:val="textotablas"/>
              <w:numPr>
                <w:ilvl w:val="0"/>
                <w:numId w:val="21"/>
              </w:numPr>
              <w:ind w:left="313" w:hanging="284"/>
            </w:pPr>
            <w:r w:rsidRPr="00A55BC8">
              <w:t>Edificios para la docencia (facultades, escuelas, aularios, laboratorios, etc.)</w:t>
            </w:r>
          </w:p>
        </w:tc>
        <w:tc>
          <w:tcPr>
            <w:tcW w:w="244" w:type="pct"/>
            <w:vAlign w:val="center"/>
          </w:tcPr>
          <w:p w14:paraId="2DDEAA72" w14:textId="77777777" w:rsidR="00B90151" w:rsidRPr="00A55BC8" w:rsidRDefault="00B90151" w:rsidP="00B90151">
            <w:pPr>
              <w:pStyle w:val="textotablas"/>
            </w:pPr>
          </w:p>
        </w:tc>
        <w:tc>
          <w:tcPr>
            <w:tcW w:w="244" w:type="pct"/>
            <w:vAlign w:val="center"/>
          </w:tcPr>
          <w:p w14:paraId="523D9381" w14:textId="77777777" w:rsidR="00B90151" w:rsidRPr="00A55BC8" w:rsidRDefault="00B90151" w:rsidP="00B90151">
            <w:pPr>
              <w:pStyle w:val="textotablas"/>
            </w:pPr>
          </w:p>
        </w:tc>
        <w:tc>
          <w:tcPr>
            <w:tcW w:w="245" w:type="pct"/>
            <w:vAlign w:val="center"/>
          </w:tcPr>
          <w:p w14:paraId="1F50AFA1" w14:textId="77777777" w:rsidR="00B90151" w:rsidRPr="00A55BC8" w:rsidRDefault="00B90151" w:rsidP="00B90151">
            <w:pPr>
              <w:pStyle w:val="textotablas"/>
            </w:pPr>
          </w:p>
        </w:tc>
        <w:tc>
          <w:tcPr>
            <w:tcW w:w="1130" w:type="pct"/>
            <w:vMerge/>
            <w:vAlign w:val="center"/>
          </w:tcPr>
          <w:p w14:paraId="756E7F50" w14:textId="77777777" w:rsidR="00B90151" w:rsidRPr="00A55BC8" w:rsidRDefault="00B90151" w:rsidP="00B90151">
            <w:pPr>
              <w:pStyle w:val="textotablas"/>
            </w:pPr>
          </w:p>
        </w:tc>
        <w:tc>
          <w:tcPr>
            <w:tcW w:w="1291" w:type="pct"/>
            <w:vMerge/>
            <w:vAlign w:val="center"/>
          </w:tcPr>
          <w:p w14:paraId="2B17195F" w14:textId="77777777" w:rsidR="00B90151" w:rsidRPr="00A55BC8" w:rsidRDefault="00B90151" w:rsidP="00B90151">
            <w:pPr>
              <w:pStyle w:val="textotablas"/>
            </w:pPr>
          </w:p>
        </w:tc>
      </w:tr>
      <w:tr w:rsidR="00B90151" w:rsidRPr="00A55BC8" w14:paraId="7CA794D4" w14:textId="77777777" w:rsidTr="001F2C2A">
        <w:trPr>
          <w:gridAfter w:val="1"/>
          <w:wAfter w:w="19" w:type="pct"/>
        </w:trPr>
        <w:tc>
          <w:tcPr>
            <w:tcW w:w="1827" w:type="pct"/>
            <w:gridSpan w:val="2"/>
          </w:tcPr>
          <w:p w14:paraId="033FE833" w14:textId="463D71E3" w:rsidR="00B90151" w:rsidRPr="00A55BC8" w:rsidRDefault="00B90151" w:rsidP="00411A90">
            <w:pPr>
              <w:pStyle w:val="textotablas"/>
              <w:numPr>
                <w:ilvl w:val="0"/>
                <w:numId w:val="21"/>
              </w:numPr>
              <w:ind w:left="313" w:hanging="284"/>
            </w:pPr>
            <w:r w:rsidRPr="00A55BC8">
              <w:t>Edificios de recursos para la docencia y la investigación (bibliotecas, puestos y laboratorios informáticos)</w:t>
            </w:r>
          </w:p>
        </w:tc>
        <w:tc>
          <w:tcPr>
            <w:tcW w:w="244" w:type="pct"/>
            <w:vAlign w:val="center"/>
          </w:tcPr>
          <w:p w14:paraId="45BB942A" w14:textId="77777777" w:rsidR="00B90151" w:rsidRPr="00A55BC8" w:rsidRDefault="00B90151" w:rsidP="00B90151">
            <w:pPr>
              <w:pStyle w:val="textotablas"/>
            </w:pPr>
          </w:p>
        </w:tc>
        <w:tc>
          <w:tcPr>
            <w:tcW w:w="244" w:type="pct"/>
            <w:vAlign w:val="center"/>
          </w:tcPr>
          <w:p w14:paraId="482FEC79" w14:textId="77777777" w:rsidR="00B90151" w:rsidRPr="00A55BC8" w:rsidRDefault="00B90151" w:rsidP="00B90151">
            <w:pPr>
              <w:pStyle w:val="textotablas"/>
            </w:pPr>
          </w:p>
        </w:tc>
        <w:tc>
          <w:tcPr>
            <w:tcW w:w="245" w:type="pct"/>
            <w:vAlign w:val="center"/>
          </w:tcPr>
          <w:p w14:paraId="718FA6EF" w14:textId="77777777" w:rsidR="00B90151" w:rsidRPr="00A55BC8" w:rsidRDefault="00B90151" w:rsidP="00B90151">
            <w:pPr>
              <w:pStyle w:val="textotablas"/>
            </w:pPr>
          </w:p>
        </w:tc>
        <w:tc>
          <w:tcPr>
            <w:tcW w:w="1130" w:type="pct"/>
            <w:vMerge/>
            <w:vAlign w:val="center"/>
          </w:tcPr>
          <w:p w14:paraId="2F041BE2" w14:textId="77777777" w:rsidR="00B90151" w:rsidRPr="00A55BC8" w:rsidRDefault="00B90151" w:rsidP="00B90151">
            <w:pPr>
              <w:pStyle w:val="textotablas"/>
            </w:pPr>
          </w:p>
        </w:tc>
        <w:tc>
          <w:tcPr>
            <w:tcW w:w="1291" w:type="pct"/>
            <w:vMerge/>
            <w:vAlign w:val="center"/>
          </w:tcPr>
          <w:p w14:paraId="4BAE66B9" w14:textId="77777777" w:rsidR="00B90151" w:rsidRPr="00A55BC8" w:rsidRDefault="00B90151" w:rsidP="00B90151">
            <w:pPr>
              <w:pStyle w:val="textotablas"/>
            </w:pPr>
          </w:p>
        </w:tc>
      </w:tr>
      <w:tr w:rsidR="00B90151" w:rsidRPr="00A55BC8" w14:paraId="2C14A9B9" w14:textId="77777777" w:rsidTr="001F2C2A">
        <w:trPr>
          <w:gridAfter w:val="1"/>
          <w:wAfter w:w="19" w:type="pct"/>
        </w:trPr>
        <w:tc>
          <w:tcPr>
            <w:tcW w:w="1827" w:type="pct"/>
            <w:gridSpan w:val="2"/>
          </w:tcPr>
          <w:p w14:paraId="4405901D" w14:textId="61F7FCC3" w:rsidR="00B90151" w:rsidRPr="00A55BC8" w:rsidRDefault="00B90151" w:rsidP="00411A90">
            <w:pPr>
              <w:pStyle w:val="textotablas"/>
              <w:numPr>
                <w:ilvl w:val="0"/>
                <w:numId w:val="21"/>
              </w:numPr>
              <w:ind w:left="313" w:hanging="284"/>
            </w:pPr>
            <w:r w:rsidRPr="00A55BC8">
              <w:t xml:space="preserve">Edificios de servicios (comedores, instalaciones deportivas) </w:t>
            </w:r>
          </w:p>
        </w:tc>
        <w:tc>
          <w:tcPr>
            <w:tcW w:w="244" w:type="pct"/>
            <w:vAlign w:val="center"/>
          </w:tcPr>
          <w:p w14:paraId="24766F32" w14:textId="77777777" w:rsidR="00B90151" w:rsidRPr="00A55BC8" w:rsidRDefault="00B90151" w:rsidP="00B90151">
            <w:pPr>
              <w:pStyle w:val="textotablas"/>
            </w:pPr>
          </w:p>
        </w:tc>
        <w:tc>
          <w:tcPr>
            <w:tcW w:w="244" w:type="pct"/>
            <w:vAlign w:val="center"/>
          </w:tcPr>
          <w:p w14:paraId="6E948FA7" w14:textId="77777777" w:rsidR="00B90151" w:rsidRPr="00A55BC8" w:rsidRDefault="00B90151" w:rsidP="00B90151">
            <w:pPr>
              <w:pStyle w:val="textotablas"/>
            </w:pPr>
          </w:p>
        </w:tc>
        <w:tc>
          <w:tcPr>
            <w:tcW w:w="245" w:type="pct"/>
            <w:vAlign w:val="center"/>
          </w:tcPr>
          <w:p w14:paraId="5457E63D" w14:textId="77777777" w:rsidR="00B90151" w:rsidRPr="00A55BC8" w:rsidRDefault="00B90151" w:rsidP="00B90151">
            <w:pPr>
              <w:pStyle w:val="textotablas"/>
            </w:pPr>
          </w:p>
        </w:tc>
        <w:tc>
          <w:tcPr>
            <w:tcW w:w="1130" w:type="pct"/>
            <w:vMerge/>
            <w:vAlign w:val="center"/>
          </w:tcPr>
          <w:p w14:paraId="4B2893A4" w14:textId="77777777" w:rsidR="00B90151" w:rsidRPr="00A55BC8" w:rsidRDefault="00B90151" w:rsidP="00B90151">
            <w:pPr>
              <w:pStyle w:val="textotablas"/>
            </w:pPr>
          </w:p>
        </w:tc>
        <w:tc>
          <w:tcPr>
            <w:tcW w:w="1291" w:type="pct"/>
            <w:vMerge/>
            <w:vAlign w:val="center"/>
          </w:tcPr>
          <w:p w14:paraId="6EB4E07A" w14:textId="77777777" w:rsidR="00B90151" w:rsidRPr="00A55BC8" w:rsidRDefault="00B90151" w:rsidP="00B90151">
            <w:pPr>
              <w:pStyle w:val="textotablas"/>
            </w:pPr>
          </w:p>
        </w:tc>
      </w:tr>
      <w:tr w:rsidR="00B90151" w:rsidRPr="00A55BC8" w14:paraId="3FFF399A" w14:textId="77777777" w:rsidTr="001F2C2A">
        <w:trPr>
          <w:gridAfter w:val="1"/>
          <w:wAfter w:w="19" w:type="pct"/>
        </w:trPr>
        <w:tc>
          <w:tcPr>
            <w:tcW w:w="1827" w:type="pct"/>
            <w:gridSpan w:val="2"/>
          </w:tcPr>
          <w:p w14:paraId="2FBFEC5C" w14:textId="57BD54BE" w:rsidR="00B90151" w:rsidRPr="00A55BC8" w:rsidRDefault="00B90151" w:rsidP="00411A90">
            <w:pPr>
              <w:pStyle w:val="textotablas"/>
              <w:numPr>
                <w:ilvl w:val="0"/>
                <w:numId w:val="21"/>
              </w:numPr>
              <w:ind w:left="313" w:hanging="284"/>
            </w:pPr>
            <w:r w:rsidRPr="00A55BC8">
              <w:t>Edificios de gestión (oficinas)</w:t>
            </w:r>
          </w:p>
        </w:tc>
        <w:tc>
          <w:tcPr>
            <w:tcW w:w="244" w:type="pct"/>
            <w:vAlign w:val="center"/>
          </w:tcPr>
          <w:p w14:paraId="70DB4A34" w14:textId="77777777" w:rsidR="00B90151" w:rsidRPr="00A55BC8" w:rsidRDefault="00B90151" w:rsidP="00B90151">
            <w:pPr>
              <w:pStyle w:val="textotablas"/>
            </w:pPr>
          </w:p>
        </w:tc>
        <w:tc>
          <w:tcPr>
            <w:tcW w:w="244" w:type="pct"/>
            <w:vAlign w:val="center"/>
          </w:tcPr>
          <w:p w14:paraId="27BAA35B" w14:textId="77777777" w:rsidR="00B90151" w:rsidRPr="00A55BC8" w:rsidRDefault="00B90151" w:rsidP="00B90151">
            <w:pPr>
              <w:pStyle w:val="textotablas"/>
            </w:pPr>
          </w:p>
        </w:tc>
        <w:tc>
          <w:tcPr>
            <w:tcW w:w="245" w:type="pct"/>
            <w:vAlign w:val="center"/>
          </w:tcPr>
          <w:p w14:paraId="3E199447" w14:textId="77777777" w:rsidR="00B90151" w:rsidRPr="00A55BC8" w:rsidRDefault="00B90151" w:rsidP="00B90151">
            <w:pPr>
              <w:pStyle w:val="textotablas"/>
            </w:pPr>
          </w:p>
        </w:tc>
        <w:tc>
          <w:tcPr>
            <w:tcW w:w="1130" w:type="pct"/>
            <w:vMerge/>
            <w:vAlign w:val="center"/>
          </w:tcPr>
          <w:p w14:paraId="765A46CD" w14:textId="77777777" w:rsidR="00B90151" w:rsidRPr="00A55BC8" w:rsidRDefault="00B90151" w:rsidP="00B90151">
            <w:pPr>
              <w:pStyle w:val="textotablas"/>
            </w:pPr>
          </w:p>
        </w:tc>
        <w:tc>
          <w:tcPr>
            <w:tcW w:w="1291" w:type="pct"/>
            <w:vMerge/>
            <w:vAlign w:val="center"/>
          </w:tcPr>
          <w:p w14:paraId="005B0C9B" w14:textId="77777777" w:rsidR="00B90151" w:rsidRPr="00A55BC8" w:rsidRDefault="00B90151" w:rsidP="00B90151">
            <w:pPr>
              <w:pStyle w:val="textotablas"/>
            </w:pPr>
          </w:p>
        </w:tc>
      </w:tr>
      <w:tr w:rsidR="00B90151" w:rsidRPr="00A55BC8" w14:paraId="5CE4F26E" w14:textId="77777777" w:rsidTr="001F2C2A">
        <w:trPr>
          <w:gridAfter w:val="1"/>
          <w:wAfter w:w="19" w:type="pct"/>
        </w:trPr>
        <w:tc>
          <w:tcPr>
            <w:tcW w:w="1827" w:type="pct"/>
            <w:gridSpan w:val="2"/>
          </w:tcPr>
          <w:p w14:paraId="3D5191A1" w14:textId="37E09B60" w:rsidR="00B90151" w:rsidRPr="00A55BC8" w:rsidRDefault="00B90151" w:rsidP="00411A90">
            <w:pPr>
              <w:pStyle w:val="textotablas"/>
              <w:numPr>
                <w:ilvl w:val="0"/>
                <w:numId w:val="21"/>
              </w:numPr>
              <w:ind w:left="313" w:hanging="284"/>
            </w:pPr>
            <w:r w:rsidRPr="00A55BC8">
              <w:t>Campus (no edificios)</w:t>
            </w:r>
            <w:r w:rsidR="00A56A96" w:rsidRPr="00A55BC8">
              <w:t xml:space="preserve"> </w:t>
            </w:r>
          </w:p>
        </w:tc>
        <w:tc>
          <w:tcPr>
            <w:tcW w:w="244" w:type="pct"/>
            <w:vAlign w:val="center"/>
          </w:tcPr>
          <w:p w14:paraId="7D4C96B1" w14:textId="77777777" w:rsidR="00B90151" w:rsidRPr="00A55BC8" w:rsidRDefault="00B90151" w:rsidP="00B90151">
            <w:pPr>
              <w:pStyle w:val="textotablas"/>
            </w:pPr>
          </w:p>
        </w:tc>
        <w:tc>
          <w:tcPr>
            <w:tcW w:w="244" w:type="pct"/>
            <w:vAlign w:val="center"/>
          </w:tcPr>
          <w:p w14:paraId="7E3DEFE5" w14:textId="77777777" w:rsidR="00B90151" w:rsidRPr="00A55BC8" w:rsidRDefault="00B90151" w:rsidP="00B90151">
            <w:pPr>
              <w:pStyle w:val="textotablas"/>
            </w:pPr>
          </w:p>
        </w:tc>
        <w:tc>
          <w:tcPr>
            <w:tcW w:w="245" w:type="pct"/>
            <w:vAlign w:val="center"/>
          </w:tcPr>
          <w:p w14:paraId="29291E1A" w14:textId="77777777" w:rsidR="00B90151" w:rsidRPr="00A55BC8" w:rsidRDefault="00B90151" w:rsidP="00B90151">
            <w:pPr>
              <w:pStyle w:val="textotablas"/>
            </w:pPr>
          </w:p>
        </w:tc>
        <w:tc>
          <w:tcPr>
            <w:tcW w:w="1130" w:type="pct"/>
            <w:vMerge/>
            <w:vAlign w:val="center"/>
          </w:tcPr>
          <w:p w14:paraId="2974934E" w14:textId="77777777" w:rsidR="00B90151" w:rsidRPr="00A55BC8" w:rsidRDefault="00B90151" w:rsidP="00B90151">
            <w:pPr>
              <w:pStyle w:val="textotablas"/>
            </w:pPr>
          </w:p>
        </w:tc>
        <w:tc>
          <w:tcPr>
            <w:tcW w:w="1291" w:type="pct"/>
            <w:vMerge/>
            <w:vAlign w:val="center"/>
          </w:tcPr>
          <w:p w14:paraId="7843D23A" w14:textId="77777777" w:rsidR="00B90151" w:rsidRPr="00A55BC8" w:rsidRDefault="00B90151" w:rsidP="00B90151">
            <w:pPr>
              <w:pStyle w:val="textotablas"/>
            </w:pPr>
          </w:p>
        </w:tc>
      </w:tr>
      <w:tr w:rsidR="00C72A0A" w:rsidRPr="00A55BC8" w14:paraId="73A39C39" w14:textId="77777777" w:rsidTr="001F2C2A">
        <w:trPr>
          <w:gridAfter w:val="1"/>
          <w:wAfter w:w="19" w:type="pct"/>
        </w:trPr>
        <w:tc>
          <w:tcPr>
            <w:tcW w:w="1329" w:type="pct"/>
          </w:tcPr>
          <w:p w14:paraId="56354D70" w14:textId="34430EE7" w:rsidR="00C72A0A" w:rsidRPr="00A55BC8" w:rsidRDefault="00B90151" w:rsidP="00411A90">
            <w:pPr>
              <w:pStyle w:val="textotablas"/>
              <w:numPr>
                <w:ilvl w:val="0"/>
                <w:numId w:val="21"/>
              </w:numPr>
              <w:ind w:left="313" w:hanging="284"/>
            </w:pPr>
            <w:r w:rsidRPr="00A55BC8">
              <w:t>Residencias de estudiantes</w:t>
            </w:r>
          </w:p>
        </w:tc>
        <w:tc>
          <w:tcPr>
            <w:tcW w:w="498" w:type="pct"/>
            <w:vAlign w:val="center"/>
          </w:tcPr>
          <w:p w14:paraId="55E8959B" w14:textId="35C9959A" w:rsidR="00C72A0A" w:rsidRPr="00A55BC8" w:rsidRDefault="001F2C2A" w:rsidP="00B90151">
            <w:pPr>
              <w:pStyle w:val="textotablas"/>
              <w:ind w:left="29"/>
            </w:pPr>
            <w:r w:rsidRPr="00A55BC8">
              <w:t>No aplica</w:t>
            </w:r>
          </w:p>
        </w:tc>
        <w:tc>
          <w:tcPr>
            <w:tcW w:w="244" w:type="pct"/>
          </w:tcPr>
          <w:p w14:paraId="56C045EE" w14:textId="77777777" w:rsidR="00C72A0A" w:rsidRPr="00A55BC8" w:rsidRDefault="00C72A0A" w:rsidP="00F754E7">
            <w:pPr>
              <w:pStyle w:val="textotablas"/>
            </w:pPr>
          </w:p>
        </w:tc>
        <w:tc>
          <w:tcPr>
            <w:tcW w:w="244" w:type="pct"/>
          </w:tcPr>
          <w:p w14:paraId="2947A782" w14:textId="77777777" w:rsidR="00C72A0A" w:rsidRPr="00A55BC8" w:rsidRDefault="00C72A0A" w:rsidP="00F754E7">
            <w:pPr>
              <w:pStyle w:val="textotablas"/>
            </w:pPr>
          </w:p>
        </w:tc>
        <w:tc>
          <w:tcPr>
            <w:tcW w:w="245" w:type="pct"/>
          </w:tcPr>
          <w:p w14:paraId="3CF1FD38" w14:textId="77777777" w:rsidR="00C72A0A" w:rsidRPr="00A55BC8" w:rsidRDefault="00C72A0A" w:rsidP="00F754E7">
            <w:pPr>
              <w:pStyle w:val="textotablas"/>
            </w:pPr>
          </w:p>
        </w:tc>
        <w:tc>
          <w:tcPr>
            <w:tcW w:w="1130" w:type="pct"/>
            <w:vAlign w:val="center"/>
          </w:tcPr>
          <w:p w14:paraId="2A8C22C3" w14:textId="77777777" w:rsidR="00C72A0A" w:rsidRPr="00A55BC8" w:rsidRDefault="00C72A0A" w:rsidP="00F754E7">
            <w:pPr>
              <w:pStyle w:val="textotablas"/>
            </w:pPr>
          </w:p>
        </w:tc>
        <w:tc>
          <w:tcPr>
            <w:tcW w:w="1291" w:type="pct"/>
            <w:vAlign w:val="center"/>
          </w:tcPr>
          <w:p w14:paraId="5D1E6F60" w14:textId="77777777" w:rsidR="00C72A0A" w:rsidRPr="00A55BC8" w:rsidRDefault="00C72A0A" w:rsidP="00F754E7">
            <w:pPr>
              <w:pStyle w:val="textotablas"/>
            </w:pPr>
          </w:p>
        </w:tc>
      </w:tr>
    </w:tbl>
    <w:p w14:paraId="73942DDD" w14:textId="63E77FBC" w:rsidR="005D00EE" w:rsidRPr="00A55BC8" w:rsidRDefault="005D00EE" w:rsidP="00D92CA4">
      <w:pPr>
        <w:rPr>
          <w:sz w:val="20"/>
          <w:szCs w:val="20"/>
          <w:lang w:eastAsia="en-US"/>
        </w:rPr>
      </w:pPr>
      <w:r w:rsidRPr="00A55BC8">
        <w:rPr>
          <w:sz w:val="20"/>
          <w:szCs w:val="20"/>
          <w:lang w:eastAsia="en-US"/>
        </w:rPr>
        <w:t>* 1. Menos del 60% son accesibles; 2 entre el 60% y el 80% son accesibles; 3. Más del 80%</w:t>
      </w:r>
    </w:p>
    <w:tbl>
      <w:tblPr>
        <w:tblStyle w:val="Tablaconcuadrcula22"/>
        <w:tblW w:w="8642" w:type="dxa"/>
        <w:tblBorders>
          <w:left w:val="none" w:sz="0" w:space="0" w:color="auto"/>
          <w:right w:val="none" w:sz="0" w:space="0" w:color="auto"/>
        </w:tblBorders>
        <w:tblLook w:val="04A0" w:firstRow="1" w:lastRow="0" w:firstColumn="1" w:lastColumn="0" w:noHBand="0" w:noVBand="1"/>
      </w:tblPr>
      <w:tblGrid>
        <w:gridCol w:w="8642"/>
      </w:tblGrid>
      <w:tr w:rsidR="005D00EE" w:rsidRPr="00A55BC8" w14:paraId="739EEBDE" w14:textId="77777777" w:rsidTr="00B90151">
        <w:trPr>
          <w:trHeight w:val="854"/>
        </w:trPr>
        <w:tc>
          <w:tcPr>
            <w:tcW w:w="8642" w:type="dxa"/>
          </w:tcPr>
          <w:p w14:paraId="5D2294D6" w14:textId="77777777" w:rsidR="00854111" w:rsidRPr="00A55BC8" w:rsidRDefault="00854111" w:rsidP="00B90151">
            <w:pPr>
              <w:pStyle w:val="textotablas"/>
              <w:rPr>
                <w:rFonts w:asciiTheme="minorHAnsi" w:hAnsiTheme="minorHAnsi" w:cstheme="minorHAnsi"/>
              </w:rPr>
            </w:pPr>
            <w:r w:rsidRPr="00A55BC8">
              <w:rPr>
                <w:rFonts w:asciiTheme="minorHAnsi" w:hAnsiTheme="minorHAnsi" w:cstheme="minorHAnsi"/>
              </w:rPr>
              <w:t>Ejemplos de evidencias:</w:t>
            </w:r>
          </w:p>
          <w:p w14:paraId="12B4B701" w14:textId="77777777" w:rsidR="00854111" w:rsidRPr="00A55BC8" w:rsidRDefault="00854111" w:rsidP="00411A90">
            <w:pPr>
              <w:pStyle w:val="textotablas"/>
              <w:numPr>
                <w:ilvl w:val="0"/>
                <w:numId w:val="23"/>
              </w:numPr>
            </w:pPr>
            <w:r w:rsidRPr="00A55BC8">
              <w:t>Documentos gráficos que muestren la accesibilidad de los diferentes espacios</w:t>
            </w:r>
          </w:p>
          <w:p w14:paraId="39DD4C00" w14:textId="77777777" w:rsidR="00854111" w:rsidRPr="00A55BC8" w:rsidRDefault="00854111" w:rsidP="00411A90">
            <w:pPr>
              <w:pStyle w:val="textotablas"/>
              <w:numPr>
                <w:ilvl w:val="0"/>
                <w:numId w:val="23"/>
              </w:numPr>
            </w:pPr>
            <w:r w:rsidRPr="00A55BC8">
              <w:t>Encuesta de valoración de la accesibilidad por parte de los estudiantes con discapacidad</w:t>
            </w:r>
          </w:p>
          <w:p w14:paraId="6E7F07EE" w14:textId="1A6026FB" w:rsidR="000D2F45" w:rsidRPr="00A55BC8" w:rsidRDefault="00854111" w:rsidP="00411A90">
            <w:pPr>
              <w:pStyle w:val="textotablas"/>
              <w:numPr>
                <w:ilvl w:val="0"/>
                <w:numId w:val="23"/>
              </w:numPr>
            </w:pPr>
            <w:r w:rsidRPr="00A55BC8">
              <w:t>Información sobre alojamientos accesibles</w:t>
            </w:r>
          </w:p>
          <w:p w14:paraId="00ECFEA8" w14:textId="77777777" w:rsidR="000D2F45" w:rsidRPr="00A55BC8" w:rsidRDefault="00854111" w:rsidP="001F2C2A">
            <w:pPr>
              <w:pStyle w:val="textotablas"/>
              <w:rPr>
                <w:rStyle w:val="destacadotablas"/>
              </w:rPr>
            </w:pPr>
            <w:r w:rsidRPr="00A55BC8">
              <w:rPr>
                <w:rStyle w:val="destacadotablas"/>
              </w:rPr>
              <w:t>Evidencias obligatorias:</w:t>
            </w:r>
          </w:p>
          <w:p w14:paraId="5DCFE3F2" w14:textId="75C425D9" w:rsidR="00854111" w:rsidRPr="00A55BC8" w:rsidRDefault="00854111" w:rsidP="00411A90">
            <w:pPr>
              <w:pStyle w:val="textotablas"/>
              <w:numPr>
                <w:ilvl w:val="0"/>
                <w:numId w:val="23"/>
              </w:numPr>
              <w:rPr>
                <w:b/>
                <w:bCs/>
              </w:rPr>
            </w:pPr>
            <w:r w:rsidRPr="00A55BC8">
              <w:t>Informe de accesibilidad del departamento o persona responsable de infraestructuras de la universidad</w:t>
            </w:r>
          </w:p>
          <w:p w14:paraId="0064699E" w14:textId="77777777" w:rsidR="00684C9D" w:rsidRPr="00A55BC8" w:rsidRDefault="00854111" w:rsidP="00684C9D">
            <w:pPr>
              <w:pStyle w:val="textotablas"/>
              <w:numPr>
                <w:ilvl w:val="0"/>
                <w:numId w:val="23"/>
              </w:numPr>
            </w:pPr>
            <w:r w:rsidRPr="00A55BC8">
              <w:t>Si no existe un informe por favor subir cualquier documento o link con información relevante para que los estudiantes puedan conocer el nivel de accesibilidad de la universidad</w:t>
            </w:r>
          </w:p>
          <w:p w14:paraId="60ECB314" w14:textId="27347FE2" w:rsidR="005D00EE" w:rsidRPr="00A55BC8" w:rsidRDefault="00854111" w:rsidP="00B90151">
            <w:pPr>
              <w:pStyle w:val="textotablas"/>
              <w:rPr>
                <w:rFonts w:eastAsia="Times New Roman"/>
                <w:bCs/>
              </w:rPr>
            </w:pPr>
            <w:r w:rsidRPr="00A55BC8">
              <w:t>Si la información no está en inglés, por favor agregar un resumen en este idioma</w:t>
            </w:r>
          </w:p>
        </w:tc>
      </w:tr>
      <w:tr w:rsidR="005D00EE" w:rsidRPr="00A55BC8" w14:paraId="376DC3D5" w14:textId="77777777" w:rsidTr="00B90151">
        <w:trPr>
          <w:trHeight w:val="537"/>
        </w:trPr>
        <w:tc>
          <w:tcPr>
            <w:tcW w:w="8642" w:type="dxa"/>
          </w:tcPr>
          <w:p w14:paraId="455A61FB" w14:textId="172136BA" w:rsidR="005D00EE" w:rsidRPr="00A55BC8" w:rsidRDefault="005D00EE" w:rsidP="00B90151">
            <w:pPr>
              <w:pStyle w:val="textotablas"/>
              <w:spacing w:after="320"/>
            </w:pPr>
            <w:r w:rsidRPr="00A55BC8">
              <w:rPr>
                <w:rFonts w:asciiTheme="minorHAnsi" w:hAnsiTheme="minorHAnsi" w:cstheme="minorHAnsi"/>
              </w:rPr>
              <w:t>Observaciones:</w:t>
            </w:r>
          </w:p>
        </w:tc>
      </w:tr>
    </w:tbl>
    <w:p w14:paraId="7C9E0E06" w14:textId="77777777" w:rsidR="00D4498F" w:rsidRPr="00A55BC8" w:rsidRDefault="00D4498F" w:rsidP="00D92CA4">
      <w:pPr>
        <w:rPr>
          <w:lang w:eastAsia="en-US"/>
        </w:rPr>
      </w:pPr>
    </w:p>
    <w:p w14:paraId="48E4B01C" w14:textId="77777777" w:rsidR="000D2F45" w:rsidRPr="00A55BC8" w:rsidRDefault="0017646E" w:rsidP="00B90151">
      <w:pPr>
        <w:pStyle w:val="Ttulo2"/>
        <w:rPr>
          <w:lang w:eastAsia="en-US"/>
        </w:rPr>
      </w:pPr>
      <w:r w:rsidRPr="00A55BC8">
        <w:rPr>
          <w:lang w:eastAsia="en-US"/>
        </w:rPr>
        <w:lastRenderedPageBreak/>
        <w:t xml:space="preserve"> </w:t>
      </w:r>
      <w:bookmarkStart w:id="24" w:name="_Toc57904735"/>
      <w:r w:rsidR="005D00EE" w:rsidRPr="00A55BC8">
        <w:rPr>
          <w:lang w:eastAsia="en-US"/>
        </w:rPr>
        <w:t>Segunda fase</w:t>
      </w:r>
      <w:bookmarkEnd w:id="24"/>
    </w:p>
    <w:p w14:paraId="58F96712" w14:textId="77777777" w:rsidR="000D2F45" w:rsidRPr="00A55BC8" w:rsidRDefault="005D00EE" w:rsidP="00D92CA4">
      <w:pPr>
        <w:rPr>
          <w:lang w:eastAsia="en-US"/>
        </w:rPr>
      </w:pPr>
      <w:r w:rsidRPr="00A55BC8">
        <w:rPr>
          <w:lang w:eastAsia="en-US"/>
        </w:rPr>
        <w:t xml:space="preserve">La siguiente etapa consistió en enviar el documento con los 37 indicadores a todos los socios europeos del proyecto para su valoración. Esta valoración supuso puntuar en una escala Likert de tres puntos (mucha- poca- nada) la claridad y relevancia de cada indicador, así como su adecuación a la subdimensión en la cual está incluido. En las valoraciones de </w:t>
      </w:r>
      <w:r w:rsidR="001F2C2A" w:rsidRPr="00A55BC8">
        <w:rPr>
          <w:lang w:eastAsia="en-US"/>
        </w:rPr>
        <w:t>«</w:t>
      </w:r>
      <w:r w:rsidRPr="00A55BC8">
        <w:rPr>
          <w:lang w:eastAsia="en-US"/>
        </w:rPr>
        <w:t>poca</w:t>
      </w:r>
      <w:r w:rsidR="001F2C2A" w:rsidRPr="00A55BC8">
        <w:rPr>
          <w:lang w:eastAsia="en-US"/>
        </w:rPr>
        <w:t>»</w:t>
      </w:r>
      <w:r w:rsidRPr="00A55BC8">
        <w:rPr>
          <w:lang w:eastAsia="en-US"/>
        </w:rPr>
        <w:t xml:space="preserve"> o </w:t>
      </w:r>
      <w:r w:rsidR="001F2C2A" w:rsidRPr="00A55BC8">
        <w:rPr>
          <w:lang w:eastAsia="en-US"/>
        </w:rPr>
        <w:t>«</w:t>
      </w:r>
      <w:r w:rsidRPr="00A55BC8">
        <w:rPr>
          <w:lang w:eastAsia="en-US"/>
        </w:rPr>
        <w:t>nada</w:t>
      </w:r>
      <w:r w:rsidR="001F2C2A" w:rsidRPr="00A55BC8">
        <w:rPr>
          <w:lang w:eastAsia="en-US"/>
        </w:rPr>
        <w:t>»</w:t>
      </w:r>
      <w:r w:rsidRPr="00A55BC8">
        <w:rPr>
          <w:lang w:eastAsia="en-US"/>
        </w:rPr>
        <w:t xml:space="preserve"> se solicitó que se realizara una propuesta alternativa.</w:t>
      </w:r>
    </w:p>
    <w:p w14:paraId="00CE8A81" w14:textId="0844F861" w:rsidR="005D00EE" w:rsidRPr="00A55BC8" w:rsidRDefault="005D00EE" w:rsidP="00D92CA4">
      <w:pPr>
        <w:rPr>
          <w:lang w:eastAsia="en-US"/>
        </w:rPr>
      </w:pPr>
      <w:r w:rsidRPr="00A55BC8">
        <w:rPr>
          <w:lang w:eastAsia="en-US"/>
        </w:rPr>
        <w:t>Por otra parte, se realizó una evaluación del estándar propuesto para cada indicador mediante la pregunta: ¿Considera adecuado el estándar propuesto? En el caso de responder negativamente se debía indicar un estándar que se considerara apropiado (ver Tabla 7). Por último, al final del documento, se preguntaba si se consideraba que algún indicador esencial estaba faltando en la guía. De ser así, los expert</w:t>
      </w:r>
      <w:r w:rsidR="005F6994" w:rsidRPr="00A55BC8">
        <w:rPr>
          <w:lang w:eastAsia="en-US"/>
        </w:rPr>
        <w:t>os y expertas</w:t>
      </w:r>
      <w:r w:rsidRPr="00A55BC8">
        <w:rPr>
          <w:lang w:eastAsia="en-US"/>
        </w:rPr>
        <w:t xml:space="preserve"> debían especificar cuál (ver Tabla 8).</w:t>
      </w:r>
    </w:p>
    <w:p w14:paraId="160F82C6" w14:textId="77777777" w:rsidR="000D2F45" w:rsidRPr="00A55BC8" w:rsidRDefault="005D00EE" w:rsidP="00D92CA4">
      <w:pPr>
        <w:rPr>
          <w:lang w:eastAsia="en-US"/>
        </w:rPr>
      </w:pPr>
      <w:r w:rsidRPr="00A55BC8">
        <w:rPr>
          <w:lang w:eastAsia="en-US"/>
        </w:rPr>
        <w:t xml:space="preserve">Se recibieron y sistematizaron todas las aportaciones, para su discusión posterior. </w:t>
      </w:r>
      <w:r w:rsidR="00FF4D15" w:rsidRPr="00A55BC8">
        <w:rPr>
          <w:lang w:eastAsia="en-US"/>
        </w:rPr>
        <w:t>A partir de esta discusión</w:t>
      </w:r>
      <w:r w:rsidRPr="00A55BC8">
        <w:rPr>
          <w:lang w:eastAsia="en-US"/>
        </w:rPr>
        <w:t xml:space="preserve"> se realizaron camb</w:t>
      </w:r>
      <w:r w:rsidR="009A12E4" w:rsidRPr="00A55BC8">
        <w:rPr>
          <w:lang w:eastAsia="en-US"/>
        </w:rPr>
        <w:t>ios y ajustes en el documento.</w:t>
      </w:r>
    </w:p>
    <w:p w14:paraId="7906E8EC" w14:textId="72F40277" w:rsidR="005D00EE" w:rsidRPr="00A55BC8" w:rsidRDefault="005D00EE" w:rsidP="00B90151">
      <w:pPr>
        <w:pStyle w:val="Tablas"/>
        <w:rPr>
          <w:lang w:val="es-ES"/>
        </w:rPr>
      </w:pPr>
      <w:r w:rsidRPr="00A55BC8">
        <w:rPr>
          <w:lang w:val="es-ES"/>
        </w:rPr>
        <w:t>Evaluación del nombre, definición y medidas de los indicadores</w:t>
      </w:r>
    </w:p>
    <w:tbl>
      <w:tblPr>
        <w:tblStyle w:val="Tablaconcuadrcula22"/>
        <w:tblW w:w="8500" w:type="dxa"/>
        <w:tblBorders>
          <w:left w:val="none" w:sz="0" w:space="0" w:color="auto"/>
          <w:right w:val="none" w:sz="0" w:space="0" w:color="auto"/>
        </w:tblBorders>
        <w:tblLook w:val="04A0" w:firstRow="1" w:lastRow="0" w:firstColumn="1" w:lastColumn="0" w:noHBand="0" w:noVBand="1"/>
      </w:tblPr>
      <w:tblGrid>
        <w:gridCol w:w="2761"/>
        <w:gridCol w:w="2113"/>
        <w:gridCol w:w="1500"/>
        <w:gridCol w:w="2126"/>
      </w:tblGrid>
      <w:tr w:rsidR="005D00EE" w:rsidRPr="00A55BC8" w14:paraId="52D60305" w14:textId="77777777" w:rsidTr="00B90151">
        <w:trPr>
          <w:trHeight w:val="247"/>
        </w:trPr>
        <w:tc>
          <w:tcPr>
            <w:tcW w:w="2761" w:type="dxa"/>
            <w:vAlign w:val="center"/>
          </w:tcPr>
          <w:p w14:paraId="19228EC9" w14:textId="77777777" w:rsidR="005D00EE" w:rsidRPr="00A55BC8" w:rsidRDefault="005D00EE" w:rsidP="00B90151">
            <w:pPr>
              <w:pStyle w:val="textotablas"/>
              <w:jc w:val="center"/>
              <w:rPr>
                <w:rFonts w:asciiTheme="minorHAnsi" w:hAnsiTheme="minorHAnsi" w:cstheme="minorHAnsi"/>
              </w:rPr>
            </w:pPr>
          </w:p>
        </w:tc>
        <w:tc>
          <w:tcPr>
            <w:tcW w:w="2113" w:type="dxa"/>
            <w:vAlign w:val="center"/>
          </w:tcPr>
          <w:p w14:paraId="5DCC81F8" w14:textId="77777777" w:rsidR="005D00EE" w:rsidRPr="00A55BC8" w:rsidRDefault="005D00EE" w:rsidP="00B90151">
            <w:pPr>
              <w:pStyle w:val="textotablas"/>
              <w:jc w:val="center"/>
              <w:rPr>
                <w:rFonts w:asciiTheme="minorHAnsi" w:hAnsiTheme="minorHAnsi" w:cstheme="minorHAnsi"/>
              </w:rPr>
            </w:pPr>
            <w:r w:rsidRPr="00A55BC8">
              <w:rPr>
                <w:rFonts w:asciiTheme="minorHAnsi" w:hAnsiTheme="minorHAnsi" w:cstheme="minorHAnsi"/>
              </w:rPr>
              <w:t>Mucha</w:t>
            </w:r>
          </w:p>
        </w:tc>
        <w:tc>
          <w:tcPr>
            <w:tcW w:w="1500" w:type="dxa"/>
            <w:vAlign w:val="center"/>
          </w:tcPr>
          <w:p w14:paraId="09A2F5D7" w14:textId="77777777" w:rsidR="005D00EE" w:rsidRPr="00A55BC8" w:rsidRDefault="005D00EE" w:rsidP="00B90151">
            <w:pPr>
              <w:pStyle w:val="textotablas"/>
              <w:jc w:val="center"/>
              <w:rPr>
                <w:rFonts w:asciiTheme="minorHAnsi" w:hAnsiTheme="minorHAnsi" w:cstheme="minorHAnsi"/>
              </w:rPr>
            </w:pPr>
            <w:r w:rsidRPr="00A55BC8">
              <w:rPr>
                <w:rFonts w:asciiTheme="minorHAnsi" w:hAnsiTheme="minorHAnsi" w:cstheme="minorHAnsi"/>
              </w:rPr>
              <w:t>Poca</w:t>
            </w:r>
          </w:p>
        </w:tc>
        <w:tc>
          <w:tcPr>
            <w:tcW w:w="2126" w:type="dxa"/>
            <w:vAlign w:val="center"/>
          </w:tcPr>
          <w:p w14:paraId="4BBDFE6A" w14:textId="77777777" w:rsidR="005D00EE" w:rsidRPr="00A55BC8" w:rsidRDefault="005D00EE" w:rsidP="00B90151">
            <w:pPr>
              <w:pStyle w:val="textotablas"/>
              <w:jc w:val="center"/>
              <w:rPr>
                <w:rFonts w:asciiTheme="minorHAnsi" w:hAnsiTheme="minorHAnsi" w:cstheme="minorHAnsi"/>
              </w:rPr>
            </w:pPr>
            <w:r w:rsidRPr="00A55BC8">
              <w:rPr>
                <w:rFonts w:asciiTheme="minorHAnsi" w:hAnsiTheme="minorHAnsi" w:cstheme="minorHAnsi"/>
              </w:rPr>
              <w:t>Nada</w:t>
            </w:r>
          </w:p>
        </w:tc>
      </w:tr>
      <w:tr w:rsidR="005D00EE" w:rsidRPr="00A55BC8" w14:paraId="50D8AB56" w14:textId="77777777" w:rsidTr="00B90151">
        <w:trPr>
          <w:trHeight w:val="1007"/>
        </w:trPr>
        <w:tc>
          <w:tcPr>
            <w:tcW w:w="2761" w:type="dxa"/>
          </w:tcPr>
          <w:p w14:paraId="773EC0D6" w14:textId="77777777" w:rsidR="005D00EE" w:rsidRPr="00A55BC8" w:rsidRDefault="005D00EE" w:rsidP="00B90151">
            <w:pPr>
              <w:pStyle w:val="textotablas"/>
            </w:pPr>
            <w:r w:rsidRPr="00A55BC8">
              <w:t>Relevancia (importancia y utilidad del indicador para el objetivo de la guía)</w:t>
            </w:r>
          </w:p>
        </w:tc>
        <w:tc>
          <w:tcPr>
            <w:tcW w:w="2113" w:type="dxa"/>
          </w:tcPr>
          <w:p w14:paraId="3D78D2C5" w14:textId="77777777" w:rsidR="005D00EE" w:rsidRPr="00A55BC8" w:rsidRDefault="005D00EE" w:rsidP="00B90151">
            <w:pPr>
              <w:pStyle w:val="textotablas"/>
            </w:pPr>
          </w:p>
        </w:tc>
        <w:tc>
          <w:tcPr>
            <w:tcW w:w="1500" w:type="dxa"/>
          </w:tcPr>
          <w:p w14:paraId="5F3AA150" w14:textId="77777777" w:rsidR="005D00EE" w:rsidRPr="00A55BC8" w:rsidRDefault="005D00EE" w:rsidP="00B90151">
            <w:pPr>
              <w:pStyle w:val="textotablas"/>
            </w:pPr>
          </w:p>
        </w:tc>
        <w:tc>
          <w:tcPr>
            <w:tcW w:w="2126" w:type="dxa"/>
          </w:tcPr>
          <w:p w14:paraId="674B5A6B" w14:textId="77777777" w:rsidR="005D00EE" w:rsidRPr="00A55BC8" w:rsidRDefault="005D00EE" w:rsidP="00B90151">
            <w:pPr>
              <w:pStyle w:val="textotablas"/>
            </w:pPr>
          </w:p>
        </w:tc>
      </w:tr>
      <w:tr w:rsidR="005D00EE" w:rsidRPr="00A55BC8" w14:paraId="756A373D" w14:textId="77777777" w:rsidTr="00B90151">
        <w:trPr>
          <w:trHeight w:val="975"/>
        </w:trPr>
        <w:tc>
          <w:tcPr>
            <w:tcW w:w="2761" w:type="dxa"/>
          </w:tcPr>
          <w:p w14:paraId="2331F4BC" w14:textId="77777777" w:rsidR="005D00EE" w:rsidRPr="00A55BC8" w:rsidRDefault="005D00EE" w:rsidP="00B90151">
            <w:pPr>
              <w:pStyle w:val="textotablas"/>
            </w:pPr>
            <w:r w:rsidRPr="00A55BC8">
              <w:t>Claridad (de la formulación y propuesta de medida del indicador)</w:t>
            </w:r>
          </w:p>
        </w:tc>
        <w:tc>
          <w:tcPr>
            <w:tcW w:w="2113" w:type="dxa"/>
          </w:tcPr>
          <w:p w14:paraId="4E8698C1" w14:textId="77777777" w:rsidR="005D00EE" w:rsidRPr="00A55BC8" w:rsidRDefault="005D00EE" w:rsidP="00B90151">
            <w:pPr>
              <w:pStyle w:val="textotablas"/>
            </w:pPr>
          </w:p>
        </w:tc>
        <w:tc>
          <w:tcPr>
            <w:tcW w:w="1500" w:type="dxa"/>
          </w:tcPr>
          <w:p w14:paraId="1C9EF065" w14:textId="77777777" w:rsidR="005D00EE" w:rsidRPr="00A55BC8" w:rsidRDefault="005D00EE" w:rsidP="00B90151">
            <w:pPr>
              <w:pStyle w:val="textotablas"/>
            </w:pPr>
          </w:p>
        </w:tc>
        <w:tc>
          <w:tcPr>
            <w:tcW w:w="2126" w:type="dxa"/>
          </w:tcPr>
          <w:p w14:paraId="187902B9" w14:textId="77777777" w:rsidR="005D00EE" w:rsidRPr="00A55BC8" w:rsidRDefault="005D00EE" w:rsidP="00B90151">
            <w:pPr>
              <w:pStyle w:val="textotablas"/>
            </w:pPr>
          </w:p>
        </w:tc>
      </w:tr>
      <w:tr w:rsidR="005D00EE" w:rsidRPr="00A55BC8" w14:paraId="42905B9E" w14:textId="77777777" w:rsidTr="00B90151">
        <w:trPr>
          <w:trHeight w:val="727"/>
        </w:trPr>
        <w:tc>
          <w:tcPr>
            <w:tcW w:w="2761" w:type="dxa"/>
          </w:tcPr>
          <w:p w14:paraId="06D61CAB" w14:textId="77777777" w:rsidR="005D00EE" w:rsidRPr="00A55BC8" w:rsidRDefault="005D00EE" w:rsidP="00B90151">
            <w:pPr>
              <w:pStyle w:val="textotablas"/>
            </w:pPr>
            <w:r w:rsidRPr="00A55BC8">
              <w:t>Adecuación a la dimensión en la que está incluido</w:t>
            </w:r>
          </w:p>
        </w:tc>
        <w:tc>
          <w:tcPr>
            <w:tcW w:w="2113" w:type="dxa"/>
          </w:tcPr>
          <w:p w14:paraId="5F168930" w14:textId="77777777" w:rsidR="005D00EE" w:rsidRPr="00A55BC8" w:rsidRDefault="005D00EE" w:rsidP="00B90151">
            <w:pPr>
              <w:pStyle w:val="textotablas"/>
            </w:pPr>
          </w:p>
        </w:tc>
        <w:tc>
          <w:tcPr>
            <w:tcW w:w="1500" w:type="dxa"/>
          </w:tcPr>
          <w:p w14:paraId="7E99D1B2" w14:textId="77777777" w:rsidR="005D00EE" w:rsidRPr="00A55BC8" w:rsidRDefault="005D00EE" w:rsidP="00B90151">
            <w:pPr>
              <w:pStyle w:val="textotablas"/>
            </w:pPr>
          </w:p>
        </w:tc>
        <w:tc>
          <w:tcPr>
            <w:tcW w:w="2126" w:type="dxa"/>
          </w:tcPr>
          <w:p w14:paraId="6E0EA301" w14:textId="77777777" w:rsidR="005D00EE" w:rsidRPr="00A55BC8" w:rsidRDefault="005D00EE" w:rsidP="00B90151">
            <w:pPr>
              <w:pStyle w:val="textotablas"/>
            </w:pPr>
          </w:p>
        </w:tc>
      </w:tr>
      <w:tr w:rsidR="009A12E4" w:rsidRPr="00A55BC8" w14:paraId="0B7554B6" w14:textId="77777777" w:rsidTr="00B90151">
        <w:trPr>
          <w:trHeight w:val="741"/>
        </w:trPr>
        <w:tc>
          <w:tcPr>
            <w:tcW w:w="8500" w:type="dxa"/>
            <w:gridSpan w:val="4"/>
          </w:tcPr>
          <w:p w14:paraId="26AE274B" w14:textId="77777777" w:rsidR="009A12E4" w:rsidRPr="00A55BC8" w:rsidRDefault="009A12E4" w:rsidP="00B90151">
            <w:pPr>
              <w:pStyle w:val="textotablas"/>
              <w:rPr>
                <w:rFonts w:asciiTheme="minorHAnsi" w:hAnsiTheme="minorHAnsi" w:cstheme="minorHAnsi"/>
              </w:rPr>
            </w:pPr>
            <w:r w:rsidRPr="00A55BC8">
              <w:rPr>
                <w:rFonts w:asciiTheme="minorHAnsi" w:hAnsiTheme="minorHAnsi" w:cstheme="minorHAnsi"/>
              </w:rPr>
              <w:t>Observaciones:</w:t>
            </w:r>
          </w:p>
          <w:p w14:paraId="02261EB9" w14:textId="39211E0C" w:rsidR="009A12E4" w:rsidRPr="00A55BC8" w:rsidRDefault="009A12E4" w:rsidP="00B90151">
            <w:pPr>
              <w:pStyle w:val="textotablas"/>
            </w:pPr>
            <w:r w:rsidRPr="00A55BC8">
              <w:t xml:space="preserve">En caso de incluir valoraciones en </w:t>
            </w:r>
            <w:r w:rsidR="001F2C2A" w:rsidRPr="00A55BC8">
              <w:t>«</w:t>
            </w:r>
            <w:r w:rsidRPr="00A55BC8">
              <w:t>poco</w:t>
            </w:r>
            <w:r w:rsidR="001F2C2A" w:rsidRPr="00A55BC8">
              <w:t>»</w:t>
            </w:r>
            <w:r w:rsidRPr="00A55BC8">
              <w:t xml:space="preserve"> o </w:t>
            </w:r>
            <w:r w:rsidR="001F2C2A" w:rsidRPr="00A55BC8">
              <w:t>«</w:t>
            </w:r>
            <w:r w:rsidRPr="00A55BC8">
              <w:t>nada</w:t>
            </w:r>
            <w:r w:rsidR="001F2C2A" w:rsidRPr="00A55BC8">
              <w:t>»</w:t>
            </w:r>
            <w:r w:rsidRPr="00A55BC8">
              <w:t>, por favor, indique una propuesta alternativa</w:t>
            </w:r>
          </w:p>
        </w:tc>
      </w:tr>
      <w:tr w:rsidR="009A12E4" w:rsidRPr="00A55BC8" w14:paraId="28607AB7" w14:textId="77777777" w:rsidTr="00B90151">
        <w:trPr>
          <w:trHeight w:val="727"/>
        </w:trPr>
        <w:tc>
          <w:tcPr>
            <w:tcW w:w="8500" w:type="dxa"/>
            <w:gridSpan w:val="4"/>
          </w:tcPr>
          <w:p w14:paraId="2F3F71C2" w14:textId="77777777" w:rsidR="009A12E4" w:rsidRPr="00A55BC8" w:rsidRDefault="009A12E4" w:rsidP="00B90151">
            <w:pPr>
              <w:pStyle w:val="textotablas"/>
              <w:rPr>
                <w:rFonts w:asciiTheme="minorHAnsi" w:hAnsiTheme="minorHAnsi" w:cstheme="minorHAnsi"/>
              </w:rPr>
            </w:pPr>
            <w:r w:rsidRPr="00A55BC8">
              <w:rPr>
                <w:rFonts w:asciiTheme="minorHAnsi" w:hAnsiTheme="minorHAnsi" w:cstheme="minorHAnsi"/>
              </w:rPr>
              <w:t>Evaluación del estándar:</w:t>
            </w:r>
          </w:p>
          <w:p w14:paraId="2FFBED52" w14:textId="7F227490" w:rsidR="009A12E4" w:rsidRPr="00A55BC8" w:rsidRDefault="009A12E4" w:rsidP="00B90151">
            <w:pPr>
              <w:pStyle w:val="textotablas"/>
            </w:pPr>
            <w:r w:rsidRPr="00A55BC8">
              <w:t xml:space="preserve">¿Considera adecuado el estándar propuesto? </w:t>
            </w:r>
            <w:r w:rsidR="00206E49" w:rsidRPr="00A55BC8">
              <w:t>SÍ NO</w:t>
            </w:r>
          </w:p>
          <w:p w14:paraId="6ECC22D0" w14:textId="77777777" w:rsidR="009A12E4" w:rsidRPr="00A55BC8" w:rsidRDefault="009A12E4" w:rsidP="001F2C2A">
            <w:pPr>
              <w:pStyle w:val="textotablas"/>
              <w:spacing w:after="320"/>
              <w:rPr>
                <w:b/>
              </w:rPr>
            </w:pPr>
            <w:r w:rsidRPr="00A55BC8">
              <w:t>En caso de NO indique el estándar que considera adecuado:</w:t>
            </w:r>
          </w:p>
        </w:tc>
      </w:tr>
    </w:tbl>
    <w:p w14:paraId="246A49F3" w14:textId="19A550A8" w:rsidR="00161D16" w:rsidRPr="00A55BC8" w:rsidRDefault="00161D16" w:rsidP="00D92CA4"/>
    <w:p w14:paraId="1B856648" w14:textId="4963F5EA" w:rsidR="005D00EE" w:rsidRPr="00A55BC8" w:rsidRDefault="005D00EE" w:rsidP="00B90151">
      <w:pPr>
        <w:pStyle w:val="Tablas"/>
        <w:rPr>
          <w:b/>
          <w:lang w:val="es-ES"/>
        </w:rPr>
      </w:pPr>
      <w:r w:rsidRPr="00A55BC8">
        <w:rPr>
          <w:lang w:val="es-ES"/>
        </w:rPr>
        <w:lastRenderedPageBreak/>
        <w:t>Evaluación final de la herramienta</w:t>
      </w:r>
    </w:p>
    <w:tbl>
      <w:tblPr>
        <w:tblStyle w:val="Tablaconcuadrcula110"/>
        <w:tblW w:w="85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5D00EE" w:rsidRPr="00A55BC8" w14:paraId="728C5FA2" w14:textId="77777777" w:rsidTr="00B90151">
        <w:tc>
          <w:tcPr>
            <w:tcW w:w="8500" w:type="dxa"/>
          </w:tcPr>
          <w:p w14:paraId="258526A4" w14:textId="1ADDF092" w:rsidR="005D00EE" w:rsidRPr="00A55BC8" w:rsidRDefault="005D00EE" w:rsidP="00B90151">
            <w:pPr>
              <w:pStyle w:val="textotablas"/>
              <w:spacing w:after="440"/>
            </w:pPr>
            <w:r w:rsidRPr="00A55BC8">
              <w:t>Observaciones generales:</w:t>
            </w:r>
          </w:p>
          <w:p w14:paraId="1EEFF26A" w14:textId="4F62E45C" w:rsidR="005D00EE" w:rsidRPr="00A55BC8" w:rsidRDefault="005D00EE" w:rsidP="00B90151">
            <w:pPr>
              <w:pStyle w:val="textotablas"/>
              <w:spacing w:after="440"/>
            </w:pPr>
            <w:r w:rsidRPr="00A55BC8">
              <w:t>Indique si considera que en la guía falta algún indicador imprescindible: Si No</w:t>
            </w:r>
          </w:p>
          <w:p w14:paraId="6F92EC9E" w14:textId="46C83762" w:rsidR="005D00EE" w:rsidRPr="00A55BC8" w:rsidRDefault="005D00EE" w:rsidP="00B90151">
            <w:pPr>
              <w:pStyle w:val="textotablas"/>
              <w:spacing w:after="440"/>
            </w:pPr>
            <w:r w:rsidRPr="00A55BC8">
              <w:t>En caso de SÍ indique cuál:</w:t>
            </w:r>
          </w:p>
        </w:tc>
      </w:tr>
    </w:tbl>
    <w:p w14:paraId="1702A1CC" w14:textId="71153B84" w:rsidR="005D00EE" w:rsidRPr="00A55BC8" w:rsidRDefault="005D00EE" w:rsidP="00B90151">
      <w:pPr>
        <w:pStyle w:val="Ttulo2"/>
        <w:rPr>
          <w:lang w:eastAsia="en-US"/>
        </w:rPr>
      </w:pPr>
      <w:bookmarkStart w:id="25" w:name="_Toc57904736"/>
      <w:r w:rsidRPr="00A55BC8">
        <w:rPr>
          <w:lang w:eastAsia="en-US"/>
        </w:rPr>
        <w:t>Tercera fase</w:t>
      </w:r>
      <w:bookmarkEnd w:id="25"/>
    </w:p>
    <w:p w14:paraId="074BF640" w14:textId="77777777" w:rsidR="000D2F45" w:rsidRPr="00A55BC8" w:rsidRDefault="005D00EE" w:rsidP="00D92CA4">
      <w:pPr>
        <w:rPr>
          <w:lang w:eastAsia="en-US"/>
        </w:rPr>
      </w:pPr>
      <w:r w:rsidRPr="00A55BC8">
        <w:rPr>
          <w:lang w:eastAsia="en-US"/>
        </w:rPr>
        <w:t xml:space="preserve">Para la última etapa de elaboración del documento definitivo se consultó a </w:t>
      </w:r>
      <w:r w:rsidR="00BF0C36" w:rsidRPr="00A55BC8">
        <w:rPr>
          <w:lang w:eastAsia="en-US"/>
        </w:rPr>
        <w:t xml:space="preserve">personas </w:t>
      </w:r>
      <w:r w:rsidR="00DB46B8" w:rsidRPr="00A55BC8">
        <w:rPr>
          <w:lang w:eastAsia="en-US"/>
        </w:rPr>
        <w:t>expertas externas</w:t>
      </w:r>
      <w:r w:rsidRPr="00A55BC8">
        <w:rPr>
          <w:lang w:eastAsia="en-US"/>
        </w:rPr>
        <w:t>, nacionales e internacionales. Este grupo estuvo conformado por personal académico de distintas universidades,</w:t>
      </w:r>
      <w:r w:rsidR="00BF0C36" w:rsidRPr="00A55BC8">
        <w:rPr>
          <w:lang w:eastAsia="en-US"/>
        </w:rPr>
        <w:t xml:space="preserve"> especialistas</w:t>
      </w:r>
      <w:r w:rsidRPr="00A55BC8">
        <w:rPr>
          <w:lang w:eastAsia="en-US"/>
        </w:rPr>
        <w:t xml:space="preserve"> en la temática </w:t>
      </w:r>
      <w:r w:rsidR="00FF4D15" w:rsidRPr="00A55BC8">
        <w:rPr>
          <w:lang w:eastAsia="en-US"/>
        </w:rPr>
        <w:t xml:space="preserve">de la </w:t>
      </w:r>
      <w:r w:rsidRPr="00A55BC8">
        <w:rPr>
          <w:lang w:eastAsia="en-US"/>
        </w:rPr>
        <w:t xml:space="preserve">discapacidad, </w:t>
      </w:r>
      <w:r w:rsidR="00FF4D15" w:rsidRPr="00A55BC8">
        <w:rPr>
          <w:lang w:eastAsia="en-US"/>
        </w:rPr>
        <w:t>estudiantes con discapacidad con experiencias de movilidad internacional</w:t>
      </w:r>
      <w:r w:rsidRPr="00A55BC8">
        <w:rPr>
          <w:lang w:eastAsia="en-US"/>
        </w:rPr>
        <w:t xml:space="preserve">, </w:t>
      </w:r>
      <w:r w:rsidR="004C6376" w:rsidRPr="00A55BC8">
        <w:rPr>
          <w:lang w:eastAsia="en-US"/>
        </w:rPr>
        <w:t>asociaciones</w:t>
      </w:r>
      <w:r w:rsidRPr="00A55BC8">
        <w:rPr>
          <w:lang w:eastAsia="en-US"/>
        </w:rPr>
        <w:t xml:space="preserve"> de estudiantes centrada</w:t>
      </w:r>
      <w:r w:rsidR="00BF0C36" w:rsidRPr="00A55BC8">
        <w:rPr>
          <w:lang w:eastAsia="en-US"/>
        </w:rPr>
        <w:t>s</w:t>
      </w:r>
      <w:r w:rsidRPr="00A55BC8">
        <w:rPr>
          <w:lang w:eastAsia="en-US"/>
        </w:rPr>
        <w:t xml:space="preserve"> en la movilidad de </w:t>
      </w:r>
      <w:r w:rsidR="00403CA3" w:rsidRPr="00A55BC8">
        <w:rPr>
          <w:lang w:eastAsia="en-US"/>
        </w:rPr>
        <w:t>estudiantado</w:t>
      </w:r>
      <w:r w:rsidRPr="00A55BC8">
        <w:rPr>
          <w:lang w:eastAsia="en-US"/>
        </w:rPr>
        <w:t xml:space="preserve"> con discapacidad y redes que trabajan en temáticas de discapacidad o movilidad.</w:t>
      </w:r>
    </w:p>
    <w:p w14:paraId="198E441C" w14:textId="77777777" w:rsidR="000D2F45" w:rsidRPr="00A55BC8" w:rsidRDefault="005D00EE" w:rsidP="00D92CA4">
      <w:pPr>
        <w:rPr>
          <w:lang w:eastAsia="en-US"/>
        </w:rPr>
      </w:pPr>
      <w:r w:rsidRPr="00A55BC8">
        <w:rPr>
          <w:lang w:eastAsia="en-US"/>
        </w:rPr>
        <w:t xml:space="preserve">A </w:t>
      </w:r>
      <w:r w:rsidR="00DB46B8" w:rsidRPr="00A55BC8">
        <w:rPr>
          <w:lang w:eastAsia="en-US"/>
        </w:rPr>
        <w:t>estas se</w:t>
      </w:r>
      <w:r w:rsidRPr="00A55BC8">
        <w:rPr>
          <w:lang w:eastAsia="en-US"/>
        </w:rPr>
        <w:t xml:space="preserve"> les solicitó la misma valoración que a los socios del proyecto en relación con la relevancia, la claridad y la adecuación de los indicadores a la subdimensión correspondiente, así como a la adecuación del estándar propuesto. De nuevo, se recogieron todos los comentarios. Se discutieron y se realizaron los últimos cambios y ajustes en el documento.</w:t>
      </w:r>
    </w:p>
    <w:p w14:paraId="473F8633" w14:textId="77777777" w:rsidR="000D2F45" w:rsidRPr="00A55BC8" w:rsidRDefault="005D00EE" w:rsidP="00D92CA4">
      <w:pPr>
        <w:rPr>
          <w:lang w:eastAsia="en-US"/>
        </w:rPr>
      </w:pPr>
      <w:r w:rsidRPr="00A55BC8">
        <w:rPr>
          <w:lang w:eastAsia="en-US"/>
        </w:rPr>
        <w:t>Finalmente, el documento quedó estructurado en 38 indicadores, que se dividen en cuatro grandes dimensiones y ocho subdimensiones, como se muestra en la Tabla 9.</w:t>
      </w:r>
    </w:p>
    <w:p w14:paraId="39B29A58" w14:textId="01D79A1A" w:rsidR="00B90151" w:rsidRPr="00A55BC8" w:rsidRDefault="00B90151">
      <w:pPr>
        <w:spacing w:line="259" w:lineRule="auto"/>
        <w:jc w:val="left"/>
        <w:rPr>
          <w:lang w:eastAsia="en-US"/>
        </w:rPr>
      </w:pPr>
      <w:r w:rsidRPr="00A55BC8">
        <w:rPr>
          <w:lang w:eastAsia="en-US"/>
        </w:rPr>
        <w:br w:type="page"/>
      </w:r>
    </w:p>
    <w:p w14:paraId="4F08E410" w14:textId="77777777" w:rsidR="000D2F45" w:rsidRPr="00A55BC8" w:rsidRDefault="005D00EE" w:rsidP="00B90151">
      <w:pPr>
        <w:pStyle w:val="Tablas"/>
        <w:rPr>
          <w:lang w:val="es-ES"/>
        </w:rPr>
      </w:pPr>
      <w:r w:rsidRPr="00A55BC8">
        <w:rPr>
          <w:lang w:val="es-ES"/>
        </w:rPr>
        <w:lastRenderedPageBreak/>
        <w:t>Estructura final del instrumento</w:t>
      </w:r>
    </w:p>
    <w:tbl>
      <w:tblPr>
        <w:tblStyle w:val="Tablaconcuadrcula22"/>
        <w:tblW w:w="5000" w:type="pct"/>
        <w:tblBorders>
          <w:left w:val="none" w:sz="0" w:space="0" w:color="auto"/>
          <w:right w:val="none" w:sz="0" w:space="0" w:color="auto"/>
        </w:tblBorders>
        <w:tblLook w:val="04A0" w:firstRow="1" w:lastRow="0" w:firstColumn="1" w:lastColumn="0" w:noHBand="0" w:noVBand="1"/>
      </w:tblPr>
      <w:tblGrid>
        <w:gridCol w:w="1984"/>
        <w:gridCol w:w="2063"/>
        <w:gridCol w:w="5023"/>
      </w:tblGrid>
      <w:tr w:rsidR="005D00EE" w:rsidRPr="00A55BC8" w14:paraId="7EBC7E32" w14:textId="77777777" w:rsidTr="001F2C2A">
        <w:trPr>
          <w:cantSplit/>
          <w:tblHeader/>
        </w:trPr>
        <w:tc>
          <w:tcPr>
            <w:tcW w:w="1094" w:type="pct"/>
            <w:vAlign w:val="center"/>
          </w:tcPr>
          <w:p w14:paraId="6DE417F8" w14:textId="6B0C398E" w:rsidR="005D00EE" w:rsidRPr="00A55BC8" w:rsidRDefault="005D00EE" w:rsidP="00046743">
            <w:pPr>
              <w:pStyle w:val="textotablas"/>
              <w:rPr>
                <w:rFonts w:asciiTheme="minorHAnsi" w:hAnsiTheme="minorHAnsi" w:cstheme="minorHAnsi"/>
              </w:rPr>
            </w:pPr>
            <w:r w:rsidRPr="00A55BC8">
              <w:rPr>
                <w:rFonts w:asciiTheme="minorHAnsi" w:hAnsiTheme="minorHAnsi" w:cstheme="minorHAnsi"/>
              </w:rPr>
              <w:t>DIMENSI</w:t>
            </w:r>
            <w:r w:rsidR="00046743" w:rsidRPr="00A55BC8">
              <w:rPr>
                <w:rFonts w:asciiTheme="minorHAnsi" w:hAnsiTheme="minorHAnsi" w:cstheme="minorHAnsi"/>
              </w:rPr>
              <w:t>Ó</w:t>
            </w:r>
            <w:r w:rsidRPr="00A55BC8">
              <w:rPr>
                <w:rFonts w:asciiTheme="minorHAnsi" w:hAnsiTheme="minorHAnsi" w:cstheme="minorHAnsi"/>
              </w:rPr>
              <w:t>N</w:t>
            </w:r>
          </w:p>
        </w:tc>
        <w:tc>
          <w:tcPr>
            <w:tcW w:w="1137" w:type="pct"/>
            <w:vAlign w:val="center"/>
          </w:tcPr>
          <w:p w14:paraId="62788A3D" w14:textId="2F467D61" w:rsidR="005D00EE" w:rsidRPr="00A55BC8" w:rsidRDefault="005D00EE" w:rsidP="00046743">
            <w:pPr>
              <w:pStyle w:val="textotablas"/>
              <w:rPr>
                <w:rFonts w:asciiTheme="minorHAnsi" w:hAnsiTheme="minorHAnsi" w:cstheme="minorHAnsi"/>
              </w:rPr>
            </w:pPr>
            <w:r w:rsidRPr="00A55BC8">
              <w:rPr>
                <w:rFonts w:asciiTheme="minorHAnsi" w:hAnsiTheme="minorHAnsi" w:cstheme="minorHAnsi"/>
              </w:rPr>
              <w:t>SUBDIMENSI</w:t>
            </w:r>
            <w:r w:rsidR="00046743" w:rsidRPr="00A55BC8">
              <w:rPr>
                <w:rFonts w:asciiTheme="minorHAnsi" w:hAnsiTheme="minorHAnsi" w:cstheme="minorHAnsi"/>
              </w:rPr>
              <w:t>Ó</w:t>
            </w:r>
            <w:r w:rsidRPr="00A55BC8">
              <w:rPr>
                <w:rFonts w:asciiTheme="minorHAnsi" w:hAnsiTheme="minorHAnsi" w:cstheme="minorHAnsi"/>
              </w:rPr>
              <w:t>N</w:t>
            </w:r>
          </w:p>
        </w:tc>
        <w:tc>
          <w:tcPr>
            <w:tcW w:w="2769" w:type="pct"/>
            <w:vAlign w:val="center"/>
          </w:tcPr>
          <w:p w14:paraId="455C3DD2" w14:textId="77777777" w:rsidR="005D00EE" w:rsidRPr="00A55BC8" w:rsidRDefault="005D00EE" w:rsidP="00046743">
            <w:pPr>
              <w:pStyle w:val="textotablas"/>
              <w:rPr>
                <w:rFonts w:asciiTheme="minorHAnsi" w:hAnsiTheme="minorHAnsi" w:cstheme="minorHAnsi"/>
              </w:rPr>
            </w:pPr>
            <w:r w:rsidRPr="00A55BC8">
              <w:rPr>
                <w:rFonts w:asciiTheme="minorHAnsi" w:hAnsiTheme="minorHAnsi" w:cstheme="minorHAnsi"/>
              </w:rPr>
              <w:t>INDICADOR</w:t>
            </w:r>
          </w:p>
        </w:tc>
      </w:tr>
      <w:tr w:rsidR="005D00EE" w:rsidRPr="00A55BC8" w14:paraId="786803A8" w14:textId="77777777" w:rsidTr="00046743">
        <w:trPr>
          <w:trHeight w:val="108"/>
        </w:trPr>
        <w:tc>
          <w:tcPr>
            <w:tcW w:w="1094" w:type="pct"/>
            <w:vMerge w:val="restart"/>
            <w:vAlign w:val="center"/>
          </w:tcPr>
          <w:p w14:paraId="20424D5C" w14:textId="0DDCD0E8" w:rsidR="005D00EE" w:rsidRPr="00A55BC8" w:rsidRDefault="005D00EE" w:rsidP="00411A90">
            <w:pPr>
              <w:pStyle w:val="textotablas"/>
              <w:numPr>
                <w:ilvl w:val="0"/>
                <w:numId w:val="24"/>
              </w:numPr>
              <w:ind w:left="285" w:hanging="285"/>
            </w:pPr>
            <w:r w:rsidRPr="00A55BC8">
              <w:t xml:space="preserve">POLÍTICAS BÁSICAS DE </w:t>
            </w:r>
            <w:r w:rsidR="00BF0C36" w:rsidRPr="00A55BC8">
              <w:t>LA UNIVERSIDAD</w:t>
            </w:r>
          </w:p>
        </w:tc>
        <w:tc>
          <w:tcPr>
            <w:tcW w:w="1137" w:type="pct"/>
            <w:vMerge w:val="restart"/>
            <w:vAlign w:val="center"/>
          </w:tcPr>
          <w:p w14:paraId="2A9E8C61" w14:textId="6B470548" w:rsidR="005D00EE" w:rsidRPr="00A55BC8" w:rsidRDefault="005D00EE" w:rsidP="00046743">
            <w:pPr>
              <w:pStyle w:val="textotablas"/>
            </w:pPr>
            <w:r w:rsidRPr="00A55BC8">
              <w:t>1.1</w:t>
            </w:r>
            <w:r w:rsidR="00046743" w:rsidRPr="00A55BC8">
              <w:t>.</w:t>
            </w:r>
            <w:r w:rsidRPr="00A55BC8">
              <w:t xml:space="preserve"> Accesibilidad</w:t>
            </w:r>
          </w:p>
        </w:tc>
        <w:tc>
          <w:tcPr>
            <w:tcW w:w="2769" w:type="pct"/>
            <w:vAlign w:val="center"/>
          </w:tcPr>
          <w:p w14:paraId="1F7C236E" w14:textId="7AC10C14" w:rsidR="005D00EE" w:rsidRPr="00A55BC8" w:rsidRDefault="005D00EE" w:rsidP="00411A90">
            <w:pPr>
              <w:pStyle w:val="textotablas"/>
              <w:numPr>
                <w:ilvl w:val="0"/>
                <w:numId w:val="25"/>
              </w:numPr>
              <w:ind w:left="603" w:hanging="426"/>
            </w:pPr>
            <w:r w:rsidRPr="00A55BC8">
              <w:t>Edificios y espacios accesibles</w:t>
            </w:r>
          </w:p>
        </w:tc>
      </w:tr>
      <w:tr w:rsidR="005D00EE" w:rsidRPr="00A55BC8" w14:paraId="59E69A0B" w14:textId="77777777" w:rsidTr="00046743">
        <w:trPr>
          <w:trHeight w:val="108"/>
        </w:trPr>
        <w:tc>
          <w:tcPr>
            <w:tcW w:w="1094" w:type="pct"/>
            <w:vMerge/>
            <w:vAlign w:val="center"/>
          </w:tcPr>
          <w:p w14:paraId="496135EC" w14:textId="77777777" w:rsidR="005D00EE" w:rsidRPr="00A55BC8" w:rsidRDefault="005D00EE" w:rsidP="00411A90">
            <w:pPr>
              <w:pStyle w:val="textotablas"/>
              <w:numPr>
                <w:ilvl w:val="0"/>
                <w:numId w:val="24"/>
              </w:numPr>
              <w:ind w:left="285" w:hanging="285"/>
            </w:pPr>
          </w:p>
        </w:tc>
        <w:tc>
          <w:tcPr>
            <w:tcW w:w="1137" w:type="pct"/>
            <w:vMerge/>
            <w:vAlign w:val="center"/>
          </w:tcPr>
          <w:p w14:paraId="315E7C2C" w14:textId="77777777" w:rsidR="005D00EE" w:rsidRPr="00A55BC8" w:rsidRDefault="005D00EE" w:rsidP="00046743">
            <w:pPr>
              <w:pStyle w:val="textotablas"/>
            </w:pPr>
          </w:p>
        </w:tc>
        <w:tc>
          <w:tcPr>
            <w:tcW w:w="2769" w:type="pct"/>
            <w:vAlign w:val="center"/>
          </w:tcPr>
          <w:p w14:paraId="10CE6ADF" w14:textId="2625CFD3" w:rsidR="005D00EE" w:rsidRPr="00A55BC8" w:rsidRDefault="005D00EE" w:rsidP="00411A90">
            <w:pPr>
              <w:pStyle w:val="textotablas"/>
              <w:numPr>
                <w:ilvl w:val="0"/>
                <w:numId w:val="25"/>
              </w:numPr>
              <w:ind w:left="603" w:hanging="426"/>
            </w:pPr>
            <w:r w:rsidRPr="00A55BC8">
              <w:t>Edificios y espacios cognitivamente accesibles</w:t>
            </w:r>
          </w:p>
        </w:tc>
      </w:tr>
      <w:tr w:rsidR="005D00EE" w:rsidRPr="00A55BC8" w14:paraId="1C4A25E3" w14:textId="77777777" w:rsidTr="00046743">
        <w:trPr>
          <w:trHeight w:val="108"/>
        </w:trPr>
        <w:tc>
          <w:tcPr>
            <w:tcW w:w="1094" w:type="pct"/>
            <w:vMerge/>
            <w:vAlign w:val="center"/>
          </w:tcPr>
          <w:p w14:paraId="7EB07833" w14:textId="77777777" w:rsidR="005D00EE" w:rsidRPr="00A55BC8" w:rsidRDefault="005D00EE" w:rsidP="00411A90">
            <w:pPr>
              <w:pStyle w:val="textotablas"/>
              <w:numPr>
                <w:ilvl w:val="0"/>
                <w:numId w:val="24"/>
              </w:numPr>
              <w:ind w:left="285" w:hanging="285"/>
            </w:pPr>
          </w:p>
        </w:tc>
        <w:tc>
          <w:tcPr>
            <w:tcW w:w="1137" w:type="pct"/>
            <w:vMerge/>
            <w:vAlign w:val="center"/>
          </w:tcPr>
          <w:p w14:paraId="5300456C" w14:textId="77777777" w:rsidR="005D00EE" w:rsidRPr="00A55BC8" w:rsidRDefault="005D00EE" w:rsidP="00046743">
            <w:pPr>
              <w:pStyle w:val="textotablas"/>
            </w:pPr>
          </w:p>
        </w:tc>
        <w:tc>
          <w:tcPr>
            <w:tcW w:w="2769" w:type="pct"/>
            <w:vAlign w:val="center"/>
          </w:tcPr>
          <w:p w14:paraId="4C7414AE" w14:textId="485C596C" w:rsidR="005D00EE" w:rsidRPr="00A55BC8" w:rsidRDefault="005D00EE" w:rsidP="00411A90">
            <w:pPr>
              <w:pStyle w:val="textotablas"/>
              <w:numPr>
                <w:ilvl w:val="0"/>
                <w:numId w:val="25"/>
              </w:numPr>
              <w:ind w:left="603" w:hanging="426"/>
            </w:pPr>
            <w:r w:rsidRPr="00A55BC8">
              <w:t xml:space="preserve">Transporte accesible </w:t>
            </w:r>
          </w:p>
        </w:tc>
      </w:tr>
      <w:tr w:rsidR="005D00EE" w:rsidRPr="00A55BC8" w14:paraId="17253B69" w14:textId="77777777" w:rsidTr="00046743">
        <w:trPr>
          <w:trHeight w:val="108"/>
        </w:trPr>
        <w:tc>
          <w:tcPr>
            <w:tcW w:w="1094" w:type="pct"/>
            <w:vMerge/>
            <w:vAlign w:val="center"/>
          </w:tcPr>
          <w:p w14:paraId="639C44AA" w14:textId="77777777" w:rsidR="005D00EE" w:rsidRPr="00A55BC8" w:rsidRDefault="005D00EE" w:rsidP="00411A90">
            <w:pPr>
              <w:pStyle w:val="textotablas"/>
              <w:numPr>
                <w:ilvl w:val="0"/>
                <w:numId w:val="24"/>
              </w:numPr>
              <w:ind w:left="285" w:hanging="285"/>
            </w:pPr>
          </w:p>
        </w:tc>
        <w:tc>
          <w:tcPr>
            <w:tcW w:w="1137" w:type="pct"/>
            <w:vMerge/>
            <w:vAlign w:val="center"/>
          </w:tcPr>
          <w:p w14:paraId="7D03075E" w14:textId="77777777" w:rsidR="005D00EE" w:rsidRPr="00A55BC8" w:rsidRDefault="005D00EE" w:rsidP="00046743">
            <w:pPr>
              <w:pStyle w:val="textotablas"/>
            </w:pPr>
          </w:p>
        </w:tc>
        <w:tc>
          <w:tcPr>
            <w:tcW w:w="2769" w:type="pct"/>
            <w:vAlign w:val="center"/>
          </w:tcPr>
          <w:p w14:paraId="783EAAA4" w14:textId="27502F73" w:rsidR="005D00EE" w:rsidRPr="00A55BC8" w:rsidRDefault="005D00EE" w:rsidP="00411A90">
            <w:pPr>
              <w:pStyle w:val="textotablas"/>
              <w:numPr>
                <w:ilvl w:val="0"/>
                <w:numId w:val="25"/>
              </w:numPr>
              <w:ind w:left="603" w:hanging="426"/>
            </w:pPr>
            <w:r w:rsidRPr="00A55BC8">
              <w:t xml:space="preserve">Accesibilidad digital </w:t>
            </w:r>
          </w:p>
        </w:tc>
      </w:tr>
      <w:tr w:rsidR="005D00EE" w:rsidRPr="00A55BC8" w14:paraId="4E76FD4B" w14:textId="77777777" w:rsidTr="00046743">
        <w:trPr>
          <w:trHeight w:val="108"/>
        </w:trPr>
        <w:tc>
          <w:tcPr>
            <w:tcW w:w="1094" w:type="pct"/>
            <w:vMerge/>
            <w:vAlign w:val="center"/>
          </w:tcPr>
          <w:p w14:paraId="0A64D8EE" w14:textId="77777777" w:rsidR="005D00EE" w:rsidRPr="00A55BC8" w:rsidRDefault="005D00EE" w:rsidP="00411A90">
            <w:pPr>
              <w:pStyle w:val="textotablas"/>
              <w:numPr>
                <w:ilvl w:val="0"/>
                <w:numId w:val="24"/>
              </w:numPr>
              <w:ind w:left="285" w:hanging="285"/>
            </w:pPr>
          </w:p>
        </w:tc>
        <w:tc>
          <w:tcPr>
            <w:tcW w:w="1137" w:type="pct"/>
            <w:vMerge/>
            <w:vAlign w:val="center"/>
          </w:tcPr>
          <w:p w14:paraId="59E2D543" w14:textId="77777777" w:rsidR="005D00EE" w:rsidRPr="00A55BC8" w:rsidRDefault="005D00EE" w:rsidP="00046743">
            <w:pPr>
              <w:pStyle w:val="textotablas"/>
            </w:pPr>
          </w:p>
        </w:tc>
        <w:tc>
          <w:tcPr>
            <w:tcW w:w="2769" w:type="pct"/>
            <w:vAlign w:val="center"/>
          </w:tcPr>
          <w:p w14:paraId="6E1C4B05" w14:textId="14E79BB2" w:rsidR="005D00EE" w:rsidRPr="00A55BC8" w:rsidRDefault="005D00EE" w:rsidP="00411A90">
            <w:pPr>
              <w:pStyle w:val="textotablas"/>
              <w:numPr>
                <w:ilvl w:val="0"/>
                <w:numId w:val="25"/>
              </w:numPr>
              <w:ind w:left="603" w:hanging="426"/>
            </w:pPr>
            <w:r w:rsidRPr="00A55BC8">
              <w:t>Recursos de apoyo para estudiantes con discapacidad</w:t>
            </w:r>
          </w:p>
        </w:tc>
      </w:tr>
      <w:tr w:rsidR="005D00EE" w:rsidRPr="00A55BC8" w14:paraId="52C22B4B" w14:textId="77777777" w:rsidTr="00046743">
        <w:trPr>
          <w:trHeight w:val="90"/>
        </w:trPr>
        <w:tc>
          <w:tcPr>
            <w:tcW w:w="1094" w:type="pct"/>
            <w:vMerge/>
            <w:vAlign w:val="center"/>
          </w:tcPr>
          <w:p w14:paraId="45E01776" w14:textId="77777777" w:rsidR="005D00EE" w:rsidRPr="00A55BC8" w:rsidRDefault="005D00EE" w:rsidP="00411A90">
            <w:pPr>
              <w:pStyle w:val="textotablas"/>
              <w:numPr>
                <w:ilvl w:val="0"/>
                <w:numId w:val="24"/>
              </w:numPr>
              <w:ind w:left="285" w:hanging="285"/>
            </w:pPr>
          </w:p>
        </w:tc>
        <w:tc>
          <w:tcPr>
            <w:tcW w:w="1137" w:type="pct"/>
            <w:vMerge w:val="restart"/>
            <w:vAlign w:val="center"/>
          </w:tcPr>
          <w:p w14:paraId="40F0F551" w14:textId="1EA2936B" w:rsidR="005D00EE" w:rsidRPr="00A55BC8" w:rsidRDefault="005D00EE" w:rsidP="00046743">
            <w:pPr>
              <w:pStyle w:val="textotablas"/>
            </w:pPr>
            <w:r w:rsidRPr="00A55BC8">
              <w:t>1.2</w:t>
            </w:r>
            <w:r w:rsidR="00046743" w:rsidRPr="00A55BC8">
              <w:t>.</w:t>
            </w:r>
            <w:r w:rsidRPr="00A55BC8">
              <w:t xml:space="preserve"> Normativa y funcionamiento</w:t>
            </w:r>
          </w:p>
        </w:tc>
        <w:tc>
          <w:tcPr>
            <w:tcW w:w="2769" w:type="pct"/>
            <w:vAlign w:val="center"/>
          </w:tcPr>
          <w:p w14:paraId="76FFEA08" w14:textId="2558461D" w:rsidR="005D00EE" w:rsidRPr="00A55BC8" w:rsidRDefault="005D00EE" w:rsidP="00411A90">
            <w:pPr>
              <w:pStyle w:val="textotablas"/>
              <w:numPr>
                <w:ilvl w:val="0"/>
                <w:numId w:val="25"/>
              </w:numPr>
              <w:ind w:left="603" w:hanging="426"/>
            </w:pPr>
            <w:r w:rsidRPr="00A55BC8">
              <w:t>Normativa específica para estudiantes con discapacidad</w:t>
            </w:r>
          </w:p>
        </w:tc>
      </w:tr>
      <w:tr w:rsidR="005D00EE" w:rsidRPr="00A55BC8" w14:paraId="41777909" w14:textId="77777777" w:rsidTr="00046743">
        <w:trPr>
          <w:trHeight w:val="90"/>
        </w:trPr>
        <w:tc>
          <w:tcPr>
            <w:tcW w:w="1094" w:type="pct"/>
            <w:vMerge/>
            <w:vAlign w:val="center"/>
          </w:tcPr>
          <w:p w14:paraId="7E03B5C8" w14:textId="77777777" w:rsidR="005D00EE" w:rsidRPr="00A55BC8" w:rsidRDefault="005D00EE" w:rsidP="00411A90">
            <w:pPr>
              <w:pStyle w:val="textotablas"/>
              <w:numPr>
                <w:ilvl w:val="0"/>
                <w:numId w:val="24"/>
              </w:numPr>
              <w:ind w:left="285" w:hanging="285"/>
            </w:pPr>
          </w:p>
        </w:tc>
        <w:tc>
          <w:tcPr>
            <w:tcW w:w="1137" w:type="pct"/>
            <w:vMerge/>
            <w:vAlign w:val="center"/>
          </w:tcPr>
          <w:p w14:paraId="6F61BC2E" w14:textId="77777777" w:rsidR="005D00EE" w:rsidRPr="00A55BC8" w:rsidRDefault="005D00EE" w:rsidP="00046743">
            <w:pPr>
              <w:pStyle w:val="textotablas"/>
            </w:pPr>
          </w:p>
        </w:tc>
        <w:tc>
          <w:tcPr>
            <w:tcW w:w="2769" w:type="pct"/>
            <w:vAlign w:val="center"/>
          </w:tcPr>
          <w:p w14:paraId="137D1ABD" w14:textId="41EF6AFB" w:rsidR="005D00EE" w:rsidRPr="00A55BC8" w:rsidRDefault="005D00EE" w:rsidP="00411A90">
            <w:pPr>
              <w:pStyle w:val="textotablas"/>
              <w:numPr>
                <w:ilvl w:val="0"/>
                <w:numId w:val="25"/>
              </w:numPr>
              <w:ind w:left="603" w:hanging="426"/>
            </w:pPr>
            <w:r w:rsidRPr="00A55BC8">
              <w:t>Plan de inclusión de estudiantes con discapacidad</w:t>
            </w:r>
          </w:p>
        </w:tc>
      </w:tr>
      <w:tr w:rsidR="005D00EE" w:rsidRPr="00A55BC8" w14:paraId="519D90B3" w14:textId="77777777" w:rsidTr="00046743">
        <w:trPr>
          <w:trHeight w:val="90"/>
        </w:trPr>
        <w:tc>
          <w:tcPr>
            <w:tcW w:w="1094" w:type="pct"/>
            <w:vMerge/>
            <w:vAlign w:val="center"/>
          </w:tcPr>
          <w:p w14:paraId="1F6B26D6" w14:textId="77777777" w:rsidR="005D00EE" w:rsidRPr="00A55BC8" w:rsidRDefault="005D00EE" w:rsidP="00411A90">
            <w:pPr>
              <w:pStyle w:val="textotablas"/>
              <w:numPr>
                <w:ilvl w:val="0"/>
                <w:numId w:val="24"/>
              </w:numPr>
              <w:ind w:left="285" w:hanging="285"/>
            </w:pPr>
          </w:p>
        </w:tc>
        <w:tc>
          <w:tcPr>
            <w:tcW w:w="1137" w:type="pct"/>
            <w:vMerge/>
            <w:vAlign w:val="center"/>
          </w:tcPr>
          <w:p w14:paraId="6CBDAE0A" w14:textId="77777777" w:rsidR="005D00EE" w:rsidRPr="00A55BC8" w:rsidRDefault="005D00EE" w:rsidP="00046743">
            <w:pPr>
              <w:pStyle w:val="textotablas"/>
            </w:pPr>
          </w:p>
        </w:tc>
        <w:tc>
          <w:tcPr>
            <w:tcW w:w="2769" w:type="pct"/>
            <w:vAlign w:val="center"/>
          </w:tcPr>
          <w:p w14:paraId="43CAAEB8" w14:textId="2DABA94B" w:rsidR="005D00EE" w:rsidRPr="00A55BC8" w:rsidRDefault="005D00EE" w:rsidP="00411A90">
            <w:pPr>
              <w:pStyle w:val="textotablas"/>
              <w:numPr>
                <w:ilvl w:val="0"/>
                <w:numId w:val="25"/>
              </w:numPr>
              <w:ind w:left="603" w:hanging="426"/>
            </w:pPr>
            <w:r w:rsidRPr="00A55BC8">
              <w:t xml:space="preserve">Protocolo de atención </w:t>
            </w:r>
          </w:p>
        </w:tc>
      </w:tr>
      <w:tr w:rsidR="005D00EE" w:rsidRPr="00A55BC8" w14:paraId="0D10A003" w14:textId="77777777" w:rsidTr="00046743">
        <w:trPr>
          <w:trHeight w:val="90"/>
        </w:trPr>
        <w:tc>
          <w:tcPr>
            <w:tcW w:w="1094" w:type="pct"/>
            <w:vMerge/>
            <w:vAlign w:val="center"/>
          </w:tcPr>
          <w:p w14:paraId="24C50449" w14:textId="77777777" w:rsidR="005D00EE" w:rsidRPr="00A55BC8" w:rsidRDefault="005D00EE" w:rsidP="00411A90">
            <w:pPr>
              <w:pStyle w:val="textotablas"/>
              <w:numPr>
                <w:ilvl w:val="0"/>
                <w:numId w:val="24"/>
              </w:numPr>
              <w:ind w:left="285" w:hanging="285"/>
            </w:pPr>
          </w:p>
        </w:tc>
        <w:tc>
          <w:tcPr>
            <w:tcW w:w="1137" w:type="pct"/>
            <w:vMerge/>
            <w:vAlign w:val="center"/>
          </w:tcPr>
          <w:p w14:paraId="35423585" w14:textId="77777777" w:rsidR="005D00EE" w:rsidRPr="00A55BC8" w:rsidRDefault="005D00EE" w:rsidP="00046743">
            <w:pPr>
              <w:pStyle w:val="textotablas"/>
            </w:pPr>
          </w:p>
        </w:tc>
        <w:tc>
          <w:tcPr>
            <w:tcW w:w="2769" w:type="pct"/>
            <w:vAlign w:val="center"/>
          </w:tcPr>
          <w:p w14:paraId="480BF05B" w14:textId="19061E9C" w:rsidR="005D00EE" w:rsidRPr="00A55BC8" w:rsidRDefault="005D00EE" w:rsidP="00411A90">
            <w:pPr>
              <w:pStyle w:val="textotablas"/>
              <w:numPr>
                <w:ilvl w:val="0"/>
                <w:numId w:val="25"/>
              </w:numPr>
              <w:ind w:left="603" w:hanging="426"/>
            </w:pPr>
            <w:r w:rsidRPr="00A55BC8">
              <w:t>Coordinación entre servicios y recursos</w:t>
            </w:r>
          </w:p>
        </w:tc>
      </w:tr>
      <w:tr w:rsidR="005D00EE" w:rsidRPr="00A55BC8" w14:paraId="2C314D01" w14:textId="77777777" w:rsidTr="00046743">
        <w:trPr>
          <w:trHeight w:val="90"/>
        </w:trPr>
        <w:tc>
          <w:tcPr>
            <w:tcW w:w="1094" w:type="pct"/>
            <w:vMerge/>
            <w:vAlign w:val="center"/>
          </w:tcPr>
          <w:p w14:paraId="51D75B78" w14:textId="77777777" w:rsidR="005D00EE" w:rsidRPr="00A55BC8" w:rsidRDefault="005D00EE" w:rsidP="00411A90">
            <w:pPr>
              <w:pStyle w:val="textotablas"/>
              <w:numPr>
                <w:ilvl w:val="0"/>
                <w:numId w:val="24"/>
              </w:numPr>
              <w:ind w:left="285" w:hanging="285"/>
            </w:pPr>
          </w:p>
        </w:tc>
        <w:tc>
          <w:tcPr>
            <w:tcW w:w="1137" w:type="pct"/>
            <w:vMerge/>
            <w:vAlign w:val="center"/>
          </w:tcPr>
          <w:p w14:paraId="4DDCF644" w14:textId="77777777" w:rsidR="005D00EE" w:rsidRPr="00A55BC8" w:rsidRDefault="005D00EE" w:rsidP="00046743">
            <w:pPr>
              <w:pStyle w:val="textotablas"/>
            </w:pPr>
          </w:p>
        </w:tc>
        <w:tc>
          <w:tcPr>
            <w:tcW w:w="2769" w:type="pct"/>
            <w:vAlign w:val="center"/>
          </w:tcPr>
          <w:p w14:paraId="30E06938" w14:textId="48FB6104" w:rsidR="005D00EE" w:rsidRPr="00A55BC8" w:rsidRDefault="005D00EE" w:rsidP="00411A90">
            <w:pPr>
              <w:pStyle w:val="textotablas"/>
              <w:numPr>
                <w:ilvl w:val="0"/>
                <w:numId w:val="25"/>
              </w:numPr>
              <w:ind w:left="603" w:hanging="426"/>
            </w:pPr>
            <w:r w:rsidRPr="00A55BC8">
              <w:t>Oficina, unidad o servicios de atención a la discapacidad</w:t>
            </w:r>
          </w:p>
        </w:tc>
      </w:tr>
      <w:tr w:rsidR="005D00EE" w:rsidRPr="00A55BC8" w14:paraId="4EF80BB7" w14:textId="77777777" w:rsidTr="00046743">
        <w:trPr>
          <w:trHeight w:val="90"/>
        </w:trPr>
        <w:tc>
          <w:tcPr>
            <w:tcW w:w="1094" w:type="pct"/>
            <w:vMerge/>
            <w:vAlign w:val="center"/>
          </w:tcPr>
          <w:p w14:paraId="7A63FA06" w14:textId="77777777" w:rsidR="005D00EE" w:rsidRPr="00A55BC8" w:rsidRDefault="005D00EE" w:rsidP="00411A90">
            <w:pPr>
              <w:pStyle w:val="textotablas"/>
              <w:numPr>
                <w:ilvl w:val="0"/>
                <w:numId w:val="24"/>
              </w:numPr>
              <w:ind w:left="285" w:hanging="285"/>
            </w:pPr>
          </w:p>
        </w:tc>
        <w:tc>
          <w:tcPr>
            <w:tcW w:w="1137" w:type="pct"/>
            <w:vMerge/>
            <w:vAlign w:val="center"/>
          </w:tcPr>
          <w:p w14:paraId="687BB023" w14:textId="77777777" w:rsidR="005D00EE" w:rsidRPr="00A55BC8" w:rsidRDefault="005D00EE" w:rsidP="00046743">
            <w:pPr>
              <w:pStyle w:val="textotablas"/>
            </w:pPr>
          </w:p>
        </w:tc>
        <w:tc>
          <w:tcPr>
            <w:tcW w:w="2769" w:type="pct"/>
            <w:vAlign w:val="center"/>
          </w:tcPr>
          <w:p w14:paraId="6C212792" w14:textId="56C1CE3E" w:rsidR="005D00EE" w:rsidRPr="00A55BC8" w:rsidRDefault="005D00EE" w:rsidP="00411A90">
            <w:pPr>
              <w:pStyle w:val="textotablas"/>
              <w:numPr>
                <w:ilvl w:val="0"/>
                <w:numId w:val="25"/>
              </w:numPr>
              <w:ind w:left="603" w:hanging="426"/>
            </w:pPr>
            <w:r w:rsidRPr="00A55BC8">
              <w:t>Reducciones de tasas y precios</w:t>
            </w:r>
          </w:p>
        </w:tc>
      </w:tr>
      <w:tr w:rsidR="005D00EE" w:rsidRPr="00A55BC8" w14:paraId="2E1D5BBC" w14:textId="77777777" w:rsidTr="00046743">
        <w:trPr>
          <w:trHeight w:val="270"/>
        </w:trPr>
        <w:tc>
          <w:tcPr>
            <w:tcW w:w="1094" w:type="pct"/>
            <w:vMerge/>
            <w:vAlign w:val="center"/>
          </w:tcPr>
          <w:p w14:paraId="1CE6591A" w14:textId="77777777" w:rsidR="005D00EE" w:rsidRPr="00A55BC8" w:rsidRDefault="005D00EE" w:rsidP="00411A90">
            <w:pPr>
              <w:pStyle w:val="textotablas"/>
              <w:numPr>
                <w:ilvl w:val="0"/>
                <w:numId w:val="24"/>
              </w:numPr>
              <w:ind w:left="285" w:hanging="285"/>
            </w:pPr>
          </w:p>
        </w:tc>
        <w:tc>
          <w:tcPr>
            <w:tcW w:w="1137" w:type="pct"/>
            <w:vMerge w:val="restart"/>
            <w:vAlign w:val="center"/>
          </w:tcPr>
          <w:p w14:paraId="4BF50A52" w14:textId="5DFE37E0" w:rsidR="005D00EE" w:rsidRPr="00A55BC8" w:rsidRDefault="005D00EE" w:rsidP="00046743">
            <w:pPr>
              <w:pStyle w:val="textotablas"/>
            </w:pPr>
            <w:r w:rsidRPr="00A55BC8">
              <w:t>1.3</w:t>
            </w:r>
            <w:r w:rsidR="00046743" w:rsidRPr="00A55BC8">
              <w:t>.</w:t>
            </w:r>
            <w:r w:rsidRPr="00A55BC8">
              <w:t xml:space="preserve"> Formación y sensibilización</w:t>
            </w:r>
          </w:p>
        </w:tc>
        <w:tc>
          <w:tcPr>
            <w:tcW w:w="2769" w:type="pct"/>
            <w:vAlign w:val="center"/>
          </w:tcPr>
          <w:p w14:paraId="1299B765" w14:textId="356FC101" w:rsidR="005D00EE" w:rsidRPr="00A55BC8" w:rsidRDefault="005D00EE" w:rsidP="00411A90">
            <w:pPr>
              <w:pStyle w:val="textotablas"/>
              <w:numPr>
                <w:ilvl w:val="0"/>
                <w:numId w:val="25"/>
              </w:numPr>
              <w:ind w:left="603" w:hanging="426"/>
            </w:pPr>
            <w:r w:rsidRPr="00A55BC8">
              <w:t>Sensibilización a la comunidad</w:t>
            </w:r>
          </w:p>
        </w:tc>
      </w:tr>
      <w:tr w:rsidR="005D00EE" w:rsidRPr="00A55BC8" w14:paraId="7B627ED4" w14:textId="77777777" w:rsidTr="00046743">
        <w:trPr>
          <w:trHeight w:val="270"/>
        </w:trPr>
        <w:tc>
          <w:tcPr>
            <w:tcW w:w="1094" w:type="pct"/>
            <w:vMerge/>
            <w:vAlign w:val="center"/>
          </w:tcPr>
          <w:p w14:paraId="3754FE0F" w14:textId="77777777" w:rsidR="005D00EE" w:rsidRPr="00A55BC8" w:rsidRDefault="005D00EE" w:rsidP="00411A90">
            <w:pPr>
              <w:pStyle w:val="textotablas"/>
              <w:numPr>
                <w:ilvl w:val="0"/>
                <w:numId w:val="24"/>
              </w:numPr>
              <w:ind w:left="285" w:hanging="285"/>
            </w:pPr>
          </w:p>
        </w:tc>
        <w:tc>
          <w:tcPr>
            <w:tcW w:w="1137" w:type="pct"/>
            <w:vMerge/>
            <w:vAlign w:val="center"/>
          </w:tcPr>
          <w:p w14:paraId="52A35938" w14:textId="77777777" w:rsidR="005D00EE" w:rsidRPr="00A55BC8" w:rsidRDefault="005D00EE" w:rsidP="00046743">
            <w:pPr>
              <w:pStyle w:val="textotablas"/>
            </w:pPr>
          </w:p>
        </w:tc>
        <w:tc>
          <w:tcPr>
            <w:tcW w:w="2769" w:type="pct"/>
            <w:vAlign w:val="center"/>
          </w:tcPr>
          <w:p w14:paraId="5FA29607" w14:textId="74904031" w:rsidR="005D00EE" w:rsidRPr="00A55BC8" w:rsidRDefault="005D00EE" w:rsidP="00411A90">
            <w:pPr>
              <w:pStyle w:val="textotablas"/>
              <w:numPr>
                <w:ilvl w:val="0"/>
                <w:numId w:val="25"/>
              </w:numPr>
              <w:ind w:left="603" w:hanging="426"/>
            </w:pPr>
            <w:r w:rsidRPr="00A55BC8">
              <w:t>Formación e innovación docente</w:t>
            </w:r>
          </w:p>
        </w:tc>
      </w:tr>
      <w:tr w:rsidR="005D00EE" w:rsidRPr="00A55BC8" w14:paraId="715B13D9" w14:textId="77777777" w:rsidTr="00046743">
        <w:trPr>
          <w:trHeight w:val="270"/>
        </w:trPr>
        <w:tc>
          <w:tcPr>
            <w:tcW w:w="1094" w:type="pct"/>
            <w:vMerge/>
            <w:vAlign w:val="center"/>
          </w:tcPr>
          <w:p w14:paraId="0CA887A0" w14:textId="77777777" w:rsidR="005D00EE" w:rsidRPr="00A55BC8" w:rsidRDefault="005D00EE" w:rsidP="00411A90">
            <w:pPr>
              <w:pStyle w:val="textotablas"/>
              <w:numPr>
                <w:ilvl w:val="0"/>
                <w:numId w:val="24"/>
              </w:numPr>
              <w:ind w:left="285" w:hanging="285"/>
            </w:pPr>
          </w:p>
        </w:tc>
        <w:tc>
          <w:tcPr>
            <w:tcW w:w="1137" w:type="pct"/>
            <w:vMerge/>
            <w:vAlign w:val="center"/>
          </w:tcPr>
          <w:p w14:paraId="3867BB4D" w14:textId="77777777" w:rsidR="005D00EE" w:rsidRPr="00A55BC8" w:rsidRDefault="005D00EE" w:rsidP="00046743">
            <w:pPr>
              <w:pStyle w:val="textotablas"/>
            </w:pPr>
          </w:p>
        </w:tc>
        <w:tc>
          <w:tcPr>
            <w:tcW w:w="2769" w:type="pct"/>
            <w:vAlign w:val="center"/>
          </w:tcPr>
          <w:p w14:paraId="7E8938F5" w14:textId="42C0B9CA" w:rsidR="005D00EE" w:rsidRPr="00A55BC8" w:rsidRDefault="005D00EE" w:rsidP="00411A90">
            <w:pPr>
              <w:pStyle w:val="textotablas"/>
              <w:numPr>
                <w:ilvl w:val="0"/>
                <w:numId w:val="25"/>
              </w:numPr>
              <w:ind w:left="603" w:hanging="426"/>
            </w:pPr>
            <w:r w:rsidRPr="00A55BC8">
              <w:t xml:space="preserve">Formación y orientación a personal administrativo, técnico y de servicios </w:t>
            </w:r>
          </w:p>
        </w:tc>
      </w:tr>
      <w:tr w:rsidR="005D00EE" w:rsidRPr="00A55BC8" w14:paraId="5470EEF0" w14:textId="77777777" w:rsidTr="00046743">
        <w:trPr>
          <w:trHeight w:val="69"/>
        </w:trPr>
        <w:tc>
          <w:tcPr>
            <w:tcW w:w="1094" w:type="pct"/>
            <w:vMerge w:val="restart"/>
            <w:vAlign w:val="center"/>
          </w:tcPr>
          <w:p w14:paraId="4E156DFB" w14:textId="4140DE47" w:rsidR="005D00EE" w:rsidRPr="00A55BC8" w:rsidRDefault="005D00EE" w:rsidP="00411A90">
            <w:pPr>
              <w:pStyle w:val="textotablas"/>
              <w:numPr>
                <w:ilvl w:val="0"/>
                <w:numId w:val="24"/>
              </w:numPr>
              <w:ind w:left="285" w:hanging="285"/>
            </w:pPr>
            <w:r w:rsidRPr="00A55BC8">
              <w:t>ACCESO</w:t>
            </w:r>
          </w:p>
        </w:tc>
        <w:tc>
          <w:tcPr>
            <w:tcW w:w="1137" w:type="pct"/>
            <w:vMerge w:val="restart"/>
            <w:vAlign w:val="center"/>
          </w:tcPr>
          <w:p w14:paraId="272923A8" w14:textId="77777777" w:rsidR="005D00EE" w:rsidRPr="00A55BC8" w:rsidRDefault="005D00EE" w:rsidP="00046743">
            <w:pPr>
              <w:pStyle w:val="textotablas"/>
            </w:pPr>
          </w:p>
        </w:tc>
        <w:tc>
          <w:tcPr>
            <w:tcW w:w="2769" w:type="pct"/>
            <w:vAlign w:val="center"/>
          </w:tcPr>
          <w:p w14:paraId="7049A5F7" w14:textId="25E1E61A" w:rsidR="005D00EE" w:rsidRPr="00A55BC8" w:rsidRDefault="005D00EE" w:rsidP="00411A90">
            <w:pPr>
              <w:pStyle w:val="textotablas"/>
              <w:numPr>
                <w:ilvl w:val="0"/>
                <w:numId w:val="25"/>
              </w:numPr>
              <w:ind w:left="603" w:hanging="426"/>
            </w:pPr>
            <w:r w:rsidRPr="00A55BC8">
              <w:t>Programas de transición y acogida</w:t>
            </w:r>
            <w:r w:rsidR="00A56A96" w:rsidRPr="00A55BC8">
              <w:t xml:space="preserve"> </w:t>
            </w:r>
          </w:p>
        </w:tc>
      </w:tr>
      <w:tr w:rsidR="005D00EE" w:rsidRPr="00A55BC8" w14:paraId="71817193" w14:textId="77777777" w:rsidTr="00046743">
        <w:trPr>
          <w:trHeight w:val="67"/>
        </w:trPr>
        <w:tc>
          <w:tcPr>
            <w:tcW w:w="1094" w:type="pct"/>
            <w:vMerge/>
            <w:vAlign w:val="center"/>
          </w:tcPr>
          <w:p w14:paraId="0B8B50EC" w14:textId="77777777" w:rsidR="005D00EE" w:rsidRPr="00A55BC8" w:rsidRDefault="005D00EE" w:rsidP="00411A90">
            <w:pPr>
              <w:pStyle w:val="textotablas"/>
              <w:numPr>
                <w:ilvl w:val="0"/>
                <w:numId w:val="24"/>
              </w:numPr>
              <w:ind w:left="285" w:hanging="285"/>
            </w:pPr>
          </w:p>
        </w:tc>
        <w:tc>
          <w:tcPr>
            <w:tcW w:w="1137" w:type="pct"/>
            <w:vMerge/>
            <w:vAlign w:val="center"/>
          </w:tcPr>
          <w:p w14:paraId="7AAC1824" w14:textId="77777777" w:rsidR="005D00EE" w:rsidRPr="00A55BC8" w:rsidRDefault="005D00EE" w:rsidP="00046743">
            <w:pPr>
              <w:pStyle w:val="textotablas"/>
            </w:pPr>
          </w:p>
        </w:tc>
        <w:tc>
          <w:tcPr>
            <w:tcW w:w="2769" w:type="pct"/>
            <w:vAlign w:val="center"/>
          </w:tcPr>
          <w:p w14:paraId="372715F0" w14:textId="2F782E23" w:rsidR="005D00EE" w:rsidRPr="00A55BC8" w:rsidRDefault="005D00EE" w:rsidP="00411A90">
            <w:pPr>
              <w:pStyle w:val="textotablas"/>
              <w:numPr>
                <w:ilvl w:val="0"/>
                <w:numId w:val="25"/>
              </w:numPr>
              <w:ind w:left="603" w:hanging="426"/>
            </w:pPr>
            <w:r w:rsidRPr="00A55BC8">
              <w:t xml:space="preserve">Pruebas de admisión accesibles </w:t>
            </w:r>
          </w:p>
        </w:tc>
      </w:tr>
      <w:tr w:rsidR="005D00EE" w:rsidRPr="00A55BC8" w14:paraId="247E2B33" w14:textId="77777777" w:rsidTr="00046743">
        <w:trPr>
          <w:trHeight w:val="67"/>
        </w:trPr>
        <w:tc>
          <w:tcPr>
            <w:tcW w:w="1094" w:type="pct"/>
            <w:vMerge/>
            <w:vAlign w:val="center"/>
          </w:tcPr>
          <w:p w14:paraId="0DEF08FF" w14:textId="77777777" w:rsidR="005D00EE" w:rsidRPr="00A55BC8" w:rsidRDefault="005D00EE" w:rsidP="00411A90">
            <w:pPr>
              <w:pStyle w:val="textotablas"/>
              <w:numPr>
                <w:ilvl w:val="0"/>
                <w:numId w:val="24"/>
              </w:numPr>
              <w:ind w:left="285" w:hanging="285"/>
            </w:pPr>
          </w:p>
        </w:tc>
        <w:tc>
          <w:tcPr>
            <w:tcW w:w="1137" w:type="pct"/>
            <w:vMerge/>
            <w:vAlign w:val="center"/>
          </w:tcPr>
          <w:p w14:paraId="2638C407" w14:textId="77777777" w:rsidR="005D00EE" w:rsidRPr="00A55BC8" w:rsidRDefault="005D00EE" w:rsidP="00046743">
            <w:pPr>
              <w:pStyle w:val="textotablas"/>
            </w:pPr>
          </w:p>
        </w:tc>
        <w:tc>
          <w:tcPr>
            <w:tcW w:w="2769" w:type="pct"/>
            <w:vAlign w:val="center"/>
          </w:tcPr>
          <w:p w14:paraId="6AC50C85" w14:textId="39B25CE4" w:rsidR="005D00EE" w:rsidRPr="00A55BC8" w:rsidRDefault="005D00EE" w:rsidP="00411A90">
            <w:pPr>
              <w:pStyle w:val="textotablas"/>
              <w:numPr>
                <w:ilvl w:val="0"/>
                <w:numId w:val="25"/>
              </w:numPr>
              <w:ind w:left="603" w:hanging="426"/>
            </w:pPr>
            <w:r w:rsidRPr="00A55BC8">
              <w:t xml:space="preserve">Cupo de reserva </w:t>
            </w:r>
          </w:p>
        </w:tc>
      </w:tr>
      <w:tr w:rsidR="005D00EE" w:rsidRPr="00A55BC8" w14:paraId="7737503D" w14:textId="77777777" w:rsidTr="00046743">
        <w:trPr>
          <w:trHeight w:val="67"/>
        </w:trPr>
        <w:tc>
          <w:tcPr>
            <w:tcW w:w="1094" w:type="pct"/>
            <w:vMerge/>
            <w:vAlign w:val="center"/>
          </w:tcPr>
          <w:p w14:paraId="174C1820" w14:textId="77777777" w:rsidR="005D00EE" w:rsidRPr="00A55BC8" w:rsidRDefault="005D00EE" w:rsidP="00411A90">
            <w:pPr>
              <w:pStyle w:val="textotablas"/>
              <w:numPr>
                <w:ilvl w:val="0"/>
                <w:numId w:val="24"/>
              </w:numPr>
              <w:ind w:left="285" w:hanging="285"/>
            </w:pPr>
          </w:p>
        </w:tc>
        <w:tc>
          <w:tcPr>
            <w:tcW w:w="1137" w:type="pct"/>
            <w:vMerge/>
            <w:vAlign w:val="center"/>
          </w:tcPr>
          <w:p w14:paraId="5D4639DF" w14:textId="77777777" w:rsidR="005D00EE" w:rsidRPr="00A55BC8" w:rsidRDefault="005D00EE" w:rsidP="00046743">
            <w:pPr>
              <w:pStyle w:val="textotablas"/>
            </w:pPr>
          </w:p>
        </w:tc>
        <w:tc>
          <w:tcPr>
            <w:tcW w:w="2769" w:type="pct"/>
            <w:vAlign w:val="center"/>
          </w:tcPr>
          <w:p w14:paraId="6A270D54" w14:textId="1C3EB37F" w:rsidR="005D00EE" w:rsidRPr="00A55BC8" w:rsidRDefault="005D00EE" w:rsidP="00411A90">
            <w:pPr>
              <w:pStyle w:val="textotablas"/>
              <w:numPr>
                <w:ilvl w:val="0"/>
                <w:numId w:val="25"/>
              </w:numPr>
              <w:ind w:left="603" w:hanging="426"/>
            </w:pPr>
            <w:r w:rsidRPr="00A55BC8">
              <w:t xml:space="preserve">Información sobre el </w:t>
            </w:r>
            <w:r w:rsidR="00403CA3" w:rsidRPr="00A55BC8">
              <w:t>estudiantado</w:t>
            </w:r>
            <w:r w:rsidRPr="00A55BC8">
              <w:t xml:space="preserve"> con discapacidad</w:t>
            </w:r>
          </w:p>
        </w:tc>
      </w:tr>
      <w:tr w:rsidR="005D00EE" w:rsidRPr="00A55BC8" w14:paraId="653BB963" w14:textId="77777777" w:rsidTr="00046743">
        <w:trPr>
          <w:trHeight w:val="135"/>
        </w:trPr>
        <w:tc>
          <w:tcPr>
            <w:tcW w:w="1094" w:type="pct"/>
            <w:vMerge w:val="restart"/>
            <w:vAlign w:val="center"/>
          </w:tcPr>
          <w:p w14:paraId="200E369D" w14:textId="45971D5C" w:rsidR="005D00EE" w:rsidRPr="00A55BC8" w:rsidRDefault="005D00EE" w:rsidP="00411A90">
            <w:pPr>
              <w:pStyle w:val="textotablas"/>
              <w:numPr>
                <w:ilvl w:val="0"/>
                <w:numId w:val="24"/>
              </w:numPr>
              <w:ind w:left="285" w:hanging="285"/>
            </w:pPr>
            <w:r w:rsidRPr="00A55BC8">
              <w:t>VIDA UNIVERSITARIA</w:t>
            </w:r>
          </w:p>
        </w:tc>
        <w:tc>
          <w:tcPr>
            <w:tcW w:w="1137" w:type="pct"/>
            <w:vMerge w:val="restart"/>
            <w:vAlign w:val="center"/>
          </w:tcPr>
          <w:p w14:paraId="5C51E1A7" w14:textId="7CB27B91" w:rsidR="005D00EE" w:rsidRPr="00A55BC8" w:rsidRDefault="005D00EE" w:rsidP="00046743">
            <w:pPr>
              <w:pStyle w:val="textotablas"/>
            </w:pPr>
            <w:r w:rsidRPr="00A55BC8">
              <w:t>3.1</w:t>
            </w:r>
            <w:r w:rsidR="00046743" w:rsidRPr="00A55BC8">
              <w:t>.</w:t>
            </w:r>
            <w:r w:rsidRPr="00A55BC8">
              <w:t xml:space="preserve"> Aprendizaje y educación</w:t>
            </w:r>
          </w:p>
        </w:tc>
        <w:tc>
          <w:tcPr>
            <w:tcW w:w="2769" w:type="pct"/>
            <w:vAlign w:val="center"/>
          </w:tcPr>
          <w:p w14:paraId="4C4A9B7C" w14:textId="167DB4BE" w:rsidR="005D00EE" w:rsidRPr="00A55BC8" w:rsidRDefault="005D00EE" w:rsidP="00411A90">
            <w:pPr>
              <w:pStyle w:val="textotablas"/>
              <w:numPr>
                <w:ilvl w:val="0"/>
                <w:numId w:val="25"/>
              </w:numPr>
              <w:ind w:left="603" w:hanging="426"/>
            </w:pPr>
            <w:r w:rsidRPr="00A55BC8">
              <w:t>Contenidos y materiales accesibles</w:t>
            </w:r>
            <w:r w:rsidRPr="00A55BC8">
              <w:tab/>
            </w:r>
          </w:p>
        </w:tc>
      </w:tr>
      <w:tr w:rsidR="005D00EE" w:rsidRPr="00A55BC8" w14:paraId="37AE2FE2" w14:textId="77777777" w:rsidTr="00046743">
        <w:trPr>
          <w:trHeight w:val="135"/>
        </w:trPr>
        <w:tc>
          <w:tcPr>
            <w:tcW w:w="1094" w:type="pct"/>
            <w:vMerge/>
            <w:vAlign w:val="center"/>
          </w:tcPr>
          <w:p w14:paraId="3F4406E6" w14:textId="77777777" w:rsidR="005D00EE" w:rsidRPr="00A55BC8" w:rsidRDefault="005D00EE" w:rsidP="00411A90">
            <w:pPr>
              <w:pStyle w:val="textotablas"/>
              <w:numPr>
                <w:ilvl w:val="0"/>
                <w:numId w:val="24"/>
              </w:numPr>
              <w:ind w:left="285" w:hanging="285"/>
            </w:pPr>
          </w:p>
        </w:tc>
        <w:tc>
          <w:tcPr>
            <w:tcW w:w="1137" w:type="pct"/>
            <w:vMerge/>
            <w:vAlign w:val="center"/>
          </w:tcPr>
          <w:p w14:paraId="2FC969AA" w14:textId="77777777" w:rsidR="005D00EE" w:rsidRPr="00A55BC8" w:rsidRDefault="005D00EE" w:rsidP="00046743">
            <w:pPr>
              <w:pStyle w:val="textotablas"/>
            </w:pPr>
          </w:p>
        </w:tc>
        <w:tc>
          <w:tcPr>
            <w:tcW w:w="2769" w:type="pct"/>
            <w:vAlign w:val="center"/>
          </w:tcPr>
          <w:p w14:paraId="5CE77CDE" w14:textId="345DF5D9" w:rsidR="005D00EE" w:rsidRPr="00A55BC8" w:rsidRDefault="005D00EE" w:rsidP="00411A90">
            <w:pPr>
              <w:pStyle w:val="textotablas"/>
              <w:numPr>
                <w:ilvl w:val="0"/>
                <w:numId w:val="25"/>
              </w:numPr>
              <w:ind w:left="603" w:hanging="426"/>
            </w:pPr>
            <w:r w:rsidRPr="00A55BC8">
              <w:t>Metodologías inclusivas</w:t>
            </w:r>
          </w:p>
        </w:tc>
      </w:tr>
      <w:tr w:rsidR="005D00EE" w:rsidRPr="00A55BC8" w14:paraId="4BF9DC51" w14:textId="77777777" w:rsidTr="00046743">
        <w:trPr>
          <w:trHeight w:val="135"/>
        </w:trPr>
        <w:tc>
          <w:tcPr>
            <w:tcW w:w="1094" w:type="pct"/>
            <w:vMerge/>
            <w:vAlign w:val="center"/>
          </w:tcPr>
          <w:p w14:paraId="306FC5C6" w14:textId="77777777" w:rsidR="005D00EE" w:rsidRPr="00A55BC8" w:rsidRDefault="005D00EE" w:rsidP="00411A90">
            <w:pPr>
              <w:pStyle w:val="textotablas"/>
              <w:numPr>
                <w:ilvl w:val="0"/>
                <w:numId w:val="24"/>
              </w:numPr>
              <w:ind w:left="285" w:hanging="285"/>
            </w:pPr>
          </w:p>
        </w:tc>
        <w:tc>
          <w:tcPr>
            <w:tcW w:w="1137" w:type="pct"/>
            <w:vMerge/>
            <w:vAlign w:val="center"/>
          </w:tcPr>
          <w:p w14:paraId="4B02FA25" w14:textId="77777777" w:rsidR="005D00EE" w:rsidRPr="00A55BC8" w:rsidRDefault="005D00EE" w:rsidP="00046743">
            <w:pPr>
              <w:pStyle w:val="textotablas"/>
            </w:pPr>
          </w:p>
        </w:tc>
        <w:tc>
          <w:tcPr>
            <w:tcW w:w="2769" w:type="pct"/>
            <w:vAlign w:val="center"/>
          </w:tcPr>
          <w:p w14:paraId="4C4346A4" w14:textId="7903E01D" w:rsidR="005D00EE" w:rsidRPr="00A55BC8" w:rsidRDefault="005D00EE" w:rsidP="00411A90">
            <w:pPr>
              <w:pStyle w:val="textotablas"/>
              <w:numPr>
                <w:ilvl w:val="0"/>
                <w:numId w:val="25"/>
              </w:numPr>
              <w:ind w:left="603" w:hanging="426"/>
            </w:pPr>
            <w:r w:rsidRPr="00A55BC8">
              <w:t>Sistemas de evaluación inclusivos</w:t>
            </w:r>
          </w:p>
        </w:tc>
      </w:tr>
      <w:tr w:rsidR="005D00EE" w:rsidRPr="00A55BC8" w14:paraId="2902967C" w14:textId="77777777" w:rsidTr="00046743">
        <w:trPr>
          <w:trHeight w:val="135"/>
        </w:trPr>
        <w:tc>
          <w:tcPr>
            <w:tcW w:w="1094" w:type="pct"/>
            <w:vMerge/>
            <w:vAlign w:val="center"/>
          </w:tcPr>
          <w:p w14:paraId="4B85E7FE" w14:textId="77777777" w:rsidR="005D00EE" w:rsidRPr="00A55BC8" w:rsidRDefault="005D00EE" w:rsidP="00411A90">
            <w:pPr>
              <w:pStyle w:val="textotablas"/>
              <w:numPr>
                <w:ilvl w:val="0"/>
                <w:numId w:val="24"/>
              </w:numPr>
              <w:ind w:left="285" w:hanging="285"/>
            </w:pPr>
          </w:p>
        </w:tc>
        <w:tc>
          <w:tcPr>
            <w:tcW w:w="1137" w:type="pct"/>
            <w:vMerge/>
            <w:vAlign w:val="center"/>
          </w:tcPr>
          <w:p w14:paraId="6B21C992" w14:textId="77777777" w:rsidR="005D00EE" w:rsidRPr="00A55BC8" w:rsidRDefault="005D00EE" w:rsidP="00046743">
            <w:pPr>
              <w:pStyle w:val="textotablas"/>
            </w:pPr>
          </w:p>
        </w:tc>
        <w:tc>
          <w:tcPr>
            <w:tcW w:w="2769" w:type="pct"/>
            <w:vAlign w:val="center"/>
          </w:tcPr>
          <w:p w14:paraId="0A3EDF20" w14:textId="1DB8EFAC" w:rsidR="005D00EE" w:rsidRPr="00A55BC8" w:rsidRDefault="005D00EE" w:rsidP="00411A90">
            <w:pPr>
              <w:pStyle w:val="textotablas"/>
              <w:numPr>
                <w:ilvl w:val="0"/>
                <w:numId w:val="25"/>
              </w:numPr>
              <w:ind w:left="603" w:hanging="426"/>
            </w:pPr>
            <w:r w:rsidRPr="00A55BC8">
              <w:t>Servicio de orientación</w:t>
            </w:r>
          </w:p>
        </w:tc>
      </w:tr>
      <w:tr w:rsidR="005D00EE" w:rsidRPr="00A55BC8" w14:paraId="208C95A1" w14:textId="77777777" w:rsidTr="00046743">
        <w:trPr>
          <w:trHeight w:val="478"/>
        </w:trPr>
        <w:tc>
          <w:tcPr>
            <w:tcW w:w="1094" w:type="pct"/>
            <w:vMerge/>
            <w:vAlign w:val="center"/>
          </w:tcPr>
          <w:p w14:paraId="6353CDF0" w14:textId="77777777" w:rsidR="005D00EE" w:rsidRPr="00A55BC8" w:rsidRDefault="005D00EE" w:rsidP="00411A90">
            <w:pPr>
              <w:pStyle w:val="textotablas"/>
              <w:numPr>
                <w:ilvl w:val="0"/>
                <w:numId w:val="24"/>
              </w:numPr>
              <w:ind w:left="285" w:hanging="285"/>
            </w:pPr>
          </w:p>
        </w:tc>
        <w:tc>
          <w:tcPr>
            <w:tcW w:w="1137" w:type="pct"/>
            <w:vMerge/>
            <w:vAlign w:val="center"/>
          </w:tcPr>
          <w:p w14:paraId="2110678D" w14:textId="77777777" w:rsidR="005D00EE" w:rsidRPr="00A55BC8" w:rsidRDefault="005D00EE" w:rsidP="00046743">
            <w:pPr>
              <w:pStyle w:val="textotablas"/>
            </w:pPr>
          </w:p>
        </w:tc>
        <w:tc>
          <w:tcPr>
            <w:tcW w:w="2769" w:type="pct"/>
            <w:vAlign w:val="center"/>
          </w:tcPr>
          <w:p w14:paraId="68DDD04A" w14:textId="2DB9059B" w:rsidR="005D00EE" w:rsidRPr="00A55BC8" w:rsidRDefault="005D00EE" w:rsidP="00411A90">
            <w:pPr>
              <w:pStyle w:val="textotablas"/>
              <w:numPr>
                <w:ilvl w:val="0"/>
                <w:numId w:val="25"/>
              </w:numPr>
              <w:ind w:left="603" w:hanging="426"/>
            </w:pPr>
            <w:r w:rsidRPr="00A55BC8">
              <w:t>Plan de orientación y tutorías personalizadas</w:t>
            </w:r>
          </w:p>
        </w:tc>
      </w:tr>
      <w:tr w:rsidR="005D00EE" w:rsidRPr="00A55BC8" w14:paraId="0C2AC70C" w14:textId="77777777" w:rsidTr="00046743">
        <w:trPr>
          <w:trHeight w:val="135"/>
        </w:trPr>
        <w:tc>
          <w:tcPr>
            <w:tcW w:w="1094" w:type="pct"/>
            <w:vMerge/>
            <w:vAlign w:val="center"/>
          </w:tcPr>
          <w:p w14:paraId="4C5506CC" w14:textId="77777777" w:rsidR="005D00EE" w:rsidRPr="00A55BC8" w:rsidRDefault="005D00EE" w:rsidP="00411A90">
            <w:pPr>
              <w:pStyle w:val="textotablas"/>
              <w:numPr>
                <w:ilvl w:val="0"/>
                <w:numId w:val="24"/>
              </w:numPr>
              <w:ind w:left="285" w:hanging="285"/>
            </w:pPr>
          </w:p>
        </w:tc>
        <w:tc>
          <w:tcPr>
            <w:tcW w:w="1137" w:type="pct"/>
            <w:vMerge/>
            <w:vAlign w:val="center"/>
          </w:tcPr>
          <w:p w14:paraId="74F29A9F" w14:textId="77777777" w:rsidR="005D00EE" w:rsidRPr="00A55BC8" w:rsidRDefault="005D00EE" w:rsidP="00046743">
            <w:pPr>
              <w:pStyle w:val="textotablas"/>
            </w:pPr>
          </w:p>
        </w:tc>
        <w:tc>
          <w:tcPr>
            <w:tcW w:w="2769" w:type="pct"/>
            <w:vAlign w:val="center"/>
          </w:tcPr>
          <w:p w14:paraId="3FBE8CC2" w14:textId="0CAA6408" w:rsidR="005D00EE" w:rsidRPr="00A55BC8" w:rsidRDefault="005D00EE" w:rsidP="00411A90">
            <w:pPr>
              <w:pStyle w:val="textotablas"/>
              <w:numPr>
                <w:ilvl w:val="0"/>
                <w:numId w:val="25"/>
              </w:numPr>
              <w:ind w:left="603" w:hanging="426"/>
            </w:pPr>
            <w:r w:rsidRPr="00A55BC8">
              <w:t>Sistemas de estudiantes como agentes de apoyo</w:t>
            </w:r>
          </w:p>
        </w:tc>
      </w:tr>
      <w:tr w:rsidR="005D00EE" w:rsidRPr="00A55BC8" w14:paraId="1FCC228E" w14:textId="77777777" w:rsidTr="00046743">
        <w:trPr>
          <w:trHeight w:val="135"/>
        </w:trPr>
        <w:tc>
          <w:tcPr>
            <w:tcW w:w="1094" w:type="pct"/>
            <w:vMerge/>
            <w:vAlign w:val="center"/>
          </w:tcPr>
          <w:p w14:paraId="6022BF4B" w14:textId="77777777" w:rsidR="005D00EE" w:rsidRPr="00A55BC8" w:rsidRDefault="005D00EE" w:rsidP="00411A90">
            <w:pPr>
              <w:pStyle w:val="textotablas"/>
              <w:numPr>
                <w:ilvl w:val="0"/>
                <w:numId w:val="24"/>
              </w:numPr>
              <w:ind w:left="285" w:hanging="285"/>
            </w:pPr>
          </w:p>
        </w:tc>
        <w:tc>
          <w:tcPr>
            <w:tcW w:w="1137" w:type="pct"/>
            <w:vMerge w:val="restart"/>
            <w:vAlign w:val="center"/>
          </w:tcPr>
          <w:p w14:paraId="30119955" w14:textId="663B58CB" w:rsidR="005D00EE" w:rsidRPr="00A55BC8" w:rsidRDefault="005D00EE" w:rsidP="00046743">
            <w:pPr>
              <w:pStyle w:val="textotablas"/>
            </w:pPr>
            <w:r w:rsidRPr="00A55BC8">
              <w:t>3.2</w:t>
            </w:r>
            <w:r w:rsidR="00046743" w:rsidRPr="00A55BC8">
              <w:t>.</w:t>
            </w:r>
            <w:r w:rsidRPr="00A55BC8">
              <w:t xml:space="preserve"> Participación</w:t>
            </w:r>
          </w:p>
        </w:tc>
        <w:tc>
          <w:tcPr>
            <w:tcW w:w="2769" w:type="pct"/>
            <w:vAlign w:val="center"/>
          </w:tcPr>
          <w:p w14:paraId="2E3419BD" w14:textId="352FE0F4" w:rsidR="005D00EE" w:rsidRPr="00A55BC8" w:rsidRDefault="005D00EE" w:rsidP="00411A90">
            <w:pPr>
              <w:pStyle w:val="textotablas"/>
              <w:numPr>
                <w:ilvl w:val="0"/>
                <w:numId w:val="25"/>
              </w:numPr>
              <w:ind w:left="603" w:hanging="426"/>
            </w:pPr>
            <w:r w:rsidRPr="00A55BC8">
              <w:t xml:space="preserve">Participación en actividades culturales y de extensión universitaria </w:t>
            </w:r>
          </w:p>
        </w:tc>
      </w:tr>
      <w:tr w:rsidR="005D00EE" w:rsidRPr="00A55BC8" w14:paraId="02F4D4CF" w14:textId="77777777" w:rsidTr="00046743">
        <w:trPr>
          <w:trHeight w:val="135"/>
        </w:trPr>
        <w:tc>
          <w:tcPr>
            <w:tcW w:w="1094" w:type="pct"/>
            <w:vMerge/>
            <w:vAlign w:val="center"/>
          </w:tcPr>
          <w:p w14:paraId="75567295" w14:textId="77777777" w:rsidR="005D00EE" w:rsidRPr="00A55BC8" w:rsidRDefault="005D00EE" w:rsidP="00411A90">
            <w:pPr>
              <w:pStyle w:val="textotablas"/>
              <w:numPr>
                <w:ilvl w:val="0"/>
                <w:numId w:val="24"/>
              </w:numPr>
              <w:ind w:left="285" w:hanging="285"/>
            </w:pPr>
          </w:p>
        </w:tc>
        <w:tc>
          <w:tcPr>
            <w:tcW w:w="1137" w:type="pct"/>
            <w:vMerge/>
            <w:vAlign w:val="center"/>
          </w:tcPr>
          <w:p w14:paraId="1076A588" w14:textId="77777777" w:rsidR="005D00EE" w:rsidRPr="00A55BC8" w:rsidRDefault="005D00EE" w:rsidP="00046743">
            <w:pPr>
              <w:pStyle w:val="textotablas"/>
            </w:pPr>
          </w:p>
        </w:tc>
        <w:tc>
          <w:tcPr>
            <w:tcW w:w="2769" w:type="pct"/>
            <w:vAlign w:val="center"/>
          </w:tcPr>
          <w:p w14:paraId="32B91F5C" w14:textId="7C91ED3C" w:rsidR="005D00EE" w:rsidRPr="00A55BC8" w:rsidRDefault="005D00EE" w:rsidP="00411A90">
            <w:pPr>
              <w:pStyle w:val="textotablas"/>
              <w:numPr>
                <w:ilvl w:val="0"/>
                <w:numId w:val="25"/>
              </w:numPr>
              <w:ind w:left="603" w:hanging="426"/>
            </w:pPr>
            <w:r w:rsidRPr="00A55BC8">
              <w:t>Participación de estudiantes con discapacidad en los órganos universitarios y asociaciones estudiantiles</w:t>
            </w:r>
          </w:p>
        </w:tc>
      </w:tr>
      <w:tr w:rsidR="005D00EE" w:rsidRPr="00A55BC8" w14:paraId="3FD757BE" w14:textId="77777777" w:rsidTr="00046743">
        <w:trPr>
          <w:trHeight w:val="135"/>
        </w:trPr>
        <w:tc>
          <w:tcPr>
            <w:tcW w:w="1094" w:type="pct"/>
            <w:vMerge/>
            <w:vAlign w:val="center"/>
          </w:tcPr>
          <w:p w14:paraId="0594A826" w14:textId="77777777" w:rsidR="005D00EE" w:rsidRPr="00A55BC8" w:rsidRDefault="005D00EE" w:rsidP="00411A90">
            <w:pPr>
              <w:pStyle w:val="textotablas"/>
              <w:numPr>
                <w:ilvl w:val="0"/>
                <w:numId w:val="24"/>
              </w:numPr>
              <w:ind w:left="285" w:hanging="285"/>
            </w:pPr>
          </w:p>
        </w:tc>
        <w:tc>
          <w:tcPr>
            <w:tcW w:w="1137" w:type="pct"/>
            <w:vMerge/>
            <w:vAlign w:val="center"/>
          </w:tcPr>
          <w:p w14:paraId="33036DF5" w14:textId="77777777" w:rsidR="005D00EE" w:rsidRPr="00A55BC8" w:rsidRDefault="005D00EE" w:rsidP="00046743">
            <w:pPr>
              <w:pStyle w:val="textotablas"/>
            </w:pPr>
          </w:p>
        </w:tc>
        <w:tc>
          <w:tcPr>
            <w:tcW w:w="2769" w:type="pct"/>
            <w:vAlign w:val="center"/>
          </w:tcPr>
          <w:p w14:paraId="259E2AA9" w14:textId="7C6E89BC" w:rsidR="005D00EE" w:rsidRPr="00A55BC8" w:rsidRDefault="005D00EE" w:rsidP="00411A90">
            <w:pPr>
              <w:pStyle w:val="textotablas"/>
              <w:numPr>
                <w:ilvl w:val="0"/>
                <w:numId w:val="25"/>
              </w:numPr>
              <w:ind w:left="603" w:hanging="426"/>
            </w:pPr>
            <w:r w:rsidRPr="00A55BC8">
              <w:t>Actividad física y deporte</w:t>
            </w:r>
          </w:p>
        </w:tc>
      </w:tr>
      <w:tr w:rsidR="005D00EE" w:rsidRPr="00A55BC8" w14:paraId="2BA2B973" w14:textId="77777777" w:rsidTr="00046743">
        <w:trPr>
          <w:trHeight w:val="135"/>
        </w:trPr>
        <w:tc>
          <w:tcPr>
            <w:tcW w:w="1094" w:type="pct"/>
            <w:vMerge/>
            <w:vAlign w:val="center"/>
          </w:tcPr>
          <w:p w14:paraId="434DFB03" w14:textId="77777777" w:rsidR="005D00EE" w:rsidRPr="00A55BC8" w:rsidRDefault="005D00EE" w:rsidP="00411A90">
            <w:pPr>
              <w:pStyle w:val="textotablas"/>
              <w:numPr>
                <w:ilvl w:val="0"/>
                <w:numId w:val="24"/>
              </w:numPr>
              <w:ind w:left="285" w:hanging="285"/>
            </w:pPr>
          </w:p>
        </w:tc>
        <w:tc>
          <w:tcPr>
            <w:tcW w:w="1137" w:type="pct"/>
            <w:vMerge/>
            <w:vAlign w:val="center"/>
          </w:tcPr>
          <w:p w14:paraId="21A3824D" w14:textId="77777777" w:rsidR="005D00EE" w:rsidRPr="00A55BC8" w:rsidRDefault="005D00EE" w:rsidP="00046743">
            <w:pPr>
              <w:pStyle w:val="textotablas"/>
            </w:pPr>
          </w:p>
        </w:tc>
        <w:tc>
          <w:tcPr>
            <w:tcW w:w="2769" w:type="pct"/>
            <w:vAlign w:val="center"/>
          </w:tcPr>
          <w:p w14:paraId="18CA8025" w14:textId="11C0E046" w:rsidR="005D00EE" w:rsidRPr="00A55BC8" w:rsidRDefault="005D00EE" w:rsidP="00411A90">
            <w:pPr>
              <w:pStyle w:val="textotablas"/>
              <w:numPr>
                <w:ilvl w:val="0"/>
                <w:numId w:val="25"/>
              </w:numPr>
              <w:ind w:left="603" w:hanging="426"/>
            </w:pPr>
            <w:r w:rsidRPr="00A55BC8">
              <w:t xml:space="preserve">Protocolos de prevención del acoso en la comunidad universitaria </w:t>
            </w:r>
          </w:p>
        </w:tc>
      </w:tr>
      <w:tr w:rsidR="005D00EE" w:rsidRPr="00A55BC8" w14:paraId="32054F9E" w14:textId="77777777" w:rsidTr="00046743">
        <w:trPr>
          <w:trHeight w:val="270"/>
        </w:trPr>
        <w:tc>
          <w:tcPr>
            <w:tcW w:w="1094" w:type="pct"/>
            <w:vMerge/>
            <w:vAlign w:val="center"/>
          </w:tcPr>
          <w:p w14:paraId="1CB1387C" w14:textId="77777777" w:rsidR="005D00EE" w:rsidRPr="00A55BC8" w:rsidRDefault="005D00EE" w:rsidP="00411A90">
            <w:pPr>
              <w:pStyle w:val="textotablas"/>
              <w:numPr>
                <w:ilvl w:val="0"/>
                <w:numId w:val="24"/>
              </w:numPr>
              <w:ind w:left="285" w:hanging="285"/>
            </w:pPr>
          </w:p>
        </w:tc>
        <w:tc>
          <w:tcPr>
            <w:tcW w:w="1137" w:type="pct"/>
            <w:vAlign w:val="center"/>
          </w:tcPr>
          <w:p w14:paraId="55D0C05E" w14:textId="0DCA4BFA" w:rsidR="005D00EE" w:rsidRPr="00A55BC8" w:rsidRDefault="005D00EE" w:rsidP="00046743">
            <w:pPr>
              <w:pStyle w:val="textotablas"/>
            </w:pPr>
            <w:r w:rsidRPr="00A55BC8">
              <w:t>3.3</w:t>
            </w:r>
            <w:r w:rsidR="00046743" w:rsidRPr="00A55BC8">
              <w:t>.</w:t>
            </w:r>
            <w:r w:rsidRPr="00A55BC8">
              <w:t xml:space="preserve"> Prácticas curriculares</w:t>
            </w:r>
          </w:p>
        </w:tc>
        <w:tc>
          <w:tcPr>
            <w:tcW w:w="2769" w:type="pct"/>
            <w:vAlign w:val="center"/>
          </w:tcPr>
          <w:p w14:paraId="4470AF63" w14:textId="2EE4C5AE" w:rsidR="005D00EE" w:rsidRPr="00A55BC8" w:rsidRDefault="005D00EE" w:rsidP="00411A90">
            <w:pPr>
              <w:pStyle w:val="textotablas"/>
              <w:numPr>
                <w:ilvl w:val="0"/>
                <w:numId w:val="25"/>
              </w:numPr>
              <w:ind w:left="603" w:hanging="426"/>
            </w:pPr>
            <w:r w:rsidRPr="00A55BC8">
              <w:t>Prácticas académicas externas</w:t>
            </w:r>
          </w:p>
        </w:tc>
      </w:tr>
      <w:tr w:rsidR="005D00EE" w:rsidRPr="00A55BC8" w14:paraId="12B096FB" w14:textId="77777777" w:rsidTr="00046743">
        <w:trPr>
          <w:trHeight w:val="135"/>
        </w:trPr>
        <w:tc>
          <w:tcPr>
            <w:tcW w:w="1094" w:type="pct"/>
            <w:vMerge/>
            <w:vAlign w:val="center"/>
          </w:tcPr>
          <w:p w14:paraId="10CC3465" w14:textId="77777777" w:rsidR="005D00EE" w:rsidRPr="00A55BC8" w:rsidRDefault="005D00EE" w:rsidP="00411A90">
            <w:pPr>
              <w:pStyle w:val="textotablas"/>
              <w:numPr>
                <w:ilvl w:val="0"/>
                <w:numId w:val="24"/>
              </w:numPr>
              <w:ind w:left="285" w:hanging="285"/>
            </w:pPr>
          </w:p>
        </w:tc>
        <w:tc>
          <w:tcPr>
            <w:tcW w:w="1137" w:type="pct"/>
            <w:vMerge w:val="restart"/>
            <w:vAlign w:val="center"/>
          </w:tcPr>
          <w:p w14:paraId="0502D1EC" w14:textId="24D15C56" w:rsidR="005D00EE" w:rsidRPr="00A55BC8" w:rsidRDefault="005D00EE" w:rsidP="00046743">
            <w:pPr>
              <w:pStyle w:val="textotablas"/>
            </w:pPr>
            <w:r w:rsidRPr="00A55BC8">
              <w:t>3.4</w:t>
            </w:r>
            <w:r w:rsidR="00046743" w:rsidRPr="00A55BC8">
              <w:t>.</w:t>
            </w:r>
            <w:r w:rsidRPr="00A55BC8">
              <w:t xml:space="preserve"> Investigación</w:t>
            </w:r>
          </w:p>
        </w:tc>
        <w:tc>
          <w:tcPr>
            <w:tcW w:w="2769" w:type="pct"/>
            <w:vAlign w:val="center"/>
          </w:tcPr>
          <w:p w14:paraId="583C0C4C" w14:textId="303C5910" w:rsidR="005D00EE" w:rsidRPr="00A55BC8" w:rsidRDefault="005D00EE" w:rsidP="00411A90">
            <w:pPr>
              <w:pStyle w:val="textotablas"/>
              <w:numPr>
                <w:ilvl w:val="0"/>
                <w:numId w:val="25"/>
              </w:numPr>
              <w:ind w:left="603" w:hanging="426"/>
            </w:pPr>
            <w:r w:rsidRPr="00A55BC8">
              <w:t>Investigación y doctorado</w:t>
            </w:r>
          </w:p>
        </w:tc>
      </w:tr>
      <w:tr w:rsidR="005D00EE" w:rsidRPr="00A55BC8" w14:paraId="45631768" w14:textId="77777777" w:rsidTr="00046743">
        <w:trPr>
          <w:trHeight w:val="135"/>
        </w:trPr>
        <w:tc>
          <w:tcPr>
            <w:tcW w:w="1094" w:type="pct"/>
            <w:vMerge/>
            <w:vAlign w:val="center"/>
          </w:tcPr>
          <w:p w14:paraId="1B9CC6B8" w14:textId="77777777" w:rsidR="005D00EE" w:rsidRPr="00A55BC8" w:rsidRDefault="005D00EE" w:rsidP="00411A90">
            <w:pPr>
              <w:pStyle w:val="textotablas"/>
              <w:numPr>
                <w:ilvl w:val="0"/>
                <w:numId w:val="24"/>
              </w:numPr>
              <w:ind w:left="285" w:hanging="285"/>
            </w:pPr>
          </w:p>
        </w:tc>
        <w:tc>
          <w:tcPr>
            <w:tcW w:w="1137" w:type="pct"/>
            <w:vMerge/>
            <w:vAlign w:val="center"/>
          </w:tcPr>
          <w:p w14:paraId="688048C6" w14:textId="77777777" w:rsidR="005D00EE" w:rsidRPr="00A55BC8" w:rsidRDefault="005D00EE" w:rsidP="00046743">
            <w:pPr>
              <w:pStyle w:val="textotablas"/>
            </w:pPr>
          </w:p>
        </w:tc>
        <w:tc>
          <w:tcPr>
            <w:tcW w:w="2769" w:type="pct"/>
            <w:vAlign w:val="center"/>
          </w:tcPr>
          <w:p w14:paraId="1C74BC28" w14:textId="317830B5" w:rsidR="005D00EE" w:rsidRPr="00A55BC8" w:rsidRDefault="005D00EE" w:rsidP="00411A90">
            <w:pPr>
              <w:pStyle w:val="textotablas"/>
              <w:numPr>
                <w:ilvl w:val="0"/>
                <w:numId w:val="25"/>
              </w:numPr>
              <w:ind w:left="603" w:hanging="426"/>
            </w:pPr>
            <w:r w:rsidRPr="00A55BC8">
              <w:t>Personal docente e investigador con discapacidad</w:t>
            </w:r>
          </w:p>
        </w:tc>
      </w:tr>
      <w:tr w:rsidR="005D00EE" w:rsidRPr="00A55BC8" w14:paraId="5295AE7F" w14:textId="77777777" w:rsidTr="00046743">
        <w:trPr>
          <w:trHeight w:val="204"/>
        </w:trPr>
        <w:tc>
          <w:tcPr>
            <w:tcW w:w="1094" w:type="pct"/>
            <w:vMerge/>
            <w:vAlign w:val="center"/>
          </w:tcPr>
          <w:p w14:paraId="0585D890" w14:textId="77777777" w:rsidR="005D00EE" w:rsidRPr="00A55BC8" w:rsidRDefault="005D00EE" w:rsidP="00411A90">
            <w:pPr>
              <w:pStyle w:val="textotablas"/>
              <w:numPr>
                <w:ilvl w:val="0"/>
                <w:numId w:val="24"/>
              </w:numPr>
              <w:ind w:left="285" w:hanging="285"/>
            </w:pPr>
          </w:p>
        </w:tc>
        <w:tc>
          <w:tcPr>
            <w:tcW w:w="1137" w:type="pct"/>
            <w:vMerge w:val="restart"/>
            <w:vAlign w:val="center"/>
          </w:tcPr>
          <w:p w14:paraId="7AD1AF60" w14:textId="0ED010A8" w:rsidR="005D00EE" w:rsidRPr="00A55BC8" w:rsidRDefault="005D00EE" w:rsidP="00046743">
            <w:pPr>
              <w:pStyle w:val="textotablas"/>
            </w:pPr>
            <w:r w:rsidRPr="00A55BC8">
              <w:t>3.5</w:t>
            </w:r>
            <w:r w:rsidR="00046743" w:rsidRPr="00A55BC8">
              <w:t>.</w:t>
            </w:r>
            <w:r w:rsidRPr="00A55BC8">
              <w:t xml:space="preserve"> Movilidad internacional </w:t>
            </w:r>
          </w:p>
        </w:tc>
        <w:tc>
          <w:tcPr>
            <w:tcW w:w="2769" w:type="pct"/>
            <w:vAlign w:val="center"/>
          </w:tcPr>
          <w:p w14:paraId="5941F660" w14:textId="3BCCD4F8" w:rsidR="005D00EE" w:rsidRPr="00A55BC8" w:rsidRDefault="005D00EE" w:rsidP="00411A90">
            <w:pPr>
              <w:pStyle w:val="textotablas"/>
              <w:numPr>
                <w:ilvl w:val="0"/>
                <w:numId w:val="25"/>
              </w:numPr>
              <w:ind w:left="603" w:hanging="426"/>
            </w:pPr>
            <w:r w:rsidRPr="00A55BC8">
              <w:t>Participación en programas de movilidad</w:t>
            </w:r>
          </w:p>
        </w:tc>
      </w:tr>
      <w:tr w:rsidR="005D00EE" w:rsidRPr="00A55BC8" w14:paraId="6DF55883" w14:textId="77777777" w:rsidTr="00046743">
        <w:trPr>
          <w:trHeight w:val="202"/>
        </w:trPr>
        <w:tc>
          <w:tcPr>
            <w:tcW w:w="1094" w:type="pct"/>
            <w:vMerge/>
            <w:vAlign w:val="center"/>
          </w:tcPr>
          <w:p w14:paraId="53540E02" w14:textId="77777777" w:rsidR="005D00EE" w:rsidRPr="00A55BC8" w:rsidRDefault="005D00EE" w:rsidP="00411A90">
            <w:pPr>
              <w:pStyle w:val="textotablas"/>
              <w:numPr>
                <w:ilvl w:val="0"/>
                <w:numId w:val="24"/>
              </w:numPr>
              <w:ind w:left="285" w:hanging="285"/>
            </w:pPr>
          </w:p>
        </w:tc>
        <w:tc>
          <w:tcPr>
            <w:tcW w:w="1137" w:type="pct"/>
            <w:vMerge/>
            <w:vAlign w:val="center"/>
          </w:tcPr>
          <w:p w14:paraId="5AAA54B1" w14:textId="77777777" w:rsidR="005D00EE" w:rsidRPr="00A55BC8" w:rsidRDefault="005D00EE" w:rsidP="00046743">
            <w:pPr>
              <w:pStyle w:val="textotablas"/>
            </w:pPr>
          </w:p>
        </w:tc>
        <w:tc>
          <w:tcPr>
            <w:tcW w:w="2769" w:type="pct"/>
            <w:vAlign w:val="center"/>
          </w:tcPr>
          <w:p w14:paraId="537FEEB4" w14:textId="3FB73D4C" w:rsidR="005D00EE" w:rsidRPr="00A55BC8" w:rsidRDefault="005D00EE" w:rsidP="00411A90">
            <w:pPr>
              <w:pStyle w:val="textotablas"/>
              <w:numPr>
                <w:ilvl w:val="0"/>
                <w:numId w:val="25"/>
              </w:numPr>
              <w:ind w:left="603" w:hanging="426"/>
            </w:pPr>
            <w:r w:rsidRPr="00A55BC8">
              <w:t>Becas de movilidad y recursos de apoyo</w:t>
            </w:r>
          </w:p>
        </w:tc>
      </w:tr>
      <w:tr w:rsidR="005D00EE" w:rsidRPr="00A55BC8" w14:paraId="07A727DF" w14:textId="77777777" w:rsidTr="00046743">
        <w:trPr>
          <w:trHeight w:val="202"/>
        </w:trPr>
        <w:tc>
          <w:tcPr>
            <w:tcW w:w="1094" w:type="pct"/>
            <w:vMerge/>
            <w:vAlign w:val="center"/>
          </w:tcPr>
          <w:p w14:paraId="785193B8" w14:textId="77777777" w:rsidR="005D00EE" w:rsidRPr="00A55BC8" w:rsidRDefault="005D00EE" w:rsidP="00411A90">
            <w:pPr>
              <w:pStyle w:val="textotablas"/>
              <w:numPr>
                <w:ilvl w:val="0"/>
                <w:numId w:val="24"/>
              </w:numPr>
              <w:ind w:left="285" w:hanging="285"/>
            </w:pPr>
          </w:p>
        </w:tc>
        <w:tc>
          <w:tcPr>
            <w:tcW w:w="1137" w:type="pct"/>
            <w:vMerge/>
            <w:vAlign w:val="center"/>
          </w:tcPr>
          <w:p w14:paraId="6C9CFD0A" w14:textId="77777777" w:rsidR="005D00EE" w:rsidRPr="00A55BC8" w:rsidRDefault="005D00EE" w:rsidP="00046743">
            <w:pPr>
              <w:pStyle w:val="textotablas"/>
            </w:pPr>
          </w:p>
        </w:tc>
        <w:tc>
          <w:tcPr>
            <w:tcW w:w="2769" w:type="pct"/>
            <w:vAlign w:val="center"/>
          </w:tcPr>
          <w:p w14:paraId="5DA46AEE" w14:textId="5AADB663" w:rsidR="005D00EE" w:rsidRPr="00A55BC8" w:rsidRDefault="005D00EE" w:rsidP="00411A90">
            <w:pPr>
              <w:pStyle w:val="textotablas"/>
              <w:numPr>
                <w:ilvl w:val="0"/>
                <w:numId w:val="25"/>
              </w:numPr>
              <w:ind w:left="603" w:hanging="426"/>
            </w:pPr>
            <w:r w:rsidRPr="00A55BC8">
              <w:t>Acogida de estudiantes internacionales en programas de movilidad</w:t>
            </w:r>
          </w:p>
        </w:tc>
      </w:tr>
      <w:tr w:rsidR="005D00EE" w:rsidRPr="00A55BC8" w14:paraId="54D253DF" w14:textId="77777777" w:rsidTr="00046743">
        <w:trPr>
          <w:trHeight w:val="202"/>
        </w:trPr>
        <w:tc>
          <w:tcPr>
            <w:tcW w:w="1094" w:type="pct"/>
            <w:vMerge/>
            <w:vAlign w:val="center"/>
          </w:tcPr>
          <w:p w14:paraId="32B14FB5" w14:textId="77777777" w:rsidR="005D00EE" w:rsidRPr="00A55BC8" w:rsidRDefault="005D00EE" w:rsidP="00411A90">
            <w:pPr>
              <w:pStyle w:val="textotablas"/>
              <w:numPr>
                <w:ilvl w:val="0"/>
                <w:numId w:val="24"/>
              </w:numPr>
              <w:ind w:left="285" w:hanging="285"/>
            </w:pPr>
          </w:p>
        </w:tc>
        <w:tc>
          <w:tcPr>
            <w:tcW w:w="1137" w:type="pct"/>
            <w:vMerge/>
            <w:vAlign w:val="center"/>
          </w:tcPr>
          <w:p w14:paraId="574BA759" w14:textId="77777777" w:rsidR="005D00EE" w:rsidRPr="00A55BC8" w:rsidRDefault="005D00EE" w:rsidP="00046743">
            <w:pPr>
              <w:pStyle w:val="textotablas"/>
            </w:pPr>
          </w:p>
        </w:tc>
        <w:tc>
          <w:tcPr>
            <w:tcW w:w="2769" w:type="pct"/>
            <w:vAlign w:val="center"/>
          </w:tcPr>
          <w:p w14:paraId="0C5FDDF2" w14:textId="3FB6782C" w:rsidR="005D00EE" w:rsidRPr="00A55BC8" w:rsidRDefault="005D00EE" w:rsidP="00411A90">
            <w:pPr>
              <w:pStyle w:val="textotablas"/>
              <w:numPr>
                <w:ilvl w:val="0"/>
                <w:numId w:val="25"/>
              </w:numPr>
              <w:ind w:left="603" w:hanging="426"/>
            </w:pPr>
            <w:r w:rsidRPr="00A55BC8">
              <w:t xml:space="preserve">Eventos para estudiantes internacionales en programas de movilidad </w:t>
            </w:r>
          </w:p>
        </w:tc>
      </w:tr>
      <w:tr w:rsidR="005D00EE" w:rsidRPr="00A55BC8" w14:paraId="51BDD847" w14:textId="77777777" w:rsidTr="00046743">
        <w:trPr>
          <w:trHeight w:val="90"/>
        </w:trPr>
        <w:tc>
          <w:tcPr>
            <w:tcW w:w="1094" w:type="pct"/>
            <w:vMerge w:val="restart"/>
            <w:vAlign w:val="center"/>
          </w:tcPr>
          <w:p w14:paraId="23E86C61" w14:textId="7A6A381B" w:rsidR="005D00EE" w:rsidRPr="00A55BC8" w:rsidRDefault="005D00EE" w:rsidP="00411A90">
            <w:pPr>
              <w:pStyle w:val="textotablas"/>
              <w:numPr>
                <w:ilvl w:val="0"/>
                <w:numId w:val="24"/>
              </w:numPr>
              <w:ind w:left="285" w:hanging="285"/>
            </w:pPr>
            <w:r w:rsidRPr="00A55BC8">
              <w:t xml:space="preserve">EGRESO </w:t>
            </w:r>
          </w:p>
        </w:tc>
        <w:tc>
          <w:tcPr>
            <w:tcW w:w="1137" w:type="pct"/>
            <w:vMerge w:val="restart"/>
            <w:vAlign w:val="center"/>
          </w:tcPr>
          <w:p w14:paraId="26927AF7" w14:textId="77777777" w:rsidR="005D00EE" w:rsidRPr="00A55BC8" w:rsidRDefault="005D00EE" w:rsidP="00046743">
            <w:pPr>
              <w:pStyle w:val="textotablas"/>
            </w:pPr>
          </w:p>
        </w:tc>
        <w:tc>
          <w:tcPr>
            <w:tcW w:w="2769" w:type="pct"/>
            <w:vAlign w:val="center"/>
          </w:tcPr>
          <w:p w14:paraId="5C841245" w14:textId="2DE2F546" w:rsidR="005D00EE" w:rsidRPr="00A55BC8" w:rsidRDefault="005D00EE" w:rsidP="00411A90">
            <w:pPr>
              <w:pStyle w:val="textotablas"/>
              <w:numPr>
                <w:ilvl w:val="0"/>
                <w:numId w:val="25"/>
              </w:numPr>
              <w:ind w:left="603" w:hanging="426"/>
            </w:pPr>
            <w:r w:rsidRPr="00A55BC8">
              <w:t>Servicios de información y orientación laboral</w:t>
            </w:r>
            <w:r w:rsidRPr="00A55BC8">
              <w:tab/>
            </w:r>
          </w:p>
        </w:tc>
      </w:tr>
      <w:tr w:rsidR="005D00EE" w:rsidRPr="00A55BC8" w14:paraId="69B9E6B2" w14:textId="77777777" w:rsidTr="00046743">
        <w:trPr>
          <w:trHeight w:val="90"/>
        </w:trPr>
        <w:tc>
          <w:tcPr>
            <w:tcW w:w="1094" w:type="pct"/>
            <w:vMerge/>
            <w:vAlign w:val="center"/>
          </w:tcPr>
          <w:p w14:paraId="7B1EF541" w14:textId="77777777" w:rsidR="005D00EE" w:rsidRPr="00A55BC8" w:rsidRDefault="005D00EE" w:rsidP="00046743">
            <w:pPr>
              <w:pStyle w:val="textotablas"/>
            </w:pPr>
          </w:p>
        </w:tc>
        <w:tc>
          <w:tcPr>
            <w:tcW w:w="1137" w:type="pct"/>
            <w:vMerge/>
            <w:vAlign w:val="center"/>
          </w:tcPr>
          <w:p w14:paraId="6DB3BA2B" w14:textId="77777777" w:rsidR="005D00EE" w:rsidRPr="00A55BC8" w:rsidRDefault="005D00EE" w:rsidP="00046743">
            <w:pPr>
              <w:pStyle w:val="textotablas"/>
            </w:pPr>
          </w:p>
        </w:tc>
        <w:tc>
          <w:tcPr>
            <w:tcW w:w="2769" w:type="pct"/>
            <w:vAlign w:val="center"/>
          </w:tcPr>
          <w:p w14:paraId="22F9F1B1" w14:textId="6BDBC9B5" w:rsidR="005D00EE" w:rsidRPr="00A55BC8" w:rsidRDefault="005D00EE" w:rsidP="00411A90">
            <w:pPr>
              <w:pStyle w:val="textotablas"/>
              <w:numPr>
                <w:ilvl w:val="0"/>
                <w:numId w:val="25"/>
              </w:numPr>
              <w:ind w:left="603" w:hanging="426"/>
            </w:pPr>
            <w:r w:rsidRPr="00A55BC8">
              <w:t>Porgramas específicos de fomento del empleo dirigidos a estudiantes con discapacidad.</w:t>
            </w:r>
          </w:p>
        </w:tc>
      </w:tr>
      <w:tr w:rsidR="005D00EE" w:rsidRPr="00A55BC8" w14:paraId="1C000B5B" w14:textId="77777777" w:rsidTr="00046743">
        <w:trPr>
          <w:trHeight w:val="243"/>
        </w:trPr>
        <w:tc>
          <w:tcPr>
            <w:tcW w:w="1094" w:type="pct"/>
            <w:vMerge/>
            <w:vAlign w:val="center"/>
          </w:tcPr>
          <w:p w14:paraId="1BD41AE0" w14:textId="77777777" w:rsidR="005D00EE" w:rsidRPr="00A55BC8" w:rsidRDefault="005D00EE" w:rsidP="00046743">
            <w:pPr>
              <w:pStyle w:val="textotablas"/>
            </w:pPr>
          </w:p>
        </w:tc>
        <w:tc>
          <w:tcPr>
            <w:tcW w:w="1137" w:type="pct"/>
            <w:vMerge/>
            <w:vAlign w:val="center"/>
          </w:tcPr>
          <w:p w14:paraId="3317BF8B" w14:textId="77777777" w:rsidR="005D00EE" w:rsidRPr="00A55BC8" w:rsidRDefault="005D00EE" w:rsidP="00046743">
            <w:pPr>
              <w:pStyle w:val="textotablas"/>
            </w:pPr>
          </w:p>
        </w:tc>
        <w:tc>
          <w:tcPr>
            <w:tcW w:w="2769" w:type="pct"/>
            <w:vAlign w:val="center"/>
          </w:tcPr>
          <w:p w14:paraId="311C0BDE" w14:textId="275513BA" w:rsidR="005D00EE" w:rsidRPr="00A55BC8" w:rsidRDefault="005D00EE" w:rsidP="00411A90">
            <w:pPr>
              <w:pStyle w:val="textotablas"/>
              <w:numPr>
                <w:ilvl w:val="0"/>
                <w:numId w:val="25"/>
              </w:numPr>
              <w:ind w:left="603" w:hanging="426"/>
            </w:pPr>
            <w:r w:rsidRPr="00A55BC8">
              <w:t>Seguimiento de los egresados</w:t>
            </w:r>
          </w:p>
        </w:tc>
      </w:tr>
    </w:tbl>
    <w:p w14:paraId="6A5E1573" w14:textId="01EB1703" w:rsidR="005D00EE" w:rsidRPr="00A55BC8" w:rsidRDefault="005D00EE" w:rsidP="00D92CA4">
      <w:pPr>
        <w:pStyle w:val="Ttulo1"/>
        <w:rPr>
          <w:lang w:eastAsia="en-US"/>
        </w:rPr>
      </w:pPr>
      <w:bookmarkStart w:id="26" w:name="_Toc57904737"/>
      <w:r w:rsidRPr="00A55BC8">
        <w:rPr>
          <w:lang w:eastAsia="en-US"/>
        </w:rPr>
        <w:t>D</w:t>
      </w:r>
      <w:r w:rsidR="00E723C2" w:rsidRPr="00A55BC8">
        <w:rPr>
          <w:lang w:eastAsia="en-US"/>
        </w:rPr>
        <w:t>escripción de la</w:t>
      </w:r>
      <w:r w:rsidR="00B85665" w:rsidRPr="00A55BC8">
        <w:rPr>
          <w:lang w:eastAsia="en-US"/>
        </w:rPr>
        <w:t xml:space="preserve"> guía de estándares</w:t>
      </w:r>
      <w:bookmarkEnd w:id="26"/>
    </w:p>
    <w:p w14:paraId="11377933" w14:textId="1F01D7DA" w:rsidR="00E025FE" w:rsidRPr="00A55BC8" w:rsidRDefault="005D00EE" w:rsidP="00046743">
      <w:pPr>
        <w:pStyle w:val="Ttulo2"/>
        <w:rPr>
          <w:lang w:eastAsia="en-US"/>
        </w:rPr>
      </w:pPr>
      <w:bookmarkStart w:id="27" w:name="_Toc57904738"/>
      <w:r w:rsidRPr="00A55BC8">
        <w:rPr>
          <w:lang w:eastAsia="en-US"/>
        </w:rPr>
        <w:t>Estructura general</w:t>
      </w:r>
      <w:bookmarkEnd w:id="27"/>
    </w:p>
    <w:p w14:paraId="6C78896D" w14:textId="77777777" w:rsidR="000D2F45" w:rsidRPr="00A55BC8" w:rsidRDefault="005D00EE" w:rsidP="00D92CA4">
      <w:pPr>
        <w:rPr>
          <w:lang w:eastAsia="en-US"/>
        </w:rPr>
      </w:pPr>
      <w:r w:rsidRPr="00A55BC8">
        <w:rPr>
          <w:lang w:eastAsia="en-US"/>
        </w:rPr>
        <w:t xml:space="preserve">La Guía está organizada en torno a cuatro dimensiones: Políticas de </w:t>
      </w:r>
      <w:r w:rsidR="00F42B53" w:rsidRPr="00A55BC8">
        <w:rPr>
          <w:lang w:eastAsia="en-US"/>
        </w:rPr>
        <w:t xml:space="preserve">la </w:t>
      </w:r>
      <w:r w:rsidR="001E6CE4" w:rsidRPr="00A55BC8">
        <w:rPr>
          <w:lang w:eastAsia="en-US"/>
        </w:rPr>
        <w:t>u</w:t>
      </w:r>
      <w:r w:rsidR="00F42B53" w:rsidRPr="00A55BC8">
        <w:rPr>
          <w:lang w:eastAsia="en-US"/>
        </w:rPr>
        <w:t>niversidad</w:t>
      </w:r>
      <w:r w:rsidRPr="00A55BC8">
        <w:rPr>
          <w:lang w:eastAsia="en-US"/>
        </w:rPr>
        <w:t xml:space="preserve">, </w:t>
      </w:r>
      <w:r w:rsidR="00613EDA" w:rsidRPr="00A55BC8">
        <w:rPr>
          <w:lang w:eastAsia="en-US"/>
        </w:rPr>
        <w:t>Acceso,</w:t>
      </w:r>
      <w:r w:rsidR="004F5866" w:rsidRPr="00A55BC8">
        <w:rPr>
          <w:lang w:eastAsia="en-US"/>
        </w:rPr>
        <w:t xml:space="preserve"> Vida universitaria y Egreso.</w:t>
      </w:r>
      <w:r w:rsidR="00E723C2" w:rsidRPr="00A55BC8">
        <w:rPr>
          <w:lang w:eastAsia="en-US"/>
        </w:rPr>
        <w:t xml:space="preserve"> </w:t>
      </w:r>
      <w:r w:rsidRPr="00A55BC8">
        <w:rPr>
          <w:lang w:eastAsia="en-US"/>
        </w:rPr>
        <w:t xml:space="preserve">Las </w:t>
      </w:r>
      <w:r w:rsidRPr="00A55BC8">
        <w:rPr>
          <w:rStyle w:val="destacado"/>
        </w:rPr>
        <w:t>dimensiones</w:t>
      </w:r>
      <w:r w:rsidRPr="00A55BC8">
        <w:rPr>
          <w:lang w:eastAsia="en-US"/>
        </w:rPr>
        <w:t xml:space="preserve"> son las áreas generales de valoración que en, el caso de Políticas de centro y Vida universitaria, se han concretado a través de </w:t>
      </w:r>
      <w:r w:rsidRPr="00A55BC8">
        <w:rPr>
          <w:rStyle w:val="destacado"/>
        </w:rPr>
        <w:t>subdimensiones</w:t>
      </w:r>
      <w:r w:rsidRPr="00A55BC8">
        <w:rPr>
          <w:lang w:eastAsia="en-US"/>
        </w:rPr>
        <w:t xml:space="preserve">. A su vez, estas se definen a través de 38 </w:t>
      </w:r>
      <w:r w:rsidRPr="00A55BC8">
        <w:rPr>
          <w:rStyle w:val="destacado"/>
        </w:rPr>
        <w:t>indicadores</w:t>
      </w:r>
      <w:r w:rsidRPr="00A55BC8">
        <w:rPr>
          <w:lang w:eastAsia="en-US"/>
        </w:rPr>
        <w:t>. En la Tabla 10 se mues</w:t>
      </w:r>
      <w:r w:rsidR="009A12E4" w:rsidRPr="00A55BC8">
        <w:rPr>
          <w:lang w:eastAsia="en-US"/>
        </w:rPr>
        <w:t>tra esta organización general.</w:t>
      </w:r>
    </w:p>
    <w:p w14:paraId="14E9B482" w14:textId="23220DCF" w:rsidR="00404F36" w:rsidRPr="00A55BC8" w:rsidRDefault="00404F36">
      <w:pPr>
        <w:spacing w:line="259" w:lineRule="auto"/>
        <w:jc w:val="left"/>
        <w:rPr>
          <w:lang w:eastAsia="en-US"/>
        </w:rPr>
      </w:pPr>
      <w:r w:rsidRPr="00A55BC8">
        <w:rPr>
          <w:lang w:eastAsia="en-US"/>
        </w:rPr>
        <w:br w:type="page"/>
      </w:r>
    </w:p>
    <w:p w14:paraId="435DC691" w14:textId="24C288F5" w:rsidR="005D00EE" w:rsidRPr="00A55BC8" w:rsidRDefault="005D00EE" w:rsidP="00046743">
      <w:pPr>
        <w:pStyle w:val="Tablas"/>
        <w:rPr>
          <w:lang w:val="es-ES"/>
        </w:rPr>
      </w:pPr>
      <w:r w:rsidRPr="00A55BC8">
        <w:rPr>
          <w:lang w:val="es-ES"/>
        </w:rPr>
        <w:lastRenderedPageBreak/>
        <w:t xml:space="preserve">Dimensiones, subdimensiones e indicadores de la </w:t>
      </w:r>
      <w:r w:rsidRPr="00A55BC8">
        <w:rPr>
          <w:i/>
          <w:lang w:val="es-ES"/>
        </w:rPr>
        <w:t>Guía</w:t>
      </w:r>
    </w:p>
    <w:tbl>
      <w:tblPr>
        <w:tblStyle w:val="Tablaconcuadrcula22"/>
        <w:tblW w:w="5000" w:type="pct"/>
        <w:tblBorders>
          <w:left w:val="none" w:sz="0" w:space="0" w:color="auto"/>
          <w:right w:val="none" w:sz="0" w:space="0" w:color="auto"/>
        </w:tblBorders>
        <w:tblLook w:val="04A0" w:firstRow="1" w:lastRow="0" w:firstColumn="1" w:lastColumn="0" w:noHBand="0" w:noVBand="1"/>
      </w:tblPr>
      <w:tblGrid>
        <w:gridCol w:w="3023"/>
        <w:gridCol w:w="3023"/>
        <w:gridCol w:w="3024"/>
      </w:tblGrid>
      <w:tr w:rsidR="005D00EE" w:rsidRPr="00A55BC8" w14:paraId="37AA7CC0" w14:textId="77777777" w:rsidTr="00046743">
        <w:tc>
          <w:tcPr>
            <w:tcW w:w="1666" w:type="pct"/>
            <w:vAlign w:val="center"/>
          </w:tcPr>
          <w:p w14:paraId="7F977865" w14:textId="77777777" w:rsidR="005D00EE" w:rsidRPr="00A55BC8" w:rsidRDefault="005D00EE" w:rsidP="00046743">
            <w:pPr>
              <w:pStyle w:val="textotablas"/>
              <w:rPr>
                <w:rFonts w:asciiTheme="minorHAnsi" w:hAnsiTheme="minorHAnsi" w:cstheme="minorHAnsi"/>
              </w:rPr>
            </w:pPr>
            <w:r w:rsidRPr="00A55BC8">
              <w:rPr>
                <w:rFonts w:asciiTheme="minorHAnsi" w:hAnsiTheme="minorHAnsi" w:cstheme="minorHAnsi"/>
              </w:rPr>
              <w:t>Dimensiones</w:t>
            </w:r>
          </w:p>
        </w:tc>
        <w:tc>
          <w:tcPr>
            <w:tcW w:w="1666" w:type="pct"/>
            <w:vAlign w:val="center"/>
          </w:tcPr>
          <w:p w14:paraId="70F2C515" w14:textId="77777777" w:rsidR="005D00EE" w:rsidRPr="00A55BC8" w:rsidRDefault="005D00EE" w:rsidP="00046743">
            <w:pPr>
              <w:pStyle w:val="textotablas"/>
              <w:rPr>
                <w:rFonts w:asciiTheme="minorHAnsi" w:hAnsiTheme="minorHAnsi" w:cstheme="minorHAnsi"/>
              </w:rPr>
            </w:pPr>
            <w:r w:rsidRPr="00A55BC8">
              <w:rPr>
                <w:rFonts w:asciiTheme="minorHAnsi" w:hAnsiTheme="minorHAnsi" w:cstheme="minorHAnsi"/>
              </w:rPr>
              <w:t>Subdimensiones</w:t>
            </w:r>
          </w:p>
        </w:tc>
        <w:tc>
          <w:tcPr>
            <w:tcW w:w="1667" w:type="pct"/>
            <w:vAlign w:val="center"/>
          </w:tcPr>
          <w:p w14:paraId="2C7FA35A" w14:textId="77777777" w:rsidR="005D00EE" w:rsidRPr="00A55BC8" w:rsidRDefault="005D00EE" w:rsidP="00046743">
            <w:pPr>
              <w:pStyle w:val="textotablas"/>
              <w:jc w:val="center"/>
              <w:rPr>
                <w:rFonts w:asciiTheme="minorHAnsi" w:hAnsiTheme="minorHAnsi" w:cstheme="minorHAnsi"/>
              </w:rPr>
            </w:pPr>
            <w:r w:rsidRPr="00A55BC8">
              <w:rPr>
                <w:rFonts w:asciiTheme="minorHAnsi" w:hAnsiTheme="minorHAnsi" w:cstheme="minorHAnsi"/>
              </w:rPr>
              <w:t>Indicadores</w:t>
            </w:r>
          </w:p>
        </w:tc>
      </w:tr>
      <w:tr w:rsidR="005D00EE" w:rsidRPr="00A55BC8" w14:paraId="326787E4" w14:textId="77777777" w:rsidTr="00046743">
        <w:tc>
          <w:tcPr>
            <w:tcW w:w="1666" w:type="pct"/>
            <w:vMerge w:val="restart"/>
            <w:vAlign w:val="center"/>
          </w:tcPr>
          <w:p w14:paraId="2280AF6A" w14:textId="2094A96D" w:rsidR="005D00EE" w:rsidRPr="00A55BC8" w:rsidRDefault="005D00EE" w:rsidP="00411A90">
            <w:pPr>
              <w:pStyle w:val="textotablas"/>
              <w:numPr>
                <w:ilvl w:val="0"/>
                <w:numId w:val="26"/>
              </w:numPr>
              <w:ind w:left="453" w:hanging="280"/>
            </w:pPr>
            <w:r w:rsidRPr="00A55BC8">
              <w:t xml:space="preserve">POLÍTICAS BÁSICAS DE </w:t>
            </w:r>
            <w:r w:rsidR="00F42B53" w:rsidRPr="00A55BC8">
              <w:t>LA UNIVERSIDAD</w:t>
            </w:r>
          </w:p>
        </w:tc>
        <w:tc>
          <w:tcPr>
            <w:tcW w:w="1666" w:type="pct"/>
            <w:vAlign w:val="center"/>
          </w:tcPr>
          <w:p w14:paraId="3DD62AEF" w14:textId="021159D2" w:rsidR="005D00EE" w:rsidRPr="00A55BC8" w:rsidRDefault="005D00EE" w:rsidP="00046743">
            <w:pPr>
              <w:pStyle w:val="textotablas"/>
            </w:pPr>
            <w:r w:rsidRPr="00A55BC8">
              <w:t>1.1</w:t>
            </w:r>
            <w:r w:rsidR="00046743" w:rsidRPr="00A55BC8">
              <w:t>.</w:t>
            </w:r>
            <w:r w:rsidRPr="00A55BC8">
              <w:t xml:space="preserve"> Accesibilidad</w:t>
            </w:r>
          </w:p>
        </w:tc>
        <w:tc>
          <w:tcPr>
            <w:tcW w:w="1667" w:type="pct"/>
            <w:vAlign w:val="center"/>
          </w:tcPr>
          <w:p w14:paraId="5C39D9DB" w14:textId="77777777" w:rsidR="005D00EE" w:rsidRPr="00A55BC8" w:rsidRDefault="005D00EE" w:rsidP="00046743">
            <w:pPr>
              <w:pStyle w:val="textotablas"/>
              <w:jc w:val="center"/>
            </w:pPr>
            <w:r w:rsidRPr="00A55BC8">
              <w:t>1-5</w:t>
            </w:r>
          </w:p>
        </w:tc>
      </w:tr>
      <w:tr w:rsidR="005D00EE" w:rsidRPr="00A55BC8" w14:paraId="52114CDF" w14:textId="77777777" w:rsidTr="00046743">
        <w:tc>
          <w:tcPr>
            <w:tcW w:w="1666" w:type="pct"/>
            <w:vMerge/>
            <w:vAlign w:val="center"/>
          </w:tcPr>
          <w:p w14:paraId="48D50DCB" w14:textId="77777777" w:rsidR="005D00EE" w:rsidRPr="00A55BC8" w:rsidRDefault="005D00EE" w:rsidP="00411A90">
            <w:pPr>
              <w:pStyle w:val="textotablas"/>
              <w:numPr>
                <w:ilvl w:val="0"/>
                <w:numId w:val="26"/>
              </w:numPr>
              <w:ind w:left="453" w:hanging="280"/>
            </w:pPr>
          </w:p>
        </w:tc>
        <w:tc>
          <w:tcPr>
            <w:tcW w:w="1666" w:type="pct"/>
            <w:vAlign w:val="center"/>
          </w:tcPr>
          <w:p w14:paraId="307F0807" w14:textId="6EAF89AE" w:rsidR="005D00EE" w:rsidRPr="00A55BC8" w:rsidRDefault="005D00EE" w:rsidP="00046743">
            <w:pPr>
              <w:pStyle w:val="textotablas"/>
            </w:pPr>
            <w:r w:rsidRPr="00A55BC8">
              <w:t>1.2</w:t>
            </w:r>
            <w:r w:rsidR="00046743" w:rsidRPr="00A55BC8">
              <w:t>.</w:t>
            </w:r>
            <w:r w:rsidRPr="00A55BC8">
              <w:t xml:space="preserve"> Normativa y funcionamiento</w:t>
            </w:r>
          </w:p>
        </w:tc>
        <w:tc>
          <w:tcPr>
            <w:tcW w:w="1667" w:type="pct"/>
            <w:vAlign w:val="center"/>
          </w:tcPr>
          <w:p w14:paraId="1463C1DF" w14:textId="77777777" w:rsidR="005D00EE" w:rsidRPr="00A55BC8" w:rsidRDefault="005D00EE" w:rsidP="00046743">
            <w:pPr>
              <w:pStyle w:val="textotablas"/>
              <w:jc w:val="center"/>
            </w:pPr>
            <w:r w:rsidRPr="00A55BC8">
              <w:t>6-11</w:t>
            </w:r>
          </w:p>
        </w:tc>
      </w:tr>
      <w:tr w:rsidR="005D00EE" w:rsidRPr="00A55BC8" w14:paraId="773B3839" w14:textId="77777777" w:rsidTr="00046743">
        <w:tc>
          <w:tcPr>
            <w:tcW w:w="1666" w:type="pct"/>
            <w:vMerge/>
            <w:vAlign w:val="center"/>
          </w:tcPr>
          <w:p w14:paraId="7CBEDE13" w14:textId="77777777" w:rsidR="005D00EE" w:rsidRPr="00A55BC8" w:rsidRDefault="005D00EE" w:rsidP="00411A90">
            <w:pPr>
              <w:pStyle w:val="textotablas"/>
              <w:numPr>
                <w:ilvl w:val="0"/>
                <w:numId w:val="26"/>
              </w:numPr>
              <w:ind w:left="453" w:hanging="280"/>
            </w:pPr>
          </w:p>
        </w:tc>
        <w:tc>
          <w:tcPr>
            <w:tcW w:w="1666" w:type="pct"/>
            <w:vAlign w:val="center"/>
          </w:tcPr>
          <w:p w14:paraId="415A81A7" w14:textId="5F41C17C" w:rsidR="005D00EE" w:rsidRPr="00A55BC8" w:rsidRDefault="005D00EE" w:rsidP="00046743">
            <w:pPr>
              <w:pStyle w:val="textotablas"/>
            </w:pPr>
            <w:r w:rsidRPr="00A55BC8">
              <w:t>1.3</w:t>
            </w:r>
            <w:r w:rsidR="00046743" w:rsidRPr="00A55BC8">
              <w:t>.</w:t>
            </w:r>
            <w:r w:rsidRPr="00A55BC8">
              <w:t xml:space="preserve"> Formación y sensibilización</w:t>
            </w:r>
          </w:p>
        </w:tc>
        <w:tc>
          <w:tcPr>
            <w:tcW w:w="1667" w:type="pct"/>
            <w:vAlign w:val="center"/>
          </w:tcPr>
          <w:p w14:paraId="482CBC28" w14:textId="77777777" w:rsidR="005D00EE" w:rsidRPr="00A55BC8" w:rsidRDefault="005D00EE" w:rsidP="00046743">
            <w:pPr>
              <w:pStyle w:val="textotablas"/>
              <w:jc w:val="center"/>
            </w:pPr>
            <w:r w:rsidRPr="00A55BC8">
              <w:t>13-14</w:t>
            </w:r>
          </w:p>
        </w:tc>
      </w:tr>
      <w:tr w:rsidR="005D00EE" w:rsidRPr="00A55BC8" w14:paraId="316493EF" w14:textId="77777777" w:rsidTr="00046743">
        <w:tc>
          <w:tcPr>
            <w:tcW w:w="1666" w:type="pct"/>
            <w:vAlign w:val="center"/>
          </w:tcPr>
          <w:p w14:paraId="35E8DFEA" w14:textId="3121D88F" w:rsidR="005D00EE" w:rsidRPr="00A55BC8" w:rsidRDefault="005D00EE" w:rsidP="00411A90">
            <w:pPr>
              <w:pStyle w:val="textotablas"/>
              <w:numPr>
                <w:ilvl w:val="0"/>
                <w:numId w:val="26"/>
              </w:numPr>
              <w:ind w:left="453" w:hanging="280"/>
            </w:pPr>
            <w:r w:rsidRPr="00A55BC8">
              <w:t>ACCESO</w:t>
            </w:r>
          </w:p>
        </w:tc>
        <w:tc>
          <w:tcPr>
            <w:tcW w:w="1666" w:type="pct"/>
            <w:vAlign w:val="center"/>
          </w:tcPr>
          <w:p w14:paraId="41E2DB91" w14:textId="77777777" w:rsidR="005D00EE" w:rsidRPr="00A55BC8" w:rsidRDefault="005D00EE" w:rsidP="00046743">
            <w:pPr>
              <w:pStyle w:val="textotablas"/>
            </w:pPr>
          </w:p>
        </w:tc>
        <w:tc>
          <w:tcPr>
            <w:tcW w:w="1667" w:type="pct"/>
            <w:vAlign w:val="center"/>
          </w:tcPr>
          <w:p w14:paraId="370E0F0F" w14:textId="77777777" w:rsidR="005D00EE" w:rsidRPr="00A55BC8" w:rsidRDefault="005D00EE" w:rsidP="00046743">
            <w:pPr>
              <w:pStyle w:val="textotablas"/>
              <w:jc w:val="center"/>
            </w:pPr>
            <w:r w:rsidRPr="00A55BC8">
              <w:t>15-19</w:t>
            </w:r>
          </w:p>
        </w:tc>
      </w:tr>
      <w:tr w:rsidR="005D00EE" w:rsidRPr="00A55BC8" w14:paraId="59C93FDC" w14:textId="77777777" w:rsidTr="00046743">
        <w:tc>
          <w:tcPr>
            <w:tcW w:w="1666" w:type="pct"/>
            <w:vMerge w:val="restart"/>
            <w:vAlign w:val="center"/>
          </w:tcPr>
          <w:p w14:paraId="669D85D2" w14:textId="08DCE1E9" w:rsidR="005D00EE" w:rsidRPr="00A55BC8" w:rsidRDefault="005D00EE" w:rsidP="00411A90">
            <w:pPr>
              <w:pStyle w:val="textotablas"/>
              <w:numPr>
                <w:ilvl w:val="0"/>
                <w:numId w:val="26"/>
              </w:numPr>
              <w:ind w:left="453" w:hanging="280"/>
            </w:pPr>
            <w:r w:rsidRPr="00A55BC8">
              <w:t xml:space="preserve">VIDA UNIVERSITARIA </w:t>
            </w:r>
          </w:p>
        </w:tc>
        <w:tc>
          <w:tcPr>
            <w:tcW w:w="1666" w:type="pct"/>
            <w:vAlign w:val="center"/>
          </w:tcPr>
          <w:p w14:paraId="4423BDCD" w14:textId="78A8AAC1" w:rsidR="005D00EE" w:rsidRPr="00A55BC8" w:rsidRDefault="005D00EE" w:rsidP="00046743">
            <w:pPr>
              <w:pStyle w:val="textotablas"/>
            </w:pPr>
            <w:r w:rsidRPr="00A55BC8">
              <w:t>3.1</w:t>
            </w:r>
            <w:r w:rsidR="00046743" w:rsidRPr="00A55BC8">
              <w:t>.</w:t>
            </w:r>
            <w:r w:rsidRPr="00A55BC8">
              <w:t xml:space="preserve"> Aprendizaje y Educación</w:t>
            </w:r>
          </w:p>
        </w:tc>
        <w:tc>
          <w:tcPr>
            <w:tcW w:w="1667" w:type="pct"/>
            <w:vAlign w:val="center"/>
          </w:tcPr>
          <w:p w14:paraId="2A354C9F" w14:textId="77777777" w:rsidR="005D00EE" w:rsidRPr="00A55BC8" w:rsidRDefault="005D00EE" w:rsidP="00046743">
            <w:pPr>
              <w:pStyle w:val="textotablas"/>
              <w:jc w:val="center"/>
            </w:pPr>
            <w:r w:rsidRPr="00A55BC8">
              <w:t>20-24</w:t>
            </w:r>
          </w:p>
        </w:tc>
      </w:tr>
      <w:tr w:rsidR="005D00EE" w:rsidRPr="00A55BC8" w14:paraId="7CD8FD74" w14:textId="77777777" w:rsidTr="00046743">
        <w:tc>
          <w:tcPr>
            <w:tcW w:w="1666" w:type="pct"/>
            <w:vMerge/>
            <w:vAlign w:val="center"/>
          </w:tcPr>
          <w:p w14:paraId="18A3BB6F" w14:textId="77777777" w:rsidR="005D00EE" w:rsidRPr="00A55BC8" w:rsidRDefault="005D00EE" w:rsidP="00411A90">
            <w:pPr>
              <w:pStyle w:val="textotablas"/>
              <w:numPr>
                <w:ilvl w:val="0"/>
                <w:numId w:val="26"/>
              </w:numPr>
              <w:ind w:left="453" w:hanging="280"/>
            </w:pPr>
          </w:p>
        </w:tc>
        <w:tc>
          <w:tcPr>
            <w:tcW w:w="1666" w:type="pct"/>
            <w:vAlign w:val="center"/>
          </w:tcPr>
          <w:p w14:paraId="5C5A4300" w14:textId="79AB9FDA" w:rsidR="005D00EE" w:rsidRPr="00A55BC8" w:rsidRDefault="005D00EE" w:rsidP="00046743">
            <w:pPr>
              <w:pStyle w:val="textotablas"/>
            </w:pPr>
            <w:r w:rsidRPr="00A55BC8">
              <w:t>3.2</w:t>
            </w:r>
            <w:r w:rsidR="00046743" w:rsidRPr="00A55BC8">
              <w:t>.</w:t>
            </w:r>
            <w:r w:rsidRPr="00A55BC8">
              <w:t xml:space="preserve"> Participación</w:t>
            </w:r>
          </w:p>
        </w:tc>
        <w:tc>
          <w:tcPr>
            <w:tcW w:w="1667" w:type="pct"/>
            <w:vAlign w:val="center"/>
          </w:tcPr>
          <w:p w14:paraId="0DC94140" w14:textId="77777777" w:rsidR="005D00EE" w:rsidRPr="00A55BC8" w:rsidRDefault="005D00EE" w:rsidP="00046743">
            <w:pPr>
              <w:pStyle w:val="textotablas"/>
              <w:jc w:val="center"/>
            </w:pPr>
            <w:r w:rsidRPr="00A55BC8">
              <w:t>25-28</w:t>
            </w:r>
          </w:p>
        </w:tc>
      </w:tr>
      <w:tr w:rsidR="005D00EE" w:rsidRPr="00A55BC8" w14:paraId="19194CB6" w14:textId="77777777" w:rsidTr="00046743">
        <w:tc>
          <w:tcPr>
            <w:tcW w:w="1666" w:type="pct"/>
            <w:vMerge/>
            <w:vAlign w:val="center"/>
          </w:tcPr>
          <w:p w14:paraId="2B8036BD" w14:textId="77777777" w:rsidR="005D00EE" w:rsidRPr="00A55BC8" w:rsidRDefault="005D00EE" w:rsidP="00411A90">
            <w:pPr>
              <w:pStyle w:val="textotablas"/>
              <w:numPr>
                <w:ilvl w:val="0"/>
                <w:numId w:val="26"/>
              </w:numPr>
              <w:ind w:left="453" w:hanging="280"/>
            </w:pPr>
          </w:p>
        </w:tc>
        <w:tc>
          <w:tcPr>
            <w:tcW w:w="1666" w:type="pct"/>
            <w:vAlign w:val="center"/>
          </w:tcPr>
          <w:p w14:paraId="70C0C434" w14:textId="48206435" w:rsidR="005D00EE" w:rsidRPr="00A55BC8" w:rsidRDefault="005D00EE" w:rsidP="00046743">
            <w:pPr>
              <w:pStyle w:val="textotablas"/>
            </w:pPr>
            <w:r w:rsidRPr="00A55BC8">
              <w:t>3.3</w:t>
            </w:r>
            <w:r w:rsidR="00046743" w:rsidRPr="00A55BC8">
              <w:t>.</w:t>
            </w:r>
            <w:r w:rsidRPr="00A55BC8">
              <w:t xml:space="preserve"> Prácticas curriculares</w:t>
            </w:r>
          </w:p>
        </w:tc>
        <w:tc>
          <w:tcPr>
            <w:tcW w:w="1667" w:type="pct"/>
            <w:vAlign w:val="center"/>
          </w:tcPr>
          <w:p w14:paraId="2E33ED09" w14:textId="77777777" w:rsidR="005D00EE" w:rsidRPr="00A55BC8" w:rsidRDefault="005D00EE" w:rsidP="00046743">
            <w:pPr>
              <w:pStyle w:val="textotablas"/>
              <w:jc w:val="center"/>
            </w:pPr>
            <w:r w:rsidRPr="00A55BC8">
              <w:t>29</w:t>
            </w:r>
          </w:p>
        </w:tc>
      </w:tr>
      <w:tr w:rsidR="005D00EE" w:rsidRPr="00A55BC8" w14:paraId="32245075" w14:textId="77777777" w:rsidTr="00046743">
        <w:tc>
          <w:tcPr>
            <w:tcW w:w="1666" w:type="pct"/>
            <w:vMerge/>
            <w:vAlign w:val="center"/>
          </w:tcPr>
          <w:p w14:paraId="7AA09ECE" w14:textId="77777777" w:rsidR="005D00EE" w:rsidRPr="00A55BC8" w:rsidRDefault="005D00EE" w:rsidP="00411A90">
            <w:pPr>
              <w:pStyle w:val="textotablas"/>
              <w:numPr>
                <w:ilvl w:val="0"/>
                <w:numId w:val="26"/>
              </w:numPr>
              <w:ind w:left="453" w:hanging="280"/>
            </w:pPr>
          </w:p>
        </w:tc>
        <w:tc>
          <w:tcPr>
            <w:tcW w:w="1666" w:type="pct"/>
            <w:vAlign w:val="center"/>
          </w:tcPr>
          <w:p w14:paraId="7EF949FB" w14:textId="1DB12264" w:rsidR="005D00EE" w:rsidRPr="00A55BC8" w:rsidRDefault="005D00EE" w:rsidP="00046743">
            <w:pPr>
              <w:pStyle w:val="textotablas"/>
            </w:pPr>
            <w:r w:rsidRPr="00A55BC8">
              <w:t>3.4</w:t>
            </w:r>
            <w:r w:rsidR="00046743" w:rsidRPr="00A55BC8">
              <w:t>.</w:t>
            </w:r>
            <w:r w:rsidRPr="00A55BC8">
              <w:t xml:space="preserve"> Investigación</w:t>
            </w:r>
          </w:p>
        </w:tc>
        <w:tc>
          <w:tcPr>
            <w:tcW w:w="1667" w:type="pct"/>
            <w:vAlign w:val="center"/>
          </w:tcPr>
          <w:p w14:paraId="3C9819D8" w14:textId="77777777" w:rsidR="005D00EE" w:rsidRPr="00A55BC8" w:rsidRDefault="005D00EE" w:rsidP="00046743">
            <w:pPr>
              <w:pStyle w:val="textotablas"/>
              <w:jc w:val="center"/>
            </w:pPr>
            <w:r w:rsidRPr="00A55BC8">
              <w:t>30- 31</w:t>
            </w:r>
          </w:p>
        </w:tc>
      </w:tr>
      <w:tr w:rsidR="005D00EE" w:rsidRPr="00A55BC8" w14:paraId="7AD58AB0" w14:textId="77777777" w:rsidTr="00046743">
        <w:tc>
          <w:tcPr>
            <w:tcW w:w="1666" w:type="pct"/>
            <w:vMerge/>
            <w:vAlign w:val="center"/>
          </w:tcPr>
          <w:p w14:paraId="362F5BF1" w14:textId="77777777" w:rsidR="005D00EE" w:rsidRPr="00A55BC8" w:rsidRDefault="005D00EE" w:rsidP="00411A90">
            <w:pPr>
              <w:pStyle w:val="textotablas"/>
              <w:numPr>
                <w:ilvl w:val="0"/>
                <w:numId w:val="26"/>
              </w:numPr>
              <w:ind w:left="453" w:hanging="280"/>
            </w:pPr>
          </w:p>
        </w:tc>
        <w:tc>
          <w:tcPr>
            <w:tcW w:w="1666" w:type="pct"/>
            <w:vAlign w:val="center"/>
          </w:tcPr>
          <w:p w14:paraId="51E6F24F" w14:textId="0A8D8863" w:rsidR="005D00EE" w:rsidRPr="00A55BC8" w:rsidRDefault="005D00EE" w:rsidP="00046743">
            <w:pPr>
              <w:pStyle w:val="textotablas"/>
            </w:pPr>
            <w:r w:rsidRPr="00A55BC8">
              <w:t>3.5</w:t>
            </w:r>
            <w:r w:rsidR="00046743" w:rsidRPr="00A55BC8">
              <w:t>.</w:t>
            </w:r>
            <w:r w:rsidRPr="00A55BC8">
              <w:t xml:space="preserve"> Movilidad internacional</w:t>
            </w:r>
            <w:r w:rsidR="00A56A96" w:rsidRPr="00A55BC8">
              <w:t xml:space="preserve"> </w:t>
            </w:r>
          </w:p>
        </w:tc>
        <w:tc>
          <w:tcPr>
            <w:tcW w:w="1667" w:type="pct"/>
            <w:vAlign w:val="center"/>
          </w:tcPr>
          <w:p w14:paraId="23EA9EA9" w14:textId="77777777" w:rsidR="005D00EE" w:rsidRPr="00A55BC8" w:rsidRDefault="005D00EE" w:rsidP="00046743">
            <w:pPr>
              <w:pStyle w:val="textotablas"/>
              <w:jc w:val="center"/>
            </w:pPr>
            <w:r w:rsidRPr="00A55BC8">
              <w:t>32-35</w:t>
            </w:r>
          </w:p>
        </w:tc>
      </w:tr>
      <w:tr w:rsidR="005D00EE" w:rsidRPr="00A55BC8" w14:paraId="08D19E7E" w14:textId="77777777" w:rsidTr="00046743">
        <w:tc>
          <w:tcPr>
            <w:tcW w:w="1666" w:type="pct"/>
            <w:vAlign w:val="center"/>
          </w:tcPr>
          <w:p w14:paraId="6D368536" w14:textId="53DDE119" w:rsidR="005D00EE" w:rsidRPr="00A55BC8" w:rsidRDefault="005D00EE" w:rsidP="00411A90">
            <w:pPr>
              <w:pStyle w:val="textotablas"/>
              <w:numPr>
                <w:ilvl w:val="0"/>
                <w:numId w:val="26"/>
              </w:numPr>
              <w:ind w:left="453" w:hanging="280"/>
            </w:pPr>
            <w:r w:rsidRPr="00A55BC8">
              <w:t>EGRESO</w:t>
            </w:r>
          </w:p>
        </w:tc>
        <w:tc>
          <w:tcPr>
            <w:tcW w:w="1666" w:type="pct"/>
            <w:vAlign w:val="center"/>
          </w:tcPr>
          <w:p w14:paraId="5FA14B72" w14:textId="77777777" w:rsidR="005D00EE" w:rsidRPr="00A55BC8" w:rsidRDefault="005D00EE" w:rsidP="00046743">
            <w:pPr>
              <w:pStyle w:val="textotablas"/>
            </w:pPr>
          </w:p>
        </w:tc>
        <w:tc>
          <w:tcPr>
            <w:tcW w:w="1667" w:type="pct"/>
            <w:vAlign w:val="center"/>
          </w:tcPr>
          <w:p w14:paraId="49D844BB" w14:textId="77777777" w:rsidR="005D00EE" w:rsidRPr="00A55BC8" w:rsidRDefault="005D00EE" w:rsidP="00046743">
            <w:pPr>
              <w:pStyle w:val="textotablas"/>
              <w:jc w:val="center"/>
            </w:pPr>
            <w:r w:rsidRPr="00A55BC8">
              <w:t>36-38</w:t>
            </w:r>
          </w:p>
        </w:tc>
      </w:tr>
    </w:tbl>
    <w:p w14:paraId="2A96A61F" w14:textId="77777777" w:rsidR="000D2F45" w:rsidRPr="00A55BC8" w:rsidRDefault="005D00EE" w:rsidP="00046743">
      <w:pPr>
        <w:pStyle w:val="normaldespusdetabla"/>
      </w:pPr>
      <w:r w:rsidRPr="00A55BC8">
        <w:t xml:space="preserve">Cada </w:t>
      </w:r>
      <w:r w:rsidRPr="00A55BC8">
        <w:rPr>
          <w:rStyle w:val="destacado"/>
        </w:rPr>
        <w:t>indicador</w:t>
      </w:r>
      <w:r w:rsidRPr="00A55BC8">
        <w:t xml:space="preserve"> tiene la siguiente estructura</w:t>
      </w:r>
      <w:r w:rsidR="00613EDA" w:rsidRPr="00A55BC8">
        <w:t>:</w:t>
      </w:r>
    </w:p>
    <w:p w14:paraId="467CFEA7" w14:textId="673D0285" w:rsidR="005D00EE" w:rsidRPr="00A55BC8" w:rsidRDefault="005D00EE" w:rsidP="00411A90">
      <w:pPr>
        <w:pStyle w:val="Prrafodelista"/>
        <w:numPr>
          <w:ilvl w:val="0"/>
          <w:numId w:val="27"/>
        </w:numPr>
      </w:pPr>
      <w:r w:rsidRPr="00A55BC8">
        <w:t xml:space="preserve">Una </w:t>
      </w:r>
      <w:r w:rsidRPr="00A55BC8">
        <w:rPr>
          <w:i/>
        </w:rPr>
        <w:t>definición</w:t>
      </w:r>
      <w:r w:rsidRPr="00A55BC8">
        <w:t xml:space="preserve"> que delimita qué se pretende valorar. Con la finalidad de clarificar conceptos clave que aparecen en los indicadores se dispone de un </w:t>
      </w:r>
      <w:r w:rsidRPr="00A55BC8">
        <w:rPr>
          <w:rStyle w:val="destacado"/>
        </w:rPr>
        <w:t>glosario</w:t>
      </w:r>
      <w:r w:rsidR="000404F5" w:rsidRPr="00A55BC8">
        <w:t xml:space="preserve"> de térmi</w:t>
      </w:r>
      <w:r w:rsidR="00CA7E19" w:rsidRPr="00A55BC8">
        <w:t>nos</w:t>
      </w:r>
      <w:r w:rsidRPr="00A55BC8">
        <w:t>.</w:t>
      </w:r>
      <w:r w:rsidR="0076512A" w:rsidRPr="00A55BC8">
        <w:t xml:space="preserve"> </w:t>
      </w:r>
      <w:r w:rsidRPr="00A55BC8">
        <w:t>Los términos que se recoge</w:t>
      </w:r>
      <w:r w:rsidR="00BD4244" w:rsidRPr="00A55BC8">
        <w:t>rá</w:t>
      </w:r>
      <w:r w:rsidRPr="00A55BC8">
        <w:t>n en este glosario aparecen subrayado</w:t>
      </w:r>
      <w:r w:rsidR="00BD4244" w:rsidRPr="00A55BC8">
        <w:t>s en el texto de</w:t>
      </w:r>
      <w:r w:rsidR="00CA7E19" w:rsidRPr="00A55BC8">
        <w:t xml:space="preserve"> la Guía de Estándares</w:t>
      </w:r>
      <w:r w:rsidR="00BD4244" w:rsidRPr="00A55BC8">
        <w:t xml:space="preserve"> (en la versión online del cuestionario se podrá</w:t>
      </w:r>
      <w:r w:rsidRPr="00A55BC8">
        <w:t xml:space="preserve"> acce</w:t>
      </w:r>
      <w:r w:rsidR="009A12E4" w:rsidRPr="00A55BC8">
        <w:t>der directamente a los mismos).</w:t>
      </w:r>
    </w:p>
    <w:p w14:paraId="5ADFDA38" w14:textId="33C065ED" w:rsidR="00F350A3" w:rsidRPr="00A55BC8" w:rsidRDefault="005D00EE" w:rsidP="00411A90">
      <w:pPr>
        <w:pStyle w:val="Prrafodelista"/>
        <w:numPr>
          <w:ilvl w:val="0"/>
          <w:numId w:val="27"/>
        </w:numPr>
      </w:pPr>
      <w:r w:rsidRPr="00A55BC8">
        <w:t xml:space="preserve">En algunos indicadores se identifican varios </w:t>
      </w:r>
      <w:r w:rsidRPr="00A55BC8">
        <w:rPr>
          <w:i/>
        </w:rPr>
        <w:t>ámbitos</w:t>
      </w:r>
      <w:r w:rsidRPr="00A55BC8">
        <w:t xml:space="preserve"> relacionados con el mismo que deben valorarse de forma independiente.</w:t>
      </w:r>
    </w:p>
    <w:p w14:paraId="229A05AF" w14:textId="28B339F0" w:rsidR="00BD4244" w:rsidRPr="00A55BC8" w:rsidRDefault="005D00EE" w:rsidP="00411A90">
      <w:pPr>
        <w:pStyle w:val="Prrafodelista"/>
        <w:numPr>
          <w:ilvl w:val="0"/>
          <w:numId w:val="27"/>
        </w:numPr>
      </w:pPr>
      <w:r w:rsidRPr="00A55BC8">
        <w:t xml:space="preserve">Una </w:t>
      </w:r>
      <w:r w:rsidRPr="00A55BC8">
        <w:rPr>
          <w:i/>
        </w:rPr>
        <w:t>medida</w:t>
      </w:r>
      <w:r w:rsidRPr="00A55BC8">
        <w:t xml:space="preserve"> en la que se señala el grado de logro o desarrollo del mismo en </w:t>
      </w:r>
      <w:r w:rsidR="001722D3" w:rsidRPr="00A55BC8">
        <w:t xml:space="preserve">cada </w:t>
      </w:r>
      <w:r w:rsidR="001C3DF3" w:rsidRPr="00A55BC8">
        <w:t>u</w:t>
      </w:r>
      <w:r w:rsidRPr="00A55BC8">
        <w:t>niversidad. El formato de la medida puede variar en función de cada indicador.</w:t>
      </w:r>
    </w:p>
    <w:p w14:paraId="0BF6D1CD" w14:textId="77777777" w:rsidR="000D2F45" w:rsidRPr="00A55BC8" w:rsidRDefault="005D00EE" w:rsidP="00411A90">
      <w:pPr>
        <w:pStyle w:val="Prrafodelista"/>
        <w:numPr>
          <w:ilvl w:val="0"/>
          <w:numId w:val="27"/>
        </w:numPr>
      </w:pPr>
      <w:r w:rsidRPr="00A55BC8">
        <w:t>En el caso en que el indicador o alguno de los ámbitos del mismo no procedan</w:t>
      </w:r>
      <w:r w:rsidR="00A56A96" w:rsidRPr="00A55BC8">
        <w:t xml:space="preserve"> </w:t>
      </w:r>
      <w:r w:rsidRPr="00A55BC8">
        <w:t xml:space="preserve">para una </w:t>
      </w:r>
      <w:r w:rsidR="001E6CE4" w:rsidRPr="00A55BC8">
        <w:t>u</w:t>
      </w:r>
      <w:r w:rsidRPr="00A55BC8">
        <w:t xml:space="preserve">niversidad en concreto se incluye una opción de </w:t>
      </w:r>
      <w:r w:rsidR="001F2C2A" w:rsidRPr="00A55BC8">
        <w:t>«</w:t>
      </w:r>
      <w:r w:rsidRPr="00A55BC8">
        <w:t>No aplica</w:t>
      </w:r>
      <w:r w:rsidR="001F2C2A" w:rsidRPr="00A55BC8">
        <w:t>»</w:t>
      </w:r>
      <w:r w:rsidRPr="00A55BC8">
        <w:t xml:space="preserve">. En este caso se deberá justificar en el apartado de </w:t>
      </w:r>
      <w:r w:rsidRPr="00A55BC8">
        <w:rPr>
          <w:i/>
          <w:iCs/>
        </w:rPr>
        <w:t>Observaciones</w:t>
      </w:r>
      <w:r w:rsidRPr="00A55BC8">
        <w:t xml:space="preserve"> esta circunstancia.</w:t>
      </w:r>
    </w:p>
    <w:p w14:paraId="7A295A57" w14:textId="77777777" w:rsidR="000D2F45" w:rsidRPr="00A55BC8" w:rsidRDefault="005D00EE" w:rsidP="00411A90">
      <w:pPr>
        <w:pStyle w:val="Prrafodelista"/>
        <w:numPr>
          <w:ilvl w:val="0"/>
          <w:numId w:val="27"/>
        </w:numPr>
      </w:pPr>
      <w:r w:rsidRPr="00A55BC8">
        <w:t xml:space="preserve">Una solicitud de </w:t>
      </w:r>
      <w:r w:rsidRPr="00A55BC8">
        <w:rPr>
          <w:i/>
        </w:rPr>
        <w:t>evidencias</w:t>
      </w:r>
      <w:r w:rsidRPr="00A55BC8">
        <w:t xml:space="preserve"> que serían los documentos, enlaces etc. que </w:t>
      </w:r>
      <w:r w:rsidR="001722D3" w:rsidRPr="00A55BC8">
        <w:t>cada</w:t>
      </w:r>
      <w:r w:rsidRPr="00A55BC8">
        <w:t xml:space="preserve"> </w:t>
      </w:r>
      <w:r w:rsidR="001E6CE4" w:rsidRPr="00A55BC8">
        <w:t>u</w:t>
      </w:r>
      <w:r w:rsidRPr="00A55BC8">
        <w:t>niversidad aporta para justificar la valoración emitida. En la</w:t>
      </w:r>
      <w:r w:rsidRPr="00A55BC8">
        <w:rPr>
          <w:i/>
        </w:rPr>
        <w:t xml:space="preserve"> Guía</w:t>
      </w:r>
      <w:r w:rsidRPr="00A55BC8">
        <w:t xml:space="preserve"> se incluyen ejemplos de posibles evidencias que </w:t>
      </w:r>
      <w:r w:rsidR="001722D3" w:rsidRPr="00A55BC8">
        <w:t>esa</w:t>
      </w:r>
      <w:r w:rsidRPr="00A55BC8">
        <w:t xml:space="preserve"> </w:t>
      </w:r>
      <w:r w:rsidR="001E6CE4" w:rsidRPr="00A55BC8">
        <w:t>u</w:t>
      </w:r>
      <w:r w:rsidRPr="00A55BC8">
        <w:t xml:space="preserve">niversidad puede proporcionar. En algunos casos se requiere aportar de forma obligatoria determinados documentos o enlaces, por ejemplo, dónde se puede encontrar la información o la persona de contacto, los servicios específicos que cubre la </w:t>
      </w:r>
      <w:r w:rsidR="001E6CE4" w:rsidRPr="00A55BC8">
        <w:t>u</w:t>
      </w:r>
      <w:r w:rsidRPr="00A55BC8">
        <w:t xml:space="preserve">niversidad. </w:t>
      </w:r>
      <w:r w:rsidR="00F42B53" w:rsidRPr="00A55BC8">
        <w:t xml:space="preserve">El </w:t>
      </w:r>
      <w:r w:rsidR="00F42B53" w:rsidRPr="00A55BC8">
        <w:lastRenderedPageBreak/>
        <w:t xml:space="preserve">criterio para determinar estas </w:t>
      </w:r>
      <w:r w:rsidR="00F42B53" w:rsidRPr="00A55BC8">
        <w:rPr>
          <w:i/>
        </w:rPr>
        <w:t>evidencias de obligado cumplimiento</w:t>
      </w:r>
      <w:r w:rsidR="00F42B53" w:rsidRPr="00A55BC8">
        <w:t xml:space="preserve"> es que suponen </w:t>
      </w:r>
      <w:r w:rsidR="00FD6108" w:rsidRPr="00A55BC8">
        <w:t xml:space="preserve">información de especial relevancia para el </w:t>
      </w:r>
      <w:r w:rsidR="00F42B53" w:rsidRPr="00A55BC8">
        <w:t>estudiantado</w:t>
      </w:r>
      <w:r w:rsidR="00FD6108" w:rsidRPr="00A55BC8">
        <w:t xml:space="preserve"> con discapacidad.</w:t>
      </w:r>
    </w:p>
    <w:p w14:paraId="185867CD" w14:textId="16DB67C9" w:rsidR="00EF7868" w:rsidRPr="00A55BC8" w:rsidRDefault="005D00EE" w:rsidP="00411A90">
      <w:pPr>
        <w:pStyle w:val="Prrafodelista"/>
        <w:numPr>
          <w:ilvl w:val="0"/>
          <w:numId w:val="27"/>
        </w:numPr>
        <w:rPr>
          <w:rFonts w:cs="Times New Roman"/>
          <w:lang w:eastAsia="en-US"/>
        </w:rPr>
      </w:pPr>
      <w:r w:rsidRPr="00A55BC8">
        <w:t>Un espacio para observaciones para introducir las aclaraciones que se consideren oportunas.</w:t>
      </w:r>
    </w:p>
    <w:p w14:paraId="6742D891" w14:textId="77777777" w:rsidR="000D2F45" w:rsidRPr="00A55BC8" w:rsidRDefault="005D00EE" w:rsidP="00D92CA4">
      <w:pPr>
        <w:rPr>
          <w:lang w:eastAsia="en-US"/>
        </w:rPr>
      </w:pPr>
      <w:r w:rsidRPr="00A55BC8">
        <w:rPr>
          <w:lang w:eastAsia="en-US"/>
        </w:rPr>
        <w:t>A continuación, se muestra un ejemplo de un indicador:</w:t>
      </w:r>
    </w:p>
    <w:p w14:paraId="4B2ABB1D" w14:textId="1F7BB105" w:rsidR="00046743" w:rsidRPr="00A55BC8" w:rsidRDefault="00046743" w:rsidP="00D92CA4">
      <w:pPr>
        <w:rPr>
          <w:lang w:eastAsia="en-US"/>
        </w:rPr>
        <w:sectPr w:rsidR="00046743" w:rsidRPr="00A55BC8" w:rsidSect="008634CC">
          <w:type w:val="oddPage"/>
          <w:pgSz w:w="11906" w:h="16838"/>
          <w:pgMar w:top="1418" w:right="1418" w:bottom="1418" w:left="1418" w:header="567" w:footer="709" w:gutter="0"/>
          <w:cols w:space="720"/>
          <w:titlePg/>
          <w:docGrid w:linePitch="299"/>
        </w:sectPr>
      </w:pPr>
    </w:p>
    <w:tbl>
      <w:tblPr>
        <w:tblStyle w:val="Tablaconcuadrcula26"/>
        <w:tblW w:w="5000" w:type="pct"/>
        <w:tblBorders>
          <w:left w:val="none" w:sz="0" w:space="0" w:color="auto"/>
          <w:right w:val="none" w:sz="0" w:space="0" w:color="auto"/>
        </w:tblBorders>
        <w:tblLook w:val="04A0" w:firstRow="1" w:lastRow="0" w:firstColumn="1" w:lastColumn="0" w:noHBand="0" w:noVBand="1"/>
      </w:tblPr>
      <w:tblGrid>
        <w:gridCol w:w="2834"/>
        <w:gridCol w:w="1487"/>
        <w:gridCol w:w="2025"/>
        <w:gridCol w:w="2428"/>
        <w:gridCol w:w="2022"/>
        <w:gridCol w:w="3206"/>
      </w:tblGrid>
      <w:tr w:rsidR="00046743" w:rsidRPr="00A55BC8" w14:paraId="259573B9" w14:textId="77777777" w:rsidTr="00F754E7">
        <w:trPr>
          <w:trHeight w:val="20"/>
        </w:trPr>
        <w:tc>
          <w:tcPr>
            <w:tcW w:w="5000" w:type="pct"/>
            <w:gridSpan w:val="6"/>
          </w:tcPr>
          <w:p w14:paraId="4DA09C35" w14:textId="55EBE739" w:rsidR="00046743" w:rsidRPr="00A55BC8" w:rsidRDefault="00690FDF" w:rsidP="00046743">
            <w:pPr>
              <w:pStyle w:val="textotablas"/>
              <w:rPr>
                <w:rFonts w:asciiTheme="minorHAnsi" w:hAnsiTheme="minorHAnsi" w:cstheme="minorHAnsi"/>
              </w:rPr>
            </w:pPr>
            <w:r w:rsidRPr="00A55BC8">
              <w:rPr>
                <w:rFonts w:asciiTheme="minorHAnsi" w:hAnsiTheme="minorHAnsi" w:cstheme="minorHAnsi"/>
              </w:rPr>
              <w:lastRenderedPageBreak/>
              <w:t>DIMENSIÓN</w:t>
            </w:r>
            <w:r w:rsidR="00046743" w:rsidRPr="00A55BC8">
              <w:rPr>
                <w:rFonts w:asciiTheme="minorHAnsi" w:hAnsiTheme="minorHAnsi" w:cstheme="minorHAnsi"/>
              </w:rPr>
              <w:t>: 3. VIDA UNIVERSITARIA</w:t>
            </w:r>
          </w:p>
        </w:tc>
      </w:tr>
      <w:tr w:rsidR="00046743" w:rsidRPr="00A55BC8" w14:paraId="21A329A4" w14:textId="77777777" w:rsidTr="00F754E7">
        <w:trPr>
          <w:trHeight w:val="20"/>
        </w:trPr>
        <w:tc>
          <w:tcPr>
            <w:tcW w:w="5000" w:type="pct"/>
            <w:gridSpan w:val="6"/>
          </w:tcPr>
          <w:p w14:paraId="71854B35" w14:textId="188813C4" w:rsidR="00046743" w:rsidRPr="00A55BC8" w:rsidRDefault="00046743" w:rsidP="00046743">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3.1. Aprendizaje y Educación</w:t>
            </w:r>
          </w:p>
        </w:tc>
      </w:tr>
      <w:tr w:rsidR="00046743" w:rsidRPr="00A55BC8" w14:paraId="3C87136F" w14:textId="77777777" w:rsidTr="00F754E7">
        <w:trPr>
          <w:trHeight w:val="20"/>
        </w:trPr>
        <w:tc>
          <w:tcPr>
            <w:tcW w:w="5000" w:type="pct"/>
            <w:gridSpan w:val="6"/>
          </w:tcPr>
          <w:p w14:paraId="3705AB94" w14:textId="41CEFDD0" w:rsidR="00046743" w:rsidRPr="00A55BC8" w:rsidRDefault="00690FDF" w:rsidP="00046743">
            <w:pPr>
              <w:pStyle w:val="textotablas"/>
              <w:rPr>
                <w:rStyle w:val="indicadores"/>
                <w:rFonts w:cstheme="minorHAnsi"/>
                <w:lang w:val="es-ES"/>
              </w:rPr>
            </w:pPr>
            <w:r w:rsidRPr="00A55BC8">
              <w:rPr>
                <w:rStyle w:val="indicadores"/>
                <w:rFonts w:cstheme="minorHAnsi"/>
                <w:lang w:val="es-ES"/>
              </w:rPr>
              <w:t>INDICADOR</w:t>
            </w:r>
            <w:r w:rsidR="00046743" w:rsidRPr="00A55BC8">
              <w:rPr>
                <w:rStyle w:val="indicadores"/>
                <w:rFonts w:cstheme="minorHAnsi"/>
                <w:lang w:val="es-ES"/>
              </w:rPr>
              <w:t>: 22. Servicio de orientación</w:t>
            </w:r>
          </w:p>
          <w:p w14:paraId="76FF55AF" w14:textId="588E94E7" w:rsidR="00046743" w:rsidRPr="00A55BC8" w:rsidRDefault="00046743" w:rsidP="00046743">
            <w:pPr>
              <w:pStyle w:val="textotablas"/>
              <w:rPr>
                <w:rFonts w:asciiTheme="minorHAnsi" w:hAnsiTheme="minorHAnsi" w:cstheme="minorHAnsi"/>
              </w:rPr>
            </w:pPr>
            <w:r w:rsidRPr="00A55BC8">
              <w:rPr>
                <w:rFonts w:asciiTheme="minorHAnsi" w:hAnsiTheme="minorHAnsi" w:cstheme="minorHAnsi"/>
              </w:rPr>
              <w:t xml:space="preserve">La universidad dispone de un </w:t>
            </w:r>
            <w:r w:rsidRPr="00A55BC8">
              <w:rPr>
                <w:rStyle w:val="destacado"/>
                <w:rFonts w:cstheme="minorHAnsi"/>
              </w:rPr>
              <w:t>servicio de orientación</w:t>
            </w:r>
            <w:r w:rsidRPr="00A55BC8">
              <w:rPr>
                <w:rFonts w:asciiTheme="minorHAnsi" w:hAnsiTheme="minorHAnsi" w:cstheme="minorHAnsi"/>
              </w:rPr>
              <w:t xml:space="preserve"> para todo el estudiantado, incluyendo al estudiantado con discapacidad en relación con su proceso aprendizaje (por ejemplo, técnicas de estudio, habilidades sociales…)</w:t>
            </w:r>
            <w:r w:rsidR="00A56A96" w:rsidRPr="00A55BC8">
              <w:rPr>
                <w:rFonts w:asciiTheme="minorHAnsi" w:hAnsiTheme="minorHAnsi" w:cstheme="minorHAnsi"/>
              </w:rPr>
              <w:t xml:space="preserve"> </w:t>
            </w:r>
          </w:p>
        </w:tc>
      </w:tr>
      <w:tr w:rsidR="00F754E7" w:rsidRPr="00A55BC8" w14:paraId="27D71DC6" w14:textId="77777777" w:rsidTr="00690FDF">
        <w:trPr>
          <w:trHeight w:val="20"/>
        </w:trPr>
        <w:tc>
          <w:tcPr>
            <w:tcW w:w="1012" w:type="pct"/>
            <w:vMerge w:val="restart"/>
          </w:tcPr>
          <w:p w14:paraId="250162B7" w14:textId="77777777" w:rsidR="00046743" w:rsidRPr="00A55BC8" w:rsidRDefault="00046743" w:rsidP="00046743">
            <w:pPr>
              <w:pStyle w:val="textotablas"/>
              <w:rPr>
                <w:rFonts w:asciiTheme="minorHAnsi" w:hAnsiTheme="minorHAnsi" w:cstheme="minorHAnsi"/>
              </w:rPr>
            </w:pPr>
          </w:p>
        </w:tc>
        <w:tc>
          <w:tcPr>
            <w:tcW w:w="2120" w:type="pct"/>
            <w:gridSpan w:val="3"/>
            <w:vAlign w:val="center"/>
          </w:tcPr>
          <w:p w14:paraId="4134D4B5" w14:textId="0A155157" w:rsidR="00046743" w:rsidRPr="00A55BC8" w:rsidRDefault="00046743" w:rsidP="00690FDF">
            <w:pPr>
              <w:pStyle w:val="textotablas"/>
              <w:jc w:val="center"/>
              <w:rPr>
                <w:rFonts w:asciiTheme="minorHAnsi" w:hAnsiTheme="minorHAnsi" w:cstheme="minorHAnsi"/>
              </w:rPr>
            </w:pPr>
            <w:r w:rsidRPr="00A55BC8">
              <w:rPr>
                <w:rFonts w:asciiTheme="minorHAnsi" w:hAnsiTheme="minorHAnsi" w:cstheme="minorHAnsi"/>
              </w:rPr>
              <w:t>MEDIDA</w:t>
            </w:r>
          </w:p>
        </w:tc>
        <w:tc>
          <w:tcPr>
            <w:tcW w:w="722" w:type="pct"/>
          </w:tcPr>
          <w:p w14:paraId="22D0EF82" w14:textId="1A9D631E" w:rsidR="00046743" w:rsidRPr="00A55BC8" w:rsidRDefault="00046743" w:rsidP="00046743">
            <w:pPr>
              <w:pStyle w:val="textotablas"/>
              <w:rPr>
                <w:rFonts w:asciiTheme="minorHAnsi" w:hAnsiTheme="minorHAnsi" w:cstheme="minorHAnsi"/>
              </w:rPr>
            </w:pPr>
            <w:r w:rsidRPr="00A55BC8">
              <w:rPr>
                <w:rFonts w:asciiTheme="minorHAnsi" w:hAnsiTheme="minorHAnsi" w:cstheme="minorHAnsi"/>
              </w:rPr>
              <w:t>ESTÁNDAR</w:t>
            </w:r>
          </w:p>
        </w:tc>
        <w:tc>
          <w:tcPr>
            <w:tcW w:w="1146" w:type="pct"/>
          </w:tcPr>
          <w:p w14:paraId="44811A34" w14:textId="72CC1568" w:rsidR="00046743" w:rsidRPr="00A55BC8" w:rsidRDefault="00046743" w:rsidP="00046743">
            <w:pPr>
              <w:pStyle w:val="textotablas"/>
              <w:rPr>
                <w:rFonts w:asciiTheme="minorHAnsi" w:hAnsiTheme="minorHAnsi" w:cstheme="minorHAnsi"/>
              </w:rPr>
            </w:pPr>
            <w:r w:rsidRPr="00A55BC8">
              <w:rPr>
                <w:rFonts w:asciiTheme="minorHAnsi" w:hAnsiTheme="minorHAnsi" w:cstheme="minorHAnsi"/>
              </w:rPr>
              <w:t>RÚBRICA</w:t>
            </w:r>
          </w:p>
        </w:tc>
      </w:tr>
      <w:tr w:rsidR="00F754E7" w:rsidRPr="00A55BC8" w14:paraId="32BAADD3" w14:textId="77777777" w:rsidTr="00F754E7">
        <w:trPr>
          <w:trHeight w:val="20"/>
        </w:trPr>
        <w:tc>
          <w:tcPr>
            <w:tcW w:w="1012" w:type="pct"/>
            <w:vMerge/>
          </w:tcPr>
          <w:p w14:paraId="029E0974" w14:textId="77777777" w:rsidR="00046743" w:rsidRPr="00A55BC8" w:rsidRDefault="00046743" w:rsidP="00046743">
            <w:pPr>
              <w:pStyle w:val="textotablas"/>
            </w:pPr>
          </w:p>
        </w:tc>
        <w:tc>
          <w:tcPr>
            <w:tcW w:w="531" w:type="pct"/>
          </w:tcPr>
          <w:p w14:paraId="03DD566D" w14:textId="3228158A" w:rsidR="00046743" w:rsidRPr="00A55BC8" w:rsidRDefault="00046743" w:rsidP="00411A90">
            <w:pPr>
              <w:pStyle w:val="textotablas"/>
              <w:numPr>
                <w:ilvl w:val="0"/>
                <w:numId w:val="28"/>
              </w:numPr>
              <w:ind w:left="247" w:hanging="247"/>
            </w:pPr>
            <w:r w:rsidRPr="00A55BC8">
              <w:t>No hay servicio de orientación</w:t>
            </w:r>
          </w:p>
        </w:tc>
        <w:tc>
          <w:tcPr>
            <w:tcW w:w="723" w:type="pct"/>
          </w:tcPr>
          <w:p w14:paraId="5D493850" w14:textId="1297BED3" w:rsidR="00046743" w:rsidRPr="00A55BC8" w:rsidRDefault="00046743" w:rsidP="00411A90">
            <w:pPr>
              <w:pStyle w:val="textotablas"/>
              <w:numPr>
                <w:ilvl w:val="0"/>
                <w:numId w:val="28"/>
              </w:numPr>
              <w:ind w:left="247" w:hanging="247"/>
            </w:pPr>
            <w:r w:rsidRPr="00A55BC8">
              <w:t>Sólo hay un servicio para estudiantes con discapacidad</w:t>
            </w:r>
          </w:p>
        </w:tc>
        <w:tc>
          <w:tcPr>
            <w:tcW w:w="867" w:type="pct"/>
          </w:tcPr>
          <w:p w14:paraId="5D02460B" w14:textId="2FC01FB9" w:rsidR="00046743" w:rsidRPr="00A55BC8" w:rsidRDefault="00046743" w:rsidP="00411A90">
            <w:pPr>
              <w:pStyle w:val="textotablas"/>
              <w:numPr>
                <w:ilvl w:val="0"/>
                <w:numId w:val="28"/>
              </w:numPr>
              <w:ind w:left="247" w:hanging="247"/>
            </w:pPr>
            <w:r w:rsidRPr="00A55BC8">
              <w:t>Hay un servicio para todo el estudiantado, al que pueden asistir estudiantes con discapacidad</w:t>
            </w:r>
          </w:p>
        </w:tc>
        <w:tc>
          <w:tcPr>
            <w:tcW w:w="722" w:type="pct"/>
            <w:vMerge w:val="restart"/>
          </w:tcPr>
          <w:p w14:paraId="3B46019E" w14:textId="239A70F9" w:rsidR="00046743" w:rsidRPr="00A55BC8" w:rsidRDefault="00046743" w:rsidP="00046743">
            <w:pPr>
              <w:pStyle w:val="textotablas"/>
            </w:pPr>
            <w:r w:rsidRPr="00A55BC8">
              <w:t xml:space="preserve">La universidad dispone de un servicio de orientación para todo el estudiantado, incluyendo al estudiantado con discapacidad que le apoye en su proceso de aprendizaje </w:t>
            </w:r>
          </w:p>
        </w:tc>
        <w:tc>
          <w:tcPr>
            <w:tcW w:w="1146" w:type="pct"/>
            <w:vMerge w:val="restart"/>
          </w:tcPr>
          <w:p w14:paraId="2CF9259D" w14:textId="7FF4E7C9" w:rsidR="00F754E7" w:rsidRPr="00A55BC8" w:rsidRDefault="00F754E7" w:rsidP="00411A90">
            <w:pPr>
              <w:pStyle w:val="textotablas"/>
              <w:numPr>
                <w:ilvl w:val="0"/>
                <w:numId w:val="29"/>
              </w:numPr>
              <w:ind w:left="305" w:hanging="252"/>
            </w:pPr>
            <w:r w:rsidRPr="00A55BC8">
              <w:t>Por debajo del estándar (no hay servicio de orientación)</w:t>
            </w:r>
          </w:p>
          <w:p w14:paraId="6D24C62F" w14:textId="79ED2990" w:rsidR="00F754E7" w:rsidRPr="00A55BC8" w:rsidRDefault="00F754E7" w:rsidP="00411A90">
            <w:pPr>
              <w:pStyle w:val="textotablas"/>
              <w:numPr>
                <w:ilvl w:val="0"/>
                <w:numId w:val="29"/>
              </w:numPr>
              <w:ind w:left="305" w:hanging="252"/>
            </w:pPr>
            <w:r w:rsidRPr="00A55BC8">
              <w:t>Estándar (sólo hay un servicio para estudiantes con discapacidad)</w:t>
            </w:r>
          </w:p>
          <w:p w14:paraId="166EC650" w14:textId="250CDFA9" w:rsidR="00046743" w:rsidRPr="00A55BC8" w:rsidRDefault="00F754E7" w:rsidP="00411A90">
            <w:pPr>
              <w:pStyle w:val="textotablas"/>
              <w:numPr>
                <w:ilvl w:val="0"/>
                <w:numId w:val="29"/>
              </w:numPr>
              <w:ind w:left="305" w:hanging="252"/>
            </w:pPr>
            <w:r w:rsidRPr="00A55BC8">
              <w:t xml:space="preserve">Por encima del estándar (hay un servicio para todo el estudiantado al que pueden asistir estudiantes con discapacidad. Buena práctica). </w:t>
            </w:r>
          </w:p>
        </w:tc>
      </w:tr>
      <w:tr w:rsidR="00F754E7" w:rsidRPr="00A55BC8" w14:paraId="49AF50C8" w14:textId="77777777" w:rsidTr="00F754E7">
        <w:trPr>
          <w:trHeight w:val="20"/>
        </w:trPr>
        <w:tc>
          <w:tcPr>
            <w:tcW w:w="1012" w:type="pct"/>
          </w:tcPr>
          <w:p w14:paraId="3EAB4B6C" w14:textId="7EEE281E" w:rsidR="00046743" w:rsidRPr="00A55BC8" w:rsidRDefault="00046743" w:rsidP="00046743">
            <w:pPr>
              <w:pStyle w:val="textotablas"/>
            </w:pPr>
            <w:r w:rsidRPr="00A55BC8">
              <w:t xml:space="preserve">La universidad dispone de un servicio de orientación para todo el estudiantado, incluyendo al estudiantado con discapacidad que le apoye en su proceso de aprendizaje </w:t>
            </w:r>
          </w:p>
        </w:tc>
        <w:tc>
          <w:tcPr>
            <w:tcW w:w="531" w:type="pct"/>
          </w:tcPr>
          <w:p w14:paraId="4C794AEC" w14:textId="77777777" w:rsidR="00046743" w:rsidRPr="00A55BC8" w:rsidRDefault="00046743" w:rsidP="00046743">
            <w:pPr>
              <w:pStyle w:val="textotablas"/>
            </w:pPr>
          </w:p>
        </w:tc>
        <w:tc>
          <w:tcPr>
            <w:tcW w:w="723" w:type="pct"/>
          </w:tcPr>
          <w:p w14:paraId="643C0DA8" w14:textId="77777777" w:rsidR="00046743" w:rsidRPr="00A55BC8" w:rsidRDefault="00046743" w:rsidP="00046743">
            <w:pPr>
              <w:pStyle w:val="textotablas"/>
            </w:pPr>
          </w:p>
        </w:tc>
        <w:tc>
          <w:tcPr>
            <w:tcW w:w="867" w:type="pct"/>
          </w:tcPr>
          <w:p w14:paraId="6EE4E2A2" w14:textId="77777777" w:rsidR="00046743" w:rsidRPr="00A55BC8" w:rsidRDefault="00046743" w:rsidP="00046743">
            <w:pPr>
              <w:pStyle w:val="textotablas"/>
            </w:pPr>
          </w:p>
        </w:tc>
        <w:tc>
          <w:tcPr>
            <w:tcW w:w="722" w:type="pct"/>
            <w:vMerge/>
          </w:tcPr>
          <w:p w14:paraId="5DD763AD" w14:textId="77777777" w:rsidR="00046743" w:rsidRPr="00A55BC8" w:rsidRDefault="00046743" w:rsidP="00046743">
            <w:pPr>
              <w:pStyle w:val="textotablas"/>
            </w:pPr>
          </w:p>
        </w:tc>
        <w:tc>
          <w:tcPr>
            <w:tcW w:w="1146" w:type="pct"/>
            <w:vMerge/>
          </w:tcPr>
          <w:p w14:paraId="2B17C362" w14:textId="77777777" w:rsidR="00046743" w:rsidRPr="00A55BC8" w:rsidRDefault="00046743" w:rsidP="00046743">
            <w:pPr>
              <w:pStyle w:val="textotablas"/>
            </w:pPr>
          </w:p>
        </w:tc>
      </w:tr>
    </w:tbl>
    <w:p w14:paraId="7F1D58AB" w14:textId="77777777" w:rsidR="005D00EE" w:rsidRPr="00A55BC8" w:rsidRDefault="005D00EE" w:rsidP="00D92CA4">
      <w:pPr>
        <w:rPr>
          <w:lang w:eastAsia="en-US"/>
        </w:rPr>
      </w:pPr>
    </w:p>
    <w:tbl>
      <w:tblPr>
        <w:tblStyle w:val="Tablaconcuadrcula22"/>
        <w:tblW w:w="5000" w:type="pct"/>
        <w:tblBorders>
          <w:left w:val="none" w:sz="0" w:space="0" w:color="auto"/>
          <w:right w:val="none" w:sz="0" w:space="0" w:color="auto"/>
        </w:tblBorders>
        <w:tblLook w:val="04A0" w:firstRow="1" w:lastRow="0" w:firstColumn="1" w:lastColumn="0" w:noHBand="0" w:noVBand="1"/>
      </w:tblPr>
      <w:tblGrid>
        <w:gridCol w:w="14002"/>
      </w:tblGrid>
      <w:tr w:rsidR="00046743" w:rsidRPr="00A55BC8" w14:paraId="33E46965" w14:textId="77777777" w:rsidTr="00046743">
        <w:trPr>
          <w:trHeight w:val="854"/>
        </w:trPr>
        <w:tc>
          <w:tcPr>
            <w:tcW w:w="5000" w:type="pct"/>
          </w:tcPr>
          <w:p w14:paraId="473BD196" w14:textId="77777777" w:rsidR="00046743" w:rsidRPr="00A55BC8" w:rsidRDefault="00046743" w:rsidP="00046743">
            <w:pPr>
              <w:pStyle w:val="textotablas"/>
              <w:rPr>
                <w:rFonts w:asciiTheme="minorHAnsi" w:hAnsiTheme="minorHAnsi" w:cstheme="minorHAnsi"/>
              </w:rPr>
            </w:pPr>
            <w:r w:rsidRPr="00A55BC8">
              <w:rPr>
                <w:rFonts w:asciiTheme="minorHAnsi" w:hAnsiTheme="minorHAnsi" w:cstheme="minorHAnsi"/>
              </w:rPr>
              <w:t>Ejemplos de evidencias:</w:t>
            </w:r>
          </w:p>
          <w:p w14:paraId="5CE42F46" w14:textId="7F3C5DBB" w:rsidR="00046743" w:rsidRPr="00A55BC8" w:rsidRDefault="00046743" w:rsidP="00411A90">
            <w:pPr>
              <w:pStyle w:val="textotablas"/>
              <w:numPr>
                <w:ilvl w:val="0"/>
                <w:numId w:val="30"/>
              </w:numPr>
            </w:pPr>
            <w:r w:rsidRPr="00A55BC8">
              <w:t>Encuesta de satisfacción a estudiantes con discapacidad respecto al apoyo recibido en caso de utilizarlo</w:t>
            </w:r>
          </w:p>
          <w:p w14:paraId="3147EB56" w14:textId="77777777" w:rsidR="000D2F45" w:rsidRPr="00A55BC8" w:rsidRDefault="00046743" w:rsidP="00F754E7">
            <w:pPr>
              <w:pStyle w:val="textotablas"/>
              <w:rPr>
                <w:rFonts w:asciiTheme="minorHAnsi" w:hAnsiTheme="minorHAnsi" w:cstheme="minorHAnsi"/>
              </w:rPr>
            </w:pPr>
            <w:r w:rsidRPr="00A55BC8">
              <w:rPr>
                <w:rFonts w:asciiTheme="minorHAnsi" w:hAnsiTheme="minorHAnsi" w:cstheme="minorHAnsi"/>
              </w:rPr>
              <w:t>Evidencias obligatorias:</w:t>
            </w:r>
          </w:p>
          <w:p w14:paraId="6068E9F6" w14:textId="0A7B2505" w:rsidR="00046743" w:rsidRPr="00A55BC8" w:rsidRDefault="00046743" w:rsidP="00411A90">
            <w:pPr>
              <w:pStyle w:val="textotablas"/>
              <w:numPr>
                <w:ilvl w:val="0"/>
                <w:numId w:val="30"/>
              </w:numPr>
              <w:rPr>
                <w:rFonts w:eastAsia="Times New Roman"/>
                <w:b/>
                <w:bCs/>
              </w:rPr>
            </w:pPr>
            <w:r w:rsidRPr="00A55BC8">
              <w:t>Enlace al servicio de orientación y asesoramiento para el aprendizaje y la educación o contacto</w:t>
            </w:r>
          </w:p>
        </w:tc>
      </w:tr>
      <w:tr w:rsidR="00046743" w:rsidRPr="00A55BC8" w14:paraId="5127E03E" w14:textId="77777777" w:rsidTr="00046743">
        <w:trPr>
          <w:trHeight w:val="363"/>
        </w:trPr>
        <w:tc>
          <w:tcPr>
            <w:tcW w:w="5000" w:type="pct"/>
          </w:tcPr>
          <w:p w14:paraId="5CAC182A" w14:textId="77777777" w:rsidR="00046743" w:rsidRPr="00A55BC8" w:rsidRDefault="00046743" w:rsidP="00F754E7">
            <w:pPr>
              <w:pStyle w:val="textotablas"/>
              <w:spacing w:after="320"/>
              <w:rPr>
                <w:rFonts w:asciiTheme="minorHAnsi" w:hAnsiTheme="minorHAnsi" w:cstheme="minorHAnsi"/>
              </w:rPr>
            </w:pPr>
            <w:r w:rsidRPr="00A55BC8">
              <w:rPr>
                <w:rFonts w:asciiTheme="minorHAnsi" w:hAnsiTheme="minorHAnsi" w:cstheme="minorHAnsi"/>
              </w:rPr>
              <w:t xml:space="preserve">Observaciones: </w:t>
            </w:r>
          </w:p>
        </w:tc>
      </w:tr>
    </w:tbl>
    <w:p w14:paraId="5F11C191" w14:textId="77777777" w:rsidR="00046743" w:rsidRPr="00A55BC8" w:rsidRDefault="00046743" w:rsidP="00D92CA4">
      <w:pPr>
        <w:rPr>
          <w:lang w:eastAsia="en-US"/>
        </w:rPr>
      </w:pPr>
    </w:p>
    <w:p w14:paraId="0F4E65B5" w14:textId="6D07CB5E" w:rsidR="00046743" w:rsidRPr="00A55BC8" w:rsidRDefault="00046743" w:rsidP="00D92CA4">
      <w:pPr>
        <w:rPr>
          <w:lang w:eastAsia="en-US"/>
        </w:rPr>
        <w:sectPr w:rsidR="00046743" w:rsidRPr="00A55BC8" w:rsidSect="00FB5C6A">
          <w:headerReference w:type="first" r:id="rId19"/>
          <w:pgSz w:w="16838" w:h="11906" w:orient="landscape"/>
          <w:pgMar w:top="1418" w:right="1418" w:bottom="1418" w:left="1418" w:header="567" w:footer="709" w:gutter="0"/>
          <w:cols w:space="720"/>
          <w:docGrid w:linePitch="354"/>
        </w:sectPr>
      </w:pPr>
    </w:p>
    <w:p w14:paraId="6C513A61" w14:textId="1D815F2F" w:rsidR="00503E1E" w:rsidRPr="00A55BC8" w:rsidRDefault="00503E1E" w:rsidP="00F754E7">
      <w:pPr>
        <w:pStyle w:val="Ttulo2"/>
        <w:rPr>
          <w:lang w:eastAsia="en-US"/>
        </w:rPr>
      </w:pPr>
      <w:bookmarkStart w:id="28" w:name="_Toc57904739"/>
      <w:r w:rsidRPr="00A55BC8">
        <w:rPr>
          <w:lang w:eastAsia="en-US"/>
        </w:rPr>
        <w:lastRenderedPageBreak/>
        <w:t>Resultado de la herramienta</w:t>
      </w:r>
      <w:bookmarkEnd w:id="28"/>
    </w:p>
    <w:p w14:paraId="03398E8F" w14:textId="77777777" w:rsidR="00503E1E" w:rsidRPr="00A55BC8" w:rsidRDefault="00503E1E" w:rsidP="00D92CA4">
      <w:pPr>
        <w:rPr>
          <w:lang w:eastAsia="en-US"/>
        </w:rPr>
      </w:pPr>
      <w:r w:rsidRPr="00A55BC8">
        <w:rPr>
          <w:lang w:eastAsia="en-US"/>
        </w:rPr>
        <w:t>¿Cómo se valorará el grado de cumplimiento de cada indicador?</w:t>
      </w:r>
    </w:p>
    <w:p w14:paraId="63A20C7B" w14:textId="77777777" w:rsidR="000D2F45" w:rsidRPr="00A55BC8" w:rsidRDefault="00503E1E" w:rsidP="00D92CA4">
      <w:pPr>
        <w:rPr>
          <w:lang w:eastAsia="en-US"/>
        </w:rPr>
      </w:pPr>
      <w:r w:rsidRPr="00A55BC8">
        <w:rPr>
          <w:rFonts w:cs="Times New Roman"/>
          <w:lang w:eastAsia="en-US"/>
        </w:rPr>
        <w:t xml:space="preserve">Para responder a los objetivos de la Guía relacionados tanto con la construcción de una </w:t>
      </w:r>
      <w:r w:rsidR="001F2C2A" w:rsidRPr="00A55BC8">
        <w:rPr>
          <w:lang w:eastAsia="en-US"/>
        </w:rPr>
        <w:t>«</w:t>
      </w:r>
      <w:r w:rsidRPr="00A55BC8">
        <w:rPr>
          <w:lang w:eastAsia="en-US"/>
        </w:rPr>
        <w:t>red de universid</w:t>
      </w:r>
      <w:r w:rsidR="008A7C8F" w:rsidRPr="00A55BC8">
        <w:rPr>
          <w:lang w:eastAsia="en-US"/>
        </w:rPr>
        <w:t>ades que trabajan por la inclusión</w:t>
      </w:r>
      <w:r w:rsidR="001F2C2A" w:rsidRPr="00A55BC8">
        <w:rPr>
          <w:lang w:eastAsia="en-US"/>
        </w:rPr>
        <w:t>»</w:t>
      </w:r>
      <w:r w:rsidRPr="00A55BC8">
        <w:rPr>
          <w:lang w:eastAsia="en-US"/>
        </w:rPr>
        <w:t>, como con la contribución a la mejora de la</w:t>
      </w:r>
      <w:r w:rsidR="001722D3" w:rsidRPr="00A55BC8">
        <w:rPr>
          <w:lang w:eastAsia="en-US"/>
        </w:rPr>
        <w:t xml:space="preserve">s </w:t>
      </w:r>
      <w:r w:rsidRPr="00A55BC8">
        <w:rPr>
          <w:lang w:eastAsia="en-US"/>
        </w:rPr>
        <w:t>universidad</w:t>
      </w:r>
      <w:r w:rsidR="001722D3" w:rsidRPr="00A55BC8">
        <w:rPr>
          <w:lang w:eastAsia="en-US"/>
        </w:rPr>
        <w:t>es</w:t>
      </w:r>
      <w:r w:rsidRPr="00A55BC8">
        <w:rPr>
          <w:lang w:eastAsia="en-US"/>
        </w:rPr>
        <w:t>, es necesario delimitar los criterios generales que se considera que deben cumplir las universidades.</w:t>
      </w:r>
    </w:p>
    <w:p w14:paraId="7CD4C046" w14:textId="2F1C16C3" w:rsidR="00503E1E" w:rsidRPr="00A55BC8" w:rsidRDefault="00503E1E" w:rsidP="00D92CA4">
      <w:pPr>
        <w:rPr>
          <w:lang w:eastAsia="en-US"/>
        </w:rPr>
      </w:pPr>
      <w:r w:rsidRPr="00A55BC8">
        <w:rPr>
          <w:lang w:eastAsia="en-US"/>
        </w:rPr>
        <w:t>Para ello, cada indicador tiene vinculado:</w:t>
      </w:r>
    </w:p>
    <w:p w14:paraId="08E12AD4" w14:textId="77777777" w:rsidR="00503E1E" w:rsidRPr="00A55BC8" w:rsidRDefault="00503E1E" w:rsidP="00411A90">
      <w:pPr>
        <w:pStyle w:val="Prrafodelista"/>
        <w:numPr>
          <w:ilvl w:val="0"/>
          <w:numId w:val="31"/>
        </w:numPr>
      </w:pPr>
      <w:r w:rsidRPr="00A55BC8">
        <w:t xml:space="preserve">Un </w:t>
      </w:r>
      <w:r w:rsidRPr="00A55BC8">
        <w:rPr>
          <w:rStyle w:val="destacado"/>
        </w:rPr>
        <w:t>estándar</w:t>
      </w:r>
      <w:r w:rsidRPr="00A55BC8">
        <w:t xml:space="preserve"> que define la situación mínima esperada en la universidad respecto al cumplimiento del indicador.</w:t>
      </w:r>
    </w:p>
    <w:p w14:paraId="4134C1FC" w14:textId="4B7C871E" w:rsidR="00503E1E" w:rsidRPr="00A55BC8" w:rsidRDefault="00503E1E" w:rsidP="00411A90">
      <w:pPr>
        <w:pStyle w:val="Prrafodelista"/>
        <w:numPr>
          <w:ilvl w:val="0"/>
          <w:numId w:val="31"/>
        </w:numPr>
      </w:pPr>
      <w:r w:rsidRPr="00A55BC8">
        <w:t>Una</w:t>
      </w:r>
      <w:r w:rsidRPr="00A55BC8">
        <w:rPr>
          <w:b/>
        </w:rPr>
        <w:t xml:space="preserve"> </w:t>
      </w:r>
      <w:r w:rsidRPr="00A55BC8">
        <w:rPr>
          <w:rStyle w:val="destacado"/>
        </w:rPr>
        <w:t>rúbrica</w:t>
      </w:r>
      <w:r w:rsidRPr="00A55BC8">
        <w:t xml:space="preserve"> que sirve para la valoración que se realiza de cada universidad respecto al indicador y que resulta de la relación entre la puntuación de la medida y el estándar.</w:t>
      </w:r>
    </w:p>
    <w:p w14:paraId="423D1F7E" w14:textId="77777777" w:rsidR="00F754E7" w:rsidRPr="00A55BC8" w:rsidRDefault="00F754E7" w:rsidP="00D92CA4">
      <w:pPr>
        <w:sectPr w:rsidR="00F754E7" w:rsidRPr="00A55BC8" w:rsidSect="00FB5C6A">
          <w:headerReference w:type="first" r:id="rId20"/>
          <w:pgSz w:w="11906" w:h="16838"/>
          <w:pgMar w:top="1418" w:right="1418" w:bottom="1418" w:left="1418" w:header="567" w:footer="709" w:gutter="0"/>
          <w:cols w:space="720"/>
          <w:docGrid w:linePitch="354"/>
        </w:sectPr>
      </w:pPr>
    </w:p>
    <w:tbl>
      <w:tblPr>
        <w:tblStyle w:val="Tablaconcuadrcula"/>
        <w:tblW w:w="5000" w:type="pct"/>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40"/>
        <w:gridCol w:w="1350"/>
        <w:gridCol w:w="448"/>
        <w:gridCol w:w="451"/>
        <w:gridCol w:w="451"/>
        <w:gridCol w:w="2159"/>
        <w:gridCol w:w="2803"/>
      </w:tblGrid>
      <w:tr w:rsidR="00F754E7" w:rsidRPr="00A55BC8" w14:paraId="351873D5" w14:textId="77777777" w:rsidTr="00E27C57">
        <w:trPr>
          <w:trHeight w:val="20"/>
        </w:trPr>
        <w:tc>
          <w:tcPr>
            <w:tcW w:w="5000" w:type="pct"/>
            <w:gridSpan w:val="7"/>
          </w:tcPr>
          <w:p w14:paraId="072BC45A" w14:textId="1F32ABCA" w:rsidR="00F754E7" w:rsidRPr="00A55BC8" w:rsidRDefault="00690FDF" w:rsidP="00F754E7">
            <w:pPr>
              <w:pStyle w:val="textotablas"/>
              <w:rPr>
                <w:rFonts w:asciiTheme="minorHAnsi" w:hAnsiTheme="minorHAnsi" w:cstheme="minorHAnsi"/>
              </w:rPr>
            </w:pPr>
            <w:r w:rsidRPr="00A55BC8">
              <w:rPr>
                <w:rFonts w:asciiTheme="minorHAnsi" w:hAnsiTheme="minorHAnsi" w:cstheme="minorHAnsi"/>
              </w:rPr>
              <w:lastRenderedPageBreak/>
              <w:t>DIMENSIÓN</w:t>
            </w:r>
            <w:r w:rsidR="00F754E7" w:rsidRPr="00A55BC8">
              <w:rPr>
                <w:rFonts w:asciiTheme="minorHAnsi" w:hAnsiTheme="minorHAnsi" w:cstheme="minorHAnsi"/>
              </w:rPr>
              <w:t xml:space="preserve">: 1. </w:t>
            </w:r>
            <w:r w:rsidR="00F754E7" w:rsidRPr="00A55BC8">
              <w:rPr>
                <w:rFonts w:asciiTheme="minorHAnsi" w:hAnsiTheme="minorHAnsi" w:cstheme="minorHAnsi"/>
                <w:sz w:val="20"/>
                <w:szCs w:val="20"/>
              </w:rPr>
              <w:t>VIDA UNIVERSITARIA</w:t>
            </w:r>
          </w:p>
        </w:tc>
      </w:tr>
      <w:tr w:rsidR="00F754E7" w:rsidRPr="00A55BC8" w14:paraId="28402292" w14:textId="77777777" w:rsidTr="00E27C57">
        <w:trPr>
          <w:trHeight w:val="20"/>
        </w:trPr>
        <w:tc>
          <w:tcPr>
            <w:tcW w:w="5000" w:type="pct"/>
            <w:gridSpan w:val="7"/>
          </w:tcPr>
          <w:p w14:paraId="062082A2" w14:textId="583C3219" w:rsidR="00F754E7" w:rsidRPr="00A55BC8" w:rsidRDefault="00F754E7" w:rsidP="00F754E7">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xml:space="preserve">: 1.1. </w:t>
            </w:r>
            <w:r w:rsidRPr="00A55BC8">
              <w:rPr>
                <w:rFonts w:asciiTheme="minorHAnsi" w:hAnsiTheme="minorHAnsi" w:cstheme="minorHAnsi"/>
                <w:sz w:val="20"/>
                <w:szCs w:val="20"/>
              </w:rPr>
              <w:t>Accesibilidad</w:t>
            </w:r>
          </w:p>
        </w:tc>
      </w:tr>
      <w:tr w:rsidR="00F754E7" w:rsidRPr="00A55BC8" w14:paraId="6E5B9EBD" w14:textId="77777777" w:rsidTr="00E27C57">
        <w:trPr>
          <w:trHeight w:val="20"/>
        </w:trPr>
        <w:tc>
          <w:tcPr>
            <w:tcW w:w="5000" w:type="pct"/>
            <w:gridSpan w:val="7"/>
          </w:tcPr>
          <w:p w14:paraId="3F7B0AD7" w14:textId="43BB04DB" w:rsidR="00F754E7" w:rsidRPr="00A55BC8" w:rsidRDefault="00690FDF" w:rsidP="00F754E7">
            <w:pPr>
              <w:pStyle w:val="textotablas"/>
              <w:rPr>
                <w:rStyle w:val="indicadores"/>
                <w:rFonts w:cstheme="minorHAnsi"/>
                <w:bCs w:val="0"/>
                <w:lang w:val="es-ES"/>
              </w:rPr>
            </w:pPr>
            <w:r w:rsidRPr="00A55BC8">
              <w:rPr>
                <w:rStyle w:val="indicadores"/>
                <w:rFonts w:cstheme="minorHAnsi"/>
                <w:bCs w:val="0"/>
                <w:lang w:val="es-ES"/>
              </w:rPr>
              <w:t>INDICADOR</w:t>
            </w:r>
            <w:r w:rsidR="00F754E7" w:rsidRPr="00A55BC8">
              <w:rPr>
                <w:rStyle w:val="indicadores"/>
                <w:rFonts w:cstheme="minorHAnsi"/>
                <w:bCs w:val="0"/>
                <w:lang w:val="es-ES"/>
              </w:rPr>
              <w:t xml:space="preserve">: 1. </w:t>
            </w:r>
            <w:r w:rsidR="00F754E7" w:rsidRPr="00A55BC8">
              <w:rPr>
                <w:rFonts w:asciiTheme="minorHAnsi" w:hAnsiTheme="minorHAnsi" w:cstheme="minorHAnsi"/>
                <w:bCs/>
                <w:sz w:val="20"/>
                <w:szCs w:val="20"/>
              </w:rPr>
              <w:t>Edificios y espacios accesibles</w:t>
            </w:r>
          </w:p>
        </w:tc>
      </w:tr>
      <w:tr w:rsidR="00F754E7" w:rsidRPr="00A55BC8" w14:paraId="436570E6" w14:textId="77777777" w:rsidTr="00E27C57">
        <w:trPr>
          <w:trHeight w:val="20"/>
        </w:trPr>
        <w:tc>
          <w:tcPr>
            <w:tcW w:w="5000" w:type="pct"/>
            <w:gridSpan w:val="7"/>
          </w:tcPr>
          <w:p w14:paraId="4BE5A12F" w14:textId="69EAFABC" w:rsidR="00F754E7" w:rsidRPr="00A55BC8" w:rsidRDefault="00F754E7" w:rsidP="00F754E7">
            <w:pPr>
              <w:pStyle w:val="textotablas"/>
              <w:rPr>
                <w:rFonts w:asciiTheme="minorHAnsi" w:hAnsiTheme="minorHAnsi" w:cstheme="minorHAnsi"/>
              </w:rPr>
            </w:pPr>
            <w:r w:rsidRPr="00A55BC8">
              <w:rPr>
                <w:rFonts w:asciiTheme="minorHAnsi" w:hAnsiTheme="minorHAnsi" w:cstheme="minorHAnsi"/>
                <w:sz w:val="20"/>
                <w:szCs w:val="20"/>
              </w:rPr>
              <w:t>Los edificios y los espacios son física y sensorialmente accesibles</w:t>
            </w:r>
          </w:p>
        </w:tc>
      </w:tr>
      <w:tr w:rsidR="00F754E7" w:rsidRPr="00A55BC8" w14:paraId="3D0FB7ED" w14:textId="77777777" w:rsidTr="00E27C57">
        <w:trPr>
          <w:trHeight w:val="20"/>
        </w:trPr>
        <w:tc>
          <w:tcPr>
            <w:tcW w:w="2746" w:type="pct"/>
            <w:gridSpan w:val="2"/>
            <w:vMerge w:val="restart"/>
            <w:tcBorders>
              <w:right w:val="single" w:sz="4" w:space="0" w:color="auto"/>
            </w:tcBorders>
          </w:tcPr>
          <w:p w14:paraId="25A905D1" w14:textId="77777777" w:rsidR="00F754E7" w:rsidRPr="00A55BC8" w:rsidRDefault="00F754E7" w:rsidP="00F754E7">
            <w:pPr>
              <w:pStyle w:val="textotablas"/>
              <w:jc w:val="center"/>
              <w:rPr>
                <w:rFonts w:asciiTheme="minorHAnsi" w:hAnsiTheme="minorHAnsi" w:cstheme="minorHAnsi"/>
              </w:rPr>
            </w:pPr>
          </w:p>
        </w:tc>
        <w:tc>
          <w:tcPr>
            <w:tcW w:w="482" w:type="pct"/>
            <w:gridSpan w:val="3"/>
            <w:tcBorders>
              <w:left w:val="single" w:sz="4" w:space="0" w:color="auto"/>
              <w:right w:val="single" w:sz="4" w:space="0" w:color="auto"/>
            </w:tcBorders>
          </w:tcPr>
          <w:p w14:paraId="6050E9BB" w14:textId="70EB0242" w:rsidR="00F754E7" w:rsidRPr="00A55BC8" w:rsidRDefault="00F754E7" w:rsidP="00F754E7">
            <w:pPr>
              <w:pStyle w:val="textotablas"/>
              <w:jc w:val="center"/>
              <w:rPr>
                <w:rFonts w:asciiTheme="minorHAnsi" w:hAnsiTheme="minorHAnsi" w:cstheme="minorHAnsi"/>
              </w:rPr>
            </w:pPr>
            <w:r w:rsidRPr="00A55BC8">
              <w:rPr>
                <w:rFonts w:asciiTheme="minorHAnsi" w:hAnsiTheme="minorHAnsi" w:cstheme="minorHAnsi"/>
              </w:rPr>
              <w:t>MEDIDAS*</w:t>
            </w:r>
          </w:p>
        </w:tc>
        <w:tc>
          <w:tcPr>
            <w:tcW w:w="771" w:type="pct"/>
            <w:tcBorders>
              <w:left w:val="single" w:sz="4" w:space="0" w:color="auto"/>
              <w:right w:val="single" w:sz="4" w:space="0" w:color="auto"/>
            </w:tcBorders>
          </w:tcPr>
          <w:p w14:paraId="1B239DBA" w14:textId="5C4BF5F0" w:rsidR="00F754E7" w:rsidRPr="00A55BC8" w:rsidRDefault="00690FDF" w:rsidP="00F754E7">
            <w:pPr>
              <w:pStyle w:val="textotablas"/>
              <w:jc w:val="center"/>
              <w:rPr>
                <w:rFonts w:asciiTheme="minorHAnsi" w:hAnsiTheme="minorHAnsi" w:cstheme="minorHAnsi"/>
              </w:rPr>
            </w:pPr>
            <w:r w:rsidRPr="00A55BC8">
              <w:rPr>
                <w:rFonts w:asciiTheme="minorHAnsi" w:hAnsiTheme="minorHAnsi" w:cstheme="minorHAnsi"/>
              </w:rPr>
              <w:t>ESTÁNDAR</w:t>
            </w:r>
          </w:p>
        </w:tc>
        <w:tc>
          <w:tcPr>
            <w:tcW w:w="1001" w:type="pct"/>
            <w:tcBorders>
              <w:left w:val="single" w:sz="4" w:space="0" w:color="auto"/>
            </w:tcBorders>
          </w:tcPr>
          <w:p w14:paraId="4066A689" w14:textId="4E5FF81F" w:rsidR="00F754E7" w:rsidRPr="00A55BC8" w:rsidRDefault="00690FDF" w:rsidP="00F754E7">
            <w:pPr>
              <w:pStyle w:val="textotablas"/>
              <w:jc w:val="center"/>
              <w:rPr>
                <w:rFonts w:asciiTheme="minorHAnsi" w:hAnsiTheme="minorHAnsi" w:cstheme="minorHAnsi"/>
              </w:rPr>
            </w:pPr>
            <w:r w:rsidRPr="00A55BC8">
              <w:rPr>
                <w:rFonts w:asciiTheme="minorHAnsi" w:hAnsiTheme="minorHAnsi" w:cstheme="minorHAnsi"/>
              </w:rPr>
              <w:t>RÚBRICA</w:t>
            </w:r>
          </w:p>
        </w:tc>
      </w:tr>
      <w:tr w:rsidR="00E27C57" w:rsidRPr="00A55BC8" w14:paraId="13A6FD81" w14:textId="77777777" w:rsidTr="00E27C57">
        <w:trPr>
          <w:trHeight w:val="20"/>
        </w:trPr>
        <w:tc>
          <w:tcPr>
            <w:tcW w:w="2746" w:type="pct"/>
            <w:gridSpan w:val="2"/>
            <w:vMerge/>
            <w:tcBorders>
              <w:right w:val="single" w:sz="4" w:space="0" w:color="auto"/>
            </w:tcBorders>
          </w:tcPr>
          <w:p w14:paraId="1F0FD6FE" w14:textId="77777777" w:rsidR="00E27C57" w:rsidRPr="00A55BC8" w:rsidRDefault="00E27C57" w:rsidP="00F754E7">
            <w:pPr>
              <w:pStyle w:val="textotablas"/>
            </w:pPr>
          </w:p>
        </w:tc>
        <w:tc>
          <w:tcPr>
            <w:tcW w:w="160" w:type="pct"/>
            <w:tcBorders>
              <w:left w:val="single" w:sz="4" w:space="0" w:color="auto"/>
              <w:right w:val="single" w:sz="4" w:space="0" w:color="auto"/>
            </w:tcBorders>
          </w:tcPr>
          <w:p w14:paraId="3DB78439" w14:textId="77777777" w:rsidR="00E27C57" w:rsidRPr="00A55BC8" w:rsidRDefault="00E27C57" w:rsidP="00E27C57">
            <w:pPr>
              <w:pStyle w:val="textotablas"/>
              <w:jc w:val="center"/>
            </w:pPr>
            <w:r w:rsidRPr="00A55BC8">
              <w:t>1</w:t>
            </w:r>
          </w:p>
        </w:tc>
        <w:tc>
          <w:tcPr>
            <w:tcW w:w="161" w:type="pct"/>
            <w:tcBorders>
              <w:left w:val="single" w:sz="4" w:space="0" w:color="auto"/>
              <w:right w:val="single" w:sz="4" w:space="0" w:color="auto"/>
            </w:tcBorders>
          </w:tcPr>
          <w:p w14:paraId="44585027" w14:textId="77777777" w:rsidR="00E27C57" w:rsidRPr="00A55BC8" w:rsidRDefault="00E27C57" w:rsidP="00E27C57">
            <w:pPr>
              <w:pStyle w:val="textotablas"/>
              <w:jc w:val="center"/>
            </w:pPr>
            <w:r w:rsidRPr="00A55BC8">
              <w:t>2</w:t>
            </w:r>
          </w:p>
        </w:tc>
        <w:tc>
          <w:tcPr>
            <w:tcW w:w="161" w:type="pct"/>
            <w:tcBorders>
              <w:left w:val="single" w:sz="4" w:space="0" w:color="auto"/>
              <w:right w:val="single" w:sz="4" w:space="0" w:color="auto"/>
            </w:tcBorders>
          </w:tcPr>
          <w:p w14:paraId="0B07D305" w14:textId="77777777" w:rsidR="00E27C57" w:rsidRPr="00A55BC8" w:rsidRDefault="00E27C57" w:rsidP="00E27C57">
            <w:pPr>
              <w:pStyle w:val="textotablas"/>
              <w:jc w:val="center"/>
            </w:pPr>
            <w:r w:rsidRPr="00A55BC8">
              <w:t>3</w:t>
            </w:r>
          </w:p>
        </w:tc>
        <w:tc>
          <w:tcPr>
            <w:tcW w:w="771" w:type="pct"/>
            <w:vMerge w:val="restart"/>
            <w:tcBorders>
              <w:left w:val="single" w:sz="4" w:space="0" w:color="auto"/>
              <w:right w:val="single" w:sz="4" w:space="0" w:color="auto"/>
            </w:tcBorders>
            <w:vAlign w:val="center"/>
          </w:tcPr>
          <w:p w14:paraId="5FDDEC23" w14:textId="77777777" w:rsidR="00E27C57" w:rsidRPr="00A55BC8" w:rsidRDefault="00E27C57" w:rsidP="00E27C57">
            <w:pPr>
              <w:pStyle w:val="textotablas"/>
              <w:jc w:val="center"/>
            </w:pPr>
            <w:r w:rsidRPr="00A55BC8">
              <w:t>Puntuación de 2</w:t>
            </w:r>
          </w:p>
          <w:p w14:paraId="4B153FA0" w14:textId="5FB8D228" w:rsidR="00E27C57" w:rsidRPr="00A55BC8" w:rsidRDefault="00E27C57" w:rsidP="00E27C57">
            <w:pPr>
              <w:pStyle w:val="textotablas"/>
              <w:jc w:val="center"/>
            </w:pPr>
            <w:r w:rsidRPr="00A55BC8">
              <w:t>(En todas las áreas en las que hay medida se cumple entre un 60% y un 80%)</w:t>
            </w:r>
          </w:p>
        </w:tc>
        <w:tc>
          <w:tcPr>
            <w:tcW w:w="1001" w:type="pct"/>
            <w:vMerge w:val="restart"/>
            <w:tcBorders>
              <w:left w:val="single" w:sz="4" w:space="0" w:color="auto"/>
            </w:tcBorders>
            <w:vAlign w:val="center"/>
          </w:tcPr>
          <w:p w14:paraId="7CEE5BFA" w14:textId="35310D86" w:rsidR="00E27C57" w:rsidRPr="00A55BC8" w:rsidRDefault="00E27C57" w:rsidP="00411A90">
            <w:pPr>
              <w:pStyle w:val="textotablas"/>
              <w:numPr>
                <w:ilvl w:val="0"/>
                <w:numId w:val="33"/>
              </w:numPr>
              <w:ind w:left="253" w:hanging="238"/>
            </w:pPr>
            <w:r w:rsidRPr="00A55BC8">
              <w:t>Por debajo del estándar (menos del 60% son accesibles)</w:t>
            </w:r>
          </w:p>
          <w:p w14:paraId="5F4B7F34" w14:textId="22A0D1D6" w:rsidR="00E27C57" w:rsidRPr="00A55BC8" w:rsidRDefault="00E27C57" w:rsidP="00411A90">
            <w:pPr>
              <w:pStyle w:val="textotablas"/>
              <w:numPr>
                <w:ilvl w:val="0"/>
                <w:numId w:val="33"/>
              </w:numPr>
              <w:ind w:left="253" w:hanging="238"/>
            </w:pPr>
            <w:r w:rsidRPr="00A55BC8">
              <w:t>Estándar (entre el 60% y el 80% son accesibles)</w:t>
            </w:r>
          </w:p>
          <w:p w14:paraId="580D5C9E" w14:textId="35E0AA5E" w:rsidR="00E27C57" w:rsidRPr="00A55BC8" w:rsidRDefault="00E27C57" w:rsidP="00411A90">
            <w:pPr>
              <w:pStyle w:val="textotablas"/>
              <w:numPr>
                <w:ilvl w:val="0"/>
                <w:numId w:val="33"/>
              </w:numPr>
              <w:ind w:left="253" w:hanging="238"/>
            </w:pPr>
            <w:r w:rsidRPr="00A55BC8">
              <w:t>Por encima del estándar (más del 80% son accesibles. Buena práctica)</w:t>
            </w:r>
          </w:p>
        </w:tc>
      </w:tr>
      <w:tr w:rsidR="00E27C57" w:rsidRPr="00A55BC8" w14:paraId="0A957EE1" w14:textId="77777777" w:rsidTr="00E27C57">
        <w:trPr>
          <w:trHeight w:val="20"/>
        </w:trPr>
        <w:tc>
          <w:tcPr>
            <w:tcW w:w="2746" w:type="pct"/>
            <w:gridSpan w:val="2"/>
            <w:tcBorders>
              <w:right w:val="single" w:sz="4" w:space="0" w:color="auto"/>
            </w:tcBorders>
          </w:tcPr>
          <w:p w14:paraId="08580B1E" w14:textId="155B2387" w:rsidR="00E27C57" w:rsidRPr="00A55BC8" w:rsidRDefault="00E27C57" w:rsidP="00411A90">
            <w:pPr>
              <w:pStyle w:val="textotablas"/>
              <w:numPr>
                <w:ilvl w:val="0"/>
                <w:numId w:val="32"/>
              </w:numPr>
              <w:ind w:left="369" w:hanging="322"/>
            </w:pPr>
            <w:r w:rsidRPr="00A55BC8">
              <w:t>Edificios para la docencia (facultades, escuelas, aularios, laboratorios, etc.)</w:t>
            </w:r>
          </w:p>
        </w:tc>
        <w:tc>
          <w:tcPr>
            <w:tcW w:w="160" w:type="pct"/>
            <w:tcBorders>
              <w:left w:val="single" w:sz="4" w:space="0" w:color="auto"/>
              <w:right w:val="single" w:sz="4" w:space="0" w:color="auto"/>
            </w:tcBorders>
          </w:tcPr>
          <w:p w14:paraId="34AF3BCA" w14:textId="77777777" w:rsidR="00E27C57" w:rsidRPr="00A55BC8" w:rsidRDefault="00E27C57" w:rsidP="00E27C57">
            <w:pPr>
              <w:pStyle w:val="textotablas"/>
              <w:jc w:val="center"/>
            </w:pPr>
          </w:p>
        </w:tc>
        <w:tc>
          <w:tcPr>
            <w:tcW w:w="161" w:type="pct"/>
            <w:tcBorders>
              <w:left w:val="single" w:sz="4" w:space="0" w:color="auto"/>
              <w:right w:val="single" w:sz="4" w:space="0" w:color="auto"/>
            </w:tcBorders>
          </w:tcPr>
          <w:p w14:paraId="41958F92" w14:textId="77777777" w:rsidR="00E27C57" w:rsidRPr="00A55BC8" w:rsidRDefault="00E27C57" w:rsidP="00E27C57">
            <w:pPr>
              <w:pStyle w:val="textotablas"/>
              <w:jc w:val="center"/>
            </w:pPr>
          </w:p>
        </w:tc>
        <w:tc>
          <w:tcPr>
            <w:tcW w:w="161" w:type="pct"/>
            <w:tcBorders>
              <w:left w:val="single" w:sz="4" w:space="0" w:color="auto"/>
              <w:right w:val="single" w:sz="4" w:space="0" w:color="auto"/>
            </w:tcBorders>
          </w:tcPr>
          <w:p w14:paraId="21B1B00E" w14:textId="77777777" w:rsidR="00E27C57" w:rsidRPr="00A55BC8" w:rsidRDefault="00E27C57" w:rsidP="00E27C57">
            <w:pPr>
              <w:pStyle w:val="textotablas"/>
              <w:jc w:val="center"/>
            </w:pPr>
          </w:p>
        </w:tc>
        <w:tc>
          <w:tcPr>
            <w:tcW w:w="771" w:type="pct"/>
            <w:vMerge/>
            <w:tcBorders>
              <w:left w:val="single" w:sz="4" w:space="0" w:color="auto"/>
              <w:right w:val="single" w:sz="4" w:space="0" w:color="auto"/>
            </w:tcBorders>
          </w:tcPr>
          <w:p w14:paraId="38BBBEA9" w14:textId="77777777" w:rsidR="00E27C57" w:rsidRPr="00A55BC8" w:rsidRDefault="00E27C57" w:rsidP="00F754E7">
            <w:pPr>
              <w:pStyle w:val="textotablas"/>
            </w:pPr>
          </w:p>
        </w:tc>
        <w:tc>
          <w:tcPr>
            <w:tcW w:w="1001" w:type="pct"/>
            <w:vMerge/>
            <w:tcBorders>
              <w:left w:val="single" w:sz="4" w:space="0" w:color="auto"/>
            </w:tcBorders>
          </w:tcPr>
          <w:p w14:paraId="158E2E5E" w14:textId="77777777" w:rsidR="00E27C57" w:rsidRPr="00A55BC8" w:rsidRDefault="00E27C57" w:rsidP="00F754E7">
            <w:pPr>
              <w:pStyle w:val="textotablas"/>
            </w:pPr>
          </w:p>
        </w:tc>
      </w:tr>
      <w:tr w:rsidR="00E27C57" w:rsidRPr="00A55BC8" w14:paraId="5BF94460" w14:textId="77777777" w:rsidTr="00E27C57">
        <w:trPr>
          <w:trHeight w:val="20"/>
        </w:trPr>
        <w:tc>
          <w:tcPr>
            <w:tcW w:w="2746" w:type="pct"/>
            <w:gridSpan w:val="2"/>
            <w:tcBorders>
              <w:right w:val="single" w:sz="4" w:space="0" w:color="auto"/>
            </w:tcBorders>
          </w:tcPr>
          <w:p w14:paraId="24313018" w14:textId="6DEB5A29" w:rsidR="00E27C57" w:rsidRPr="00A55BC8" w:rsidRDefault="00E27C57" w:rsidP="00411A90">
            <w:pPr>
              <w:pStyle w:val="textotablas"/>
              <w:numPr>
                <w:ilvl w:val="0"/>
                <w:numId w:val="32"/>
              </w:numPr>
              <w:ind w:left="369" w:hanging="322"/>
            </w:pPr>
            <w:r w:rsidRPr="00A55BC8">
              <w:t>Edificios de recursos para la docencia y la investigación (bibliotecas, puestos y laboratorios informáticos)</w:t>
            </w:r>
          </w:p>
        </w:tc>
        <w:tc>
          <w:tcPr>
            <w:tcW w:w="160" w:type="pct"/>
            <w:tcBorders>
              <w:left w:val="single" w:sz="4" w:space="0" w:color="auto"/>
              <w:right w:val="single" w:sz="4" w:space="0" w:color="auto"/>
            </w:tcBorders>
          </w:tcPr>
          <w:p w14:paraId="0E0EBE98" w14:textId="77777777" w:rsidR="00E27C57" w:rsidRPr="00A55BC8" w:rsidRDefault="00E27C57" w:rsidP="00E27C57">
            <w:pPr>
              <w:pStyle w:val="textotablas"/>
              <w:jc w:val="center"/>
            </w:pPr>
          </w:p>
        </w:tc>
        <w:tc>
          <w:tcPr>
            <w:tcW w:w="161" w:type="pct"/>
            <w:tcBorders>
              <w:left w:val="single" w:sz="4" w:space="0" w:color="auto"/>
              <w:right w:val="single" w:sz="4" w:space="0" w:color="auto"/>
            </w:tcBorders>
          </w:tcPr>
          <w:p w14:paraId="66B297B2" w14:textId="77777777" w:rsidR="00E27C57" w:rsidRPr="00A55BC8" w:rsidRDefault="00E27C57" w:rsidP="00E27C57">
            <w:pPr>
              <w:pStyle w:val="textotablas"/>
              <w:jc w:val="center"/>
            </w:pPr>
          </w:p>
        </w:tc>
        <w:tc>
          <w:tcPr>
            <w:tcW w:w="161" w:type="pct"/>
            <w:tcBorders>
              <w:left w:val="single" w:sz="4" w:space="0" w:color="auto"/>
              <w:right w:val="single" w:sz="4" w:space="0" w:color="auto"/>
            </w:tcBorders>
          </w:tcPr>
          <w:p w14:paraId="6C7276A1" w14:textId="77777777" w:rsidR="00E27C57" w:rsidRPr="00A55BC8" w:rsidRDefault="00E27C57" w:rsidP="00E27C57">
            <w:pPr>
              <w:pStyle w:val="textotablas"/>
              <w:jc w:val="center"/>
            </w:pPr>
          </w:p>
        </w:tc>
        <w:tc>
          <w:tcPr>
            <w:tcW w:w="771" w:type="pct"/>
            <w:vMerge/>
            <w:tcBorders>
              <w:left w:val="single" w:sz="4" w:space="0" w:color="auto"/>
              <w:right w:val="single" w:sz="4" w:space="0" w:color="auto"/>
            </w:tcBorders>
          </w:tcPr>
          <w:p w14:paraId="7E3DFF10" w14:textId="77777777" w:rsidR="00E27C57" w:rsidRPr="00A55BC8" w:rsidRDefault="00E27C57" w:rsidP="00F754E7">
            <w:pPr>
              <w:pStyle w:val="textotablas"/>
            </w:pPr>
          </w:p>
        </w:tc>
        <w:tc>
          <w:tcPr>
            <w:tcW w:w="1001" w:type="pct"/>
            <w:vMerge/>
            <w:tcBorders>
              <w:left w:val="single" w:sz="4" w:space="0" w:color="auto"/>
            </w:tcBorders>
          </w:tcPr>
          <w:p w14:paraId="2B6EFD54" w14:textId="77777777" w:rsidR="00E27C57" w:rsidRPr="00A55BC8" w:rsidRDefault="00E27C57" w:rsidP="00F754E7">
            <w:pPr>
              <w:pStyle w:val="textotablas"/>
            </w:pPr>
          </w:p>
        </w:tc>
      </w:tr>
      <w:tr w:rsidR="00E27C57" w:rsidRPr="00A55BC8" w14:paraId="7F527466" w14:textId="77777777" w:rsidTr="00E27C57">
        <w:trPr>
          <w:trHeight w:val="20"/>
        </w:trPr>
        <w:tc>
          <w:tcPr>
            <w:tcW w:w="2746" w:type="pct"/>
            <w:gridSpan w:val="2"/>
            <w:tcBorders>
              <w:right w:val="single" w:sz="4" w:space="0" w:color="auto"/>
            </w:tcBorders>
          </w:tcPr>
          <w:p w14:paraId="04C0EDF2" w14:textId="34650C7F" w:rsidR="00E27C57" w:rsidRPr="00A55BC8" w:rsidRDefault="00E27C57" w:rsidP="00411A90">
            <w:pPr>
              <w:pStyle w:val="textotablas"/>
              <w:numPr>
                <w:ilvl w:val="0"/>
                <w:numId w:val="32"/>
              </w:numPr>
              <w:ind w:left="369" w:hanging="322"/>
            </w:pPr>
            <w:r w:rsidRPr="00A55BC8">
              <w:t xml:space="preserve">Edificios de servicios (comedores, instalaciones deportivas) </w:t>
            </w:r>
          </w:p>
        </w:tc>
        <w:tc>
          <w:tcPr>
            <w:tcW w:w="160" w:type="pct"/>
            <w:tcBorders>
              <w:left w:val="single" w:sz="4" w:space="0" w:color="auto"/>
              <w:right w:val="single" w:sz="4" w:space="0" w:color="auto"/>
            </w:tcBorders>
          </w:tcPr>
          <w:p w14:paraId="787512EF" w14:textId="77777777" w:rsidR="00E27C57" w:rsidRPr="00A55BC8" w:rsidRDefault="00E27C57" w:rsidP="00E27C57">
            <w:pPr>
              <w:pStyle w:val="textotablas"/>
              <w:jc w:val="center"/>
            </w:pPr>
          </w:p>
        </w:tc>
        <w:tc>
          <w:tcPr>
            <w:tcW w:w="161" w:type="pct"/>
            <w:tcBorders>
              <w:left w:val="single" w:sz="4" w:space="0" w:color="auto"/>
              <w:right w:val="single" w:sz="4" w:space="0" w:color="auto"/>
            </w:tcBorders>
          </w:tcPr>
          <w:p w14:paraId="3E64599A" w14:textId="77777777" w:rsidR="00E27C57" w:rsidRPr="00A55BC8" w:rsidRDefault="00E27C57" w:rsidP="00E27C57">
            <w:pPr>
              <w:pStyle w:val="textotablas"/>
              <w:jc w:val="center"/>
            </w:pPr>
          </w:p>
        </w:tc>
        <w:tc>
          <w:tcPr>
            <w:tcW w:w="161" w:type="pct"/>
            <w:tcBorders>
              <w:left w:val="single" w:sz="4" w:space="0" w:color="auto"/>
              <w:right w:val="single" w:sz="4" w:space="0" w:color="auto"/>
            </w:tcBorders>
          </w:tcPr>
          <w:p w14:paraId="2ACE4FAC" w14:textId="77777777" w:rsidR="00E27C57" w:rsidRPr="00A55BC8" w:rsidRDefault="00E27C57" w:rsidP="00E27C57">
            <w:pPr>
              <w:pStyle w:val="textotablas"/>
              <w:jc w:val="center"/>
            </w:pPr>
          </w:p>
        </w:tc>
        <w:tc>
          <w:tcPr>
            <w:tcW w:w="771" w:type="pct"/>
            <w:vMerge/>
            <w:tcBorders>
              <w:left w:val="single" w:sz="4" w:space="0" w:color="auto"/>
              <w:right w:val="single" w:sz="4" w:space="0" w:color="auto"/>
            </w:tcBorders>
          </w:tcPr>
          <w:p w14:paraId="47D35472" w14:textId="77777777" w:rsidR="00E27C57" w:rsidRPr="00A55BC8" w:rsidRDefault="00E27C57" w:rsidP="00F754E7">
            <w:pPr>
              <w:pStyle w:val="textotablas"/>
            </w:pPr>
          </w:p>
        </w:tc>
        <w:tc>
          <w:tcPr>
            <w:tcW w:w="1001" w:type="pct"/>
            <w:vMerge/>
            <w:tcBorders>
              <w:left w:val="single" w:sz="4" w:space="0" w:color="auto"/>
            </w:tcBorders>
          </w:tcPr>
          <w:p w14:paraId="115B86E3" w14:textId="77777777" w:rsidR="00E27C57" w:rsidRPr="00A55BC8" w:rsidRDefault="00E27C57" w:rsidP="00F754E7">
            <w:pPr>
              <w:pStyle w:val="textotablas"/>
            </w:pPr>
          </w:p>
        </w:tc>
      </w:tr>
      <w:tr w:rsidR="00E27C57" w:rsidRPr="00A55BC8" w14:paraId="2B9A3653" w14:textId="77777777" w:rsidTr="00E27C57">
        <w:trPr>
          <w:trHeight w:val="20"/>
        </w:trPr>
        <w:tc>
          <w:tcPr>
            <w:tcW w:w="2746" w:type="pct"/>
            <w:gridSpan w:val="2"/>
            <w:tcBorders>
              <w:right w:val="single" w:sz="4" w:space="0" w:color="auto"/>
            </w:tcBorders>
          </w:tcPr>
          <w:p w14:paraId="19486744" w14:textId="6F106B18" w:rsidR="00E27C57" w:rsidRPr="00A55BC8" w:rsidRDefault="00E27C57" w:rsidP="00411A90">
            <w:pPr>
              <w:pStyle w:val="textotablas"/>
              <w:numPr>
                <w:ilvl w:val="0"/>
                <w:numId w:val="32"/>
              </w:numPr>
              <w:ind w:left="369" w:hanging="322"/>
            </w:pPr>
            <w:r w:rsidRPr="00A55BC8">
              <w:t>Edificios de gestión (oficinas)</w:t>
            </w:r>
          </w:p>
        </w:tc>
        <w:tc>
          <w:tcPr>
            <w:tcW w:w="160" w:type="pct"/>
            <w:tcBorders>
              <w:left w:val="single" w:sz="4" w:space="0" w:color="auto"/>
              <w:bottom w:val="single" w:sz="4" w:space="0" w:color="auto"/>
              <w:right w:val="single" w:sz="4" w:space="0" w:color="auto"/>
            </w:tcBorders>
          </w:tcPr>
          <w:p w14:paraId="09AE5913" w14:textId="77777777" w:rsidR="00E27C57" w:rsidRPr="00A55BC8" w:rsidRDefault="00E27C57" w:rsidP="00E27C57">
            <w:pPr>
              <w:pStyle w:val="textotablas"/>
              <w:jc w:val="center"/>
            </w:pPr>
          </w:p>
        </w:tc>
        <w:tc>
          <w:tcPr>
            <w:tcW w:w="161" w:type="pct"/>
            <w:tcBorders>
              <w:left w:val="single" w:sz="4" w:space="0" w:color="auto"/>
              <w:bottom w:val="single" w:sz="4" w:space="0" w:color="auto"/>
              <w:right w:val="single" w:sz="4" w:space="0" w:color="auto"/>
            </w:tcBorders>
          </w:tcPr>
          <w:p w14:paraId="009BD851" w14:textId="77777777" w:rsidR="00E27C57" w:rsidRPr="00A55BC8" w:rsidRDefault="00E27C57" w:rsidP="00E27C57">
            <w:pPr>
              <w:pStyle w:val="textotablas"/>
              <w:jc w:val="center"/>
            </w:pPr>
          </w:p>
        </w:tc>
        <w:tc>
          <w:tcPr>
            <w:tcW w:w="161" w:type="pct"/>
            <w:tcBorders>
              <w:left w:val="single" w:sz="4" w:space="0" w:color="auto"/>
              <w:bottom w:val="single" w:sz="4" w:space="0" w:color="auto"/>
              <w:right w:val="single" w:sz="4" w:space="0" w:color="auto"/>
            </w:tcBorders>
          </w:tcPr>
          <w:p w14:paraId="75C6478E" w14:textId="77777777" w:rsidR="00E27C57" w:rsidRPr="00A55BC8" w:rsidRDefault="00E27C57" w:rsidP="00E27C57">
            <w:pPr>
              <w:pStyle w:val="textotablas"/>
              <w:jc w:val="center"/>
            </w:pPr>
          </w:p>
        </w:tc>
        <w:tc>
          <w:tcPr>
            <w:tcW w:w="771" w:type="pct"/>
            <w:vMerge/>
            <w:tcBorders>
              <w:left w:val="single" w:sz="4" w:space="0" w:color="auto"/>
              <w:right w:val="single" w:sz="4" w:space="0" w:color="auto"/>
            </w:tcBorders>
          </w:tcPr>
          <w:p w14:paraId="52B41244" w14:textId="77777777" w:rsidR="00E27C57" w:rsidRPr="00A55BC8" w:rsidRDefault="00E27C57" w:rsidP="00F754E7">
            <w:pPr>
              <w:pStyle w:val="textotablas"/>
            </w:pPr>
          </w:p>
        </w:tc>
        <w:tc>
          <w:tcPr>
            <w:tcW w:w="1001" w:type="pct"/>
            <w:vMerge/>
            <w:tcBorders>
              <w:left w:val="single" w:sz="4" w:space="0" w:color="auto"/>
            </w:tcBorders>
          </w:tcPr>
          <w:p w14:paraId="612D8D7F" w14:textId="77777777" w:rsidR="00E27C57" w:rsidRPr="00A55BC8" w:rsidRDefault="00E27C57" w:rsidP="00F754E7">
            <w:pPr>
              <w:pStyle w:val="textotablas"/>
            </w:pPr>
          </w:p>
        </w:tc>
      </w:tr>
      <w:tr w:rsidR="00E27C57" w:rsidRPr="00A55BC8" w14:paraId="0843F6CC" w14:textId="77777777" w:rsidTr="00E27C57">
        <w:trPr>
          <w:trHeight w:val="20"/>
        </w:trPr>
        <w:tc>
          <w:tcPr>
            <w:tcW w:w="2746" w:type="pct"/>
            <w:gridSpan w:val="2"/>
            <w:tcBorders>
              <w:bottom w:val="single" w:sz="4" w:space="0" w:color="auto"/>
              <w:right w:val="single" w:sz="4" w:space="0" w:color="auto"/>
            </w:tcBorders>
          </w:tcPr>
          <w:p w14:paraId="5622EB4A" w14:textId="1452DCA6" w:rsidR="00E27C57" w:rsidRPr="00A55BC8" w:rsidRDefault="00E27C57" w:rsidP="00411A90">
            <w:pPr>
              <w:pStyle w:val="textotablas"/>
              <w:numPr>
                <w:ilvl w:val="0"/>
                <w:numId w:val="32"/>
              </w:numPr>
              <w:ind w:left="369" w:hanging="322"/>
            </w:pPr>
            <w:r w:rsidRPr="00A55BC8">
              <w:t>Campus (no edificios)</w:t>
            </w:r>
            <w:r w:rsidR="00A56A96" w:rsidRPr="00A55BC8">
              <w:t xml:space="preserve"> </w:t>
            </w:r>
          </w:p>
        </w:tc>
        <w:tc>
          <w:tcPr>
            <w:tcW w:w="160" w:type="pct"/>
            <w:tcBorders>
              <w:left w:val="single" w:sz="4" w:space="0" w:color="auto"/>
              <w:bottom w:val="single" w:sz="4" w:space="0" w:color="auto"/>
              <w:right w:val="single" w:sz="4" w:space="0" w:color="auto"/>
            </w:tcBorders>
          </w:tcPr>
          <w:p w14:paraId="14A94742" w14:textId="77777777" w:rsidR="00E27C57" w:rsidRPr="00A55BC8" w:rsidRDefault="00E27C57" w:rsidP="00E27C57">
            <w:pPr>
              <w:pStyle w:val="textotablas"/>
              <w:jc w:val="center"/>
            </w:pPr>
          </w:p>
        </w:tc>
        <w:tc>
          <w:tcPr>
            <w:tcW w:w="161" w:type="pct"/>
            <w:tcBorders>
              <w:left w:val="single" w:sz="4" w:space="0" w:color="auto"/>
              <w:bottom w:val="single" w:sz="4" w:space="0" w:color="auto"/>
              <w:right w:val="single" w:sz="4" w:space="0" w:color="auto"/>
            </w:tcBorders>
          </w:tcPr>
          <w:p w14:paraId="3D1F6C7E" w14:textId="77777777" w:rsidR="00E27C57" w:rsidRPr="00A55BC8" w:rsidRDefault="00E27C57" w:rsidP="00E27C57">
            <w:pPr>
              <w:pStyle w:val="textotablas"/>
              <w:jc w:val="center"/>
            </w:pPr>
          </w:p>
        </w:tc>
        <w:tc>
          <w:tcPr>
            <w:tcW w:w="161" w:type="pct"/>
            <w:tcBorders>
              <w:left w:val="single" w:sz="4" w:space="0" w:color="auto"/>
              <w:bottom w:val="single" w:sz="4" w:space="0" w:color="auto"/>
              <w:right w:val="single" w:sz="4" w:space="0" w:color="auto"/>
            </w:tcBorders>
          </w:tcPr>
          <w:p w14:paraId="7991FC7B" w14:textId="77777777" w:rsidR="00E27C57" w:rsidRPr="00A55BC8" w:rsidRDefault="00E27C57" w:rsidP="00E27C57">
            <w:pPr>
              <w:pStyle w:val="textotablas"/>
              <w:jc w:val="center"/>
            </w:pPr>
          </w:p>
        </w:tc>
        <w:tc>
          <w:tcPr>
            <w:tcW w:w="771" w:type="pct"/>
            <w:vMerge/>
            <w:tcBorders>
              <w:left w:val="single" w:sz="4" w:space="0" w:color="auto"/>
              <w:bottom w:val="nil"/>
              <w:right w:val="single" w:sz="4" w:space="0" w:color="auto"/>
            </w:tcBorders>
          </w:tcPr>
          <w:p w14:paraId="708FEB4C" w14:textId="77777777" w:rsidR="00E27C57" w:rsidRPr="00A55BC8" w:rsidRDefault="00E27C57" w:rsidP="00F754E7">
            <w:pPr>
              <w:pStyle w:val="textotablas"/>
            </w:pPr>
          </w:p>
        </w:tc>
        <w:tc>
          <w:tcPr>
            <w:tcW w:w="1001" w:type="pct"/>
            <w:vMerge/>
            <w:tcBorders>
              <w:left w:val="single" w:sz="4" w:space="0" w:color="auto"/>
            </w:tcBorders>
          </w:tcPr>
          <w:p w14:paraId="5C42C31C" w14:textId="77777777" w:rsidR="00E27C57" w:rsidRPr="00A55BC8" w:rsidRDefault="00E27C57" w:rsidP="00F754E7">
            <w:pPr>
              <w:pStyle w:val="textotablas"/>
            </w:pPr>
          </w:p>
        </w:tc>
      </w:tr>
      <w:tr w:rsidR="00E27C57" w:rsidRPr="00A55BC8" w14:paraId="511F0BF0" w14:textId="77777777" w:rsidTr="00E27C57">
        <w:trPr>
          <w:trHeight w:val="20"/>
        </w:trPr>
        <w:tc>
          <w:tcPr>
            <w:tcW w:w="2264" w:type="pct"/>
            <w:tcBorders>
              <w:bottom w:val="single" w:sz="4" w:space="0" w:color="auto"/>
              <w:right w:val="single" w:sz="4" w:space="0" w:color="auto"/>
            </w:tcBorders>
          </w:tcPr>
          <w:p w14:paraId="325F999F" w14:textId="34ECFEB3" w:rsidR="00E27C57" w:rsidRPr="00A55BC8" w:rsidRDefault="00E27C57" w:rsidP="00411A90">
            <w:pPr>
              <w:pStyle w:val="textotablas"/>
              <w:numPr>
                <w:ilvl w:val="0"/>
                <w:numId w:val="32"/>
              </w:numPr>
              <w:ind w:left="369" w:hanging="322"/>
            </w:pPr>
            <w:r w:rsidRPr="00A55BC8">
              <w:t>Residencias de estudiantes</w:t>
            </w:r>
          </w:p>
        </w:tc>
        <w:tc>
          <w:tcPr>
            <w:tcW w:w="482" w:type="pct"/>
            <w:tcBorders>
              <w:left w:val="single" w:sz="4" w:space="0" w:color="auto"/>
              <w:bottom w:val="single" w:sz="4" w:space="0" w:color="auto"/>
              <w:right w:val="single" w:sz="4" w:space="0" w:color="auto"/>
            </w:tcBorders>
          </w:tcPr>
          <w:p w14:paraId="1895345E" w14:textId="1F35BCE6" w:rsidR="00E27C57" w:rsidRPr="00A55BC8" w:rsidRDefault="00E27C57" w:rsidP="00F754E7">
            <w:pPr>
              <w:pStyle w:val="textotablas"/>
            </w:pPr>
            <w:r w:rsidRPr="00A55BC8">
              <w:t>No aplica</w:t>
            </w:r>
          </w:p>
        </w:tc>
        <w:tc>
          <w:tcPr>
            <w:tcW w:w="160" w:type="pct"/>
            <w:tcBorders>
              <w:top w:val="single" w:sz="4" w:space="0" w:color="auto"/>
              <w:left w:val="single" w:sz="4" w:space="0" w:color="auto"/>
              <w:bottom w:val="single" w:sz="4" w:space="0" w:color="auto"/>
              <w:right w:val="single" w:sz="4" w:space="0" w:color="auto"/>
            </w:tcBorders>
          </w:tcPr>
          <w:p w14:paraId="2F06B831" w14:textId="77777777" w:rsidR="00E27C57" w:rsidRPr="00A55BC8" w:rsidRDefault="00E27C57" w:rsidP="00E27C57">
            <w:pPr>
              <w:pStyle w:val="textotablas"/>
              <w:jc w:val="center"/>
            </w:pPr>
          </w:p>
        </w:tc>
        <w:tc>
          <w:tcPr>
            <w:tcW w:w="161" w:type="pct"/>
            <w:tcBorders>
              <w:top w:val="single" w:sz="4" w:space="0" w:color="auto"/>
              <w:left w:val="single" w:sz="4" w:space="0" w:color="auto"/>
              <w:bottom w:val="single" w:sz="4" w:space="0" w:color="auto"/>
              <w:right w:val="single" w:sz="4" w:space="0" w:color="auto"/>
            </w:tcBorders>
          </w:tcPr>
          <w:p w14:paraId="2FD4F290" w14:textId="77777777" w:rsidR="00E27C57" w:rsidRPr="00A55BC8" w:rsidRDefault="00E27C57" w:rsidP="00E27C57">
            <w:pPr>
              <w:pStyle w:val="textotablas"/>
              <w:jc w:val="center"/>
            </w:pPr>
          </w:p>
        </w:tc>
        <w:tc>
          <w:tcPr>
            <w:tcW w:w="161" w:type="pct"/>
            <w:tcBorders>
              <w:top w:val="single" w:sz="4" w:space="0" w:color="auto"/>
              <w:left w:val="single" w:sz="4" w:space="0" w:color="auto"/>
              <w:bottom w:val="single" w:sz="4" w:space="0" w:color="auto"/>
              <w:right w:val="single" w:sz="4" w:space="0" w:color="auto"/>
            </w:tcBorders>
          </w:tcPr>
          <w:p w14:paraId="176A5216" w14:textId="77777777" w:rsidR="00E27C57" w:rsidRPr="00A55BC8" w:rsidRDefault="00E27C57" w:rsidP="00E27C57">
            <w:pPr>
              <w:pStyle w:val="textotablas"/>
              <w:jc w:val="center"/>
            </w:pPr>
          </w:p>
        </w:tc>
        <w:tc>
          <w:tcPr>
            <w:tcW w:w="771" w:type="pct"/>
            <w:tcBorders>
              <w:top w:val="nil"/>
              <w:left w:val="single" w:sz="4" w:space="0" w:color="auto"/>
              <w:bottom w:val="single" w:sz="4" w:space="0" w:color="auto"/>
              <w:right w:val="single" w:sz="4" w:space="0" w:color="auto"/>
            </w:tcBorders>
          </w:tcPr>
          <w:p w14:paraId="64DBCC50" w14:textId="77777777" w:rsidR="00E27C57" w:rsidRPr="00A55BC8" w:rsidRDefault="00E27C57" w:rsidP="00F754E7">
            <w:pPr>
              <w:pStyle w:val="textotablas"/>
            </w:pPr>
          </w:p>
        </w:tc>
        <w:tc>
          <w:tcPr>
            <w:tcW w:w="1001" w:type="pct"/>
            <w:vMerge/>
            <w:tcBorders>
              <w:left w:val="single" w:sz="4" w:space="0" w:color="auto"/>
              <w:bottom w:val="single" w:sz="4" w:space="0" w:color="auto"/>
            </w:tcBorders>
          </w:tcPr>
          <w:p w14:paraId="5F3A0D5A" w14:textId="77777777" w:rsidR="00E27C57" w:rsidRPr="00A55BC8" w:rsidRDefault="00E27C57" w:rsidP="00F754E7">
            <w:pPr>
              <w:pStyle w:val="textotablas"/>
            </w:pPr>
          </w:p>
        </w:tc>
      </w:tr>
    </w:tbl>
    <w:p w14:paraId="4DD9EADE" w14:textId="5352B5C5" w:rsidR="00E27C57" w:rsidRPr="00A55BC8" w:rsidRDefault="00F754E7" w:rsidP="00E27C57">
      <w:pPr>
        <w:spacing w:before="40" w:after="240"/>
        <w:rPr>
          <w:sz w:val="20"/>
          <w:szCs w:val="20"/>
          <w:lang w:eastAsia="en-US"/>
        </w:rPr>
      </w:pPr>
      <w:r w:rsidRPr="00A55BC8">
        <w:rPr>
          <w:sz w:val="20"/>
          <w:szCs w:val="20"/>
          <w:lang w:eastAsia="en-US"/>
        </w:rPr>
        <w:t>* 1. Menos del 60% son accesibles; 2 entre el 60% y el 80% son accesibles; 3. Más del 80%</w:t>
      </w:r>
    </w:p>
    <w:p w14:paraId="27142607" w14:textId="77777777" w:rsidR="00E27C57" w:rsidRPr="00A55BC8" w:rsidRDefault="00E27C57">
      <w:pPr>
        <w:spacing w:line="259" w:lineRule="auto"/>
        <w:jc w:val="left"/>
        <w:rPr>
          <w:sz w:val="20"/>
          <w:szCs w:val="20"/>
          <w:lang w:eastAsia="en-US"/>
        </w:rPr>
      </w:pPr>
      <w:r w:rsidRPr="00A55BC8">
        <w:rPr>
          <w:sz w:val="20"/>
          <w:szCs w:val="20"/>
          <w:lang w:eastAsia="en-US"/>
        </w:rPr>
        <w:br w:type="page"/>
      </w:r>
    </w:p>
    <w:tbl>
      <w:tblPr>
        <w:tblStyle w:val="Tablaconcuadrcula221"/>
        <w:tblW w:w="5000" w:type="pct"/>
        <w:tblBorders>
          <w:left w:val="none" w:sz="0" w:space="0" w:color="auto"/>
          <w:right w:val="none" w:sz="0" w:space="0" w:color="auto"/>
        </w:tblBorders>
        <w:tblLook w:val="04A0" w:firstRow="1" w:lastRow="0" w:firstColumn="1" w:lastColumn="0" w:noHBand="0" w:noVBand="1"/>
      </w:tblPr>
      <w:tblGrid>
        <w:gridCol w:w="14002"/>
      </w:tblGrid>
      <w:tr w:rsidR="00503E1E" w:rsidRPr="00A55BC8" w14:paraId="2AC33757" w14:textId="77777777" w:rsidTr="00E27C57">
        <w:trPr>
          <w:trHeight w:val="20"/>
        </w:trPr>
        <w:tc>
          <w:tcPr>
            <w:tcW w:w="5000" w:type="pct"/>
          </w:tcPr>
          <w:p w14:paraId="476458D6" w14:textId="77777777" w:rsidR="00854111" w:rsidRPr="00A55BC8" w:rsidRDefault="00854111" w:rsidP="00E27C57">
            <w:pPr>
              <w:pStyle w:val="textotablas"/>
              <w:rPr>
                <w:rStyle w:val="destacadotablas"/>
              </w:rPr>
            </w:pPr>
            <w:r w:rsidRPr="00A55BC8">
              <w:rPr>
                <w:rStyle w:val="destacadotablas"/>
              </w:rPr>
              <w:lastRenderedPageBreak/>
              <w:t>Ejemplos de evidencias:</w:t>
            </w:r>
          </w:p>
          <w:p w14:paraId="6FB0D1D2" w14:textId="77777777" w:rsidR="00854111" w:rsidRPr="00A55BC8" w:rsidRDefault="00854111" w:rsidP="00411A90">
            <w:pPr>
              <w:pStyle w:val="textotablas"/>
              <w:numPr>
                <w:ilvl w:val="0"/>
                <w:numId w:val="239"/>
              </w:numPr>
            </w:pPr>
            <w:r w:rsidRPr="00A55BC8">
              <w:t>Documentos gráficos que muestren la accesibilidad de los diferentes espacios</w:t>
            </w:r>
          </w:p>
          <w:p w14:paraId="6D6E5B73" w14:textId="77777777" w:rsidR="00854111" w:rsidRPr="00A55BC8" w:rsidRDefault="00854111" w:rsidP="00411A90">
            <w:pPr>
              <w:pStyle w:val="textotablas"/>
              <w:numPr>
                <w:ilvl w:val="0"/>
                <w:numId w:val="239"/>
              </w:numPr>
            </w:pPr>
            <w:r w:rsidRPr="00A55BC8">
              <w:t>Encuesta de valoración de la accesibilidad por parte de los estudiantes con discapacidad</w:t>
            </w:r>
          </w:p>
          <w:p w14:paraId="3DB735DA" w14:textId="04B94029" w:rsidR="00854111" w:rsidRPr="00A55BC8" w:rsidRDefault="00854111" w:rsidP="00411A90">
            <w:pPr>
              <w:pStyle w:val="textotablas"/>
              <w:numPr>
                <w:ilvl w:val="0"/>
                <w:numId w:val="239"/>
              </w:numPr>
            </w:pPr>
            <w:r w:rsidRPr="00A55BC8">
              <w:t>Información sobre alojamientos accesibles</w:t>
            </w:r>
          </w:p>
          <w:p w14:paraId="6ECEF19D" w14:textId="77777777" w:rsidR="000D2F45" w:rsidRPr="00A55BC8" w:rsidRDefault="00854111" w:rsidP="00E27C57">
            <w:pPr>
              <w:pStyle w:val="textotablas"/>
              <w:rPr>
                <w:rStyle w:val="destacadotablas"/>
              </w:rPr>
            </w:pPr>
            <w:r w:rsidRPr="00A55BC8">
              <w:rPr>
                <w:rStyle w:val="destacadotablas"/>
              </w:rPr>
              <w:t>Evidencias obligatorias:</w:t>
            </w:r>
          </w:p>
          <w:p w14:paraId="75EAD216" w14:textId="77777777" w:rsidR="000D2F45" w:rsidRPr="00A55BC8" w:rsidRDefault="00854111" w:rsidP="00411A90">
            <w:pPr>
              <w:pStyle w:val="textotablas"/>
              <w:numPr>
                <w:ilvl w:val="0"/>
                <w:numId w:val="240"/>
              </w:numPr>
            </w:pPr>
            <w:r w:rsidRPr="00A55BC8">
              <w:t>Informe de accesibilidad del departamento o persona responsable de infraestructuras de la universidad.</w:t>
            </w:r>
          </w:p>
          <w:p w14:paraId="32493911" w14:textId="1417F3A6" w:rsidR="001F2C2A" w:rsidRPr="00A55BC8" w:rsidRDefault="00854111" w:rsidP="00411A90">
            <w:pPr>
              <w:pStyle w:val="textotablas"/>
              <w:numPr>
                <w:ilvl w:val="0"/>
                <w:numId w:val="240"/>
              </w:numPr>
            </w:pPr>
            <w:r w:rsidRPr="00A55BC8">
              <w:t>Si no existe un informe por favor subir cualquier documento o link con información relevante para que los estudiantes puedan conocer el nivel de accesibilidad de la universidad</w:t>
            </w:r>
          </w:p>
          <w:p w14:paraId="0F3CCE4E" w14:textId="3E1F19E4" w:rsidR="00503E1E" w:rsidRPr="00A55BC8" w:rsidRDefault="001F2C2A" w:rsidP="00E27C57">
            <w:pPr>
              <w:pStyle w:val="textotablas"/>
              <w:rPr>
                <w:rFonts w:eastAsia="Times New Roman"/>
                <w:bCs/>
              </w:rPr>
            </w:pPr>
            <w:r w:rsidRPr="00A55BC8">
              <w:t>S</w:t>
            </w:r>
            <w:r w:rsidR="00854111" w:rsidRPr="00A55BC8">
              <w:t>i la información no está en inglés, por favor agregar un resumen en este idioma</w:t>
            </w:r>
          </w:p>
        </w:tc>
      </w:tr>
      <w:tr w:rsidR="00503E1E" w:rsidRPr="00A55BC8" w14:paraId="2AC185F9" w14:textId="77777777" w:rsidTr="00E27C57">
        <w:trPr>
          <w:trHeight w:val="20"/>
        </w:trPr>
        <w:tc>
          <w:tcPr>
            <w:tcW w:w="5000" w:type="pct"/>
          </w:tcPr>
          <w:p w14:paraId="1E2ED681" w14:textId="77777777" w:rsidR="00503E1E" w:rsidRPr="00A55BC8" w:rsidRDefault="00503E1E" w:rsidP="00E27C57">
            <w:pPr>
              <w:pStyle w:val="textotablas"/>
              <w:rPr>
                <w:rStyle w:val="destacadotablas"/>
              </w:rPr>
            </w:pPr>
            <w:r w:rsidRPr="00A55BC8">
              <w:rPr>
                <w:rStyle w:val="destacadotablas"/>
              </w:rPr>
              <w:t>Observaciones:</w:t>
            </w:r>
          </w:p>
          <w:p w14:paraId="05E7DACC" w14:textId="77777777" w:rsidR="00503E1E" w:rsidRPr="00A55BC8" w:rsidRDefault="00503E1E" w:rsidP="00E27C57">
            <w:pPr>
              <w:pStyle w:val="textotablas"/>
            </w:pPr>
          </w:p>
        </w:tc>
      </w:tr>
    </w:tbl>
    <w:p w14:paraId="6BD7EBB2" w14:textId="77777777" w:rsidR="00F754E7" w:rsidRPr="00A55BC8" w:rsidRDefault="00F754E7" w:rsidP="00D92CA4">
      <w:pPr>
        <w:rPr>
          <w:lang w:eastAsia="en-US"/>
        </w:rPr>
        <w:sectPr w:rsidR="00F754E7" w:rsidRPr="00A55BC8" w:rsidSect="00015162">
          <w:pgSz w:w="16838" w:h="11906" w:orient="landscape"/>
          <w:pgMar w:top="1418" w:right="1418" w:bottom="1418" w:left="1418" w:header="567" w:footer="709" w:gutter="0"/>
          <w:cols w:space="720"/>
          <w:titlePg/>
          <w:docGrid w:linePitch="354"/>
        </w:sectPr>
      </w:pPr>
    </w:p>
    <w:p w14:paraId="18BE9AA8" w14:textId="55CD49F1" w:rsidR="00503E1E" w:rsidRPr="00A55BC8" w:rsidRDefault="00503E1E" w:rsidP="00D92CA4">
      <w:pPr>
        <w:rPr>
          <w:lang w:eastAsia="en-US"/>
        </w:rPr>
      </w:pPr>
      <w:r w:rsidRPr="00A55BC8">
        <w:rPr>
          <w:lang w:eastAsia="en-US"/>
        </w:rPr>
        <w:lastRenderedPageBreak/>
        <w:t>¿Cuál será el resultado final de la herramienta?</w:t>
      </w:r>
    </w:p>
    <w:p w14:paraId="633FE876" w14:textId="792B68BF" w:rsidR="00503E1E" w:rsidRPr="00A55BC8" w:rsidRDefault="00503E1E" w:rsidP="00D92CA4">
      <w:pPr>
        <w:rPr>
          <w:lang w:eastAsia="en-US"/>
        </w:rPr>
      </w:pPr>
      <w:r w:rsidRPr="00A55BC8">
        <w:rPr>
          <w:lang w:eastAsia="en-US"/>
        </w:rPr>
        <w:t xml:space="preserve">El resultado final que obtiene la </w:t>
      </w:r>
      <w:r w:rsidR="001E6CE4" w:rsidRPr="00A55BC8">
        <w:rPr>
          <w:lang w:eastAsia="en-US"/>
        </w:rPr>
        <w:t>u</w:t>
      </w:r>
      <w:r w:rsidRPr="00A55BC8">
        <w:rPr>
          <w:lang w:eastAsia="en-US"/>
        </w:rPr>
        <w:t>niversidad es principalmente de carácter cualitativo. En concreto:</w:t>
      </w:r>
    </w:p>
    <w:p w14:paraId="7A1000BC" w14:textId="77777777" w:rsidR="000D2F45" w:rsidRPr="00A55BC8" w:rsidRDefault="00503E1E" w:rsidP="00411A90">
      <w:pPr>
        <w:pStyle w:val="Prrafodelista"/>
        <w:numPr>
          <w:ilvl w:val="0"/>
          <w:numId w:val="34"/>
        </w:numPr>
      </w:pPr>
      <w:r w:rsidRPr="00A55BC8">
        <w:t xml:space="preserve">Recibirá un informe detallado, ordenado por todas las dimensiones, subdimensiones e indicadores de la herramienta, con </w:t>
      </w:r>
      <w:r w:rsidRPr="00A55BC8">
        <w:rPr>
          <w:i/>
        </w:rPr>
        <w:t>la valoración general</w:t>
      </w:r>
      <w:r w:rsidRPr="00A55BC8">
        <w:t xml:space="preserve"> de cada indicador, resultado de la aplicación de la rúbrica a las medidas que la universidad señaló en su momento en ese indicador. Esa valoración tendrá tres posibles niveles</w:t>
      </w:r>
      <w:r w:rsidR="00155FA3" w:rsidRPr="00A55BC8">
        <w:t xml:space="preserve">: </w:t>
      </w:r>
      <w:r w:rsidRPr="00A55BC8">
        <w:t>por debajo del estándar</w:t>
      </w:r>
      <w:r w:rsidR="00155FA3" w:rsidRPr="00A55BC8">
        <w:t xml:space="preserve">, </w:t>
      </w:r>
      <w:r w:rsidRPr="00A55BC8">
        <w:t>en el estándar</w:t>
      </w:r>
      <w:r w:rsidR="00155FA3" w:rsidRPr="00A55BC8">
        <w:t xml:space="preserve"> </w:t>
      </w:r>
      <w:r w:rsidRPr="00A55BC8">
        <w:t>o por encima del estándar/buena práctica</w:t>
      </w:r>
      <w:r w:rsidR="00067EB9" w:rsidRPr="00A55BC8">
        <w:t>.</w:t>
      </w:r>
    </w:p>
    <w:p w14:paraId="3BC2A11B" w14:textId="77777777" w:rsidR="000D2F45" w:rsidRPr="00A55BC8" w:rsidRDefault="00503E1E" w:rsidP="00411A90">
      <w:pPr>
        <w:pStyle w:val="Prrafodelista"/>
        <w:numPr>
          <w:ilvl w:val="0"/>
          <w:numId w:val="34"/>
        </w:numPr>
      </w:pPr>
      <w:r w:rsidRPr="00A55BC8">
        <w:t>Un</w:t>
      </w:r>
      <w:r w:rsidRPr="00A55BC8">
        <w:rPr>
          <w:i/>
        </w:rPr>
        <w:t xml:space="preserve"> informe final o conclusiones</w:t>
      </w:r>
      <w:r w:rsidRPr="00A55BC8">
        <w:t xml:space="preserve"> en el que se mencionaran más específicamente las fortalezas, así como los ámbitos de mejora con las recomendaciones que resulten pertinentes.</w:t>
      </w:r>
    </w:p>
    <w:p w14:paraId="150EBEC6" w14:textId="52F929BA" w:rsidR="0094130F" w:rsidRPr="00A55BC8" w:rsidRDefault="00940AAF" w:rsidP="005C6B53">
      <w:pPr>
        <w:pStyle w:val="Ttulo1"/>
      </w:pPr>
      <w:bookmarkStart w:id="29" w:name="_Toc57904740"/>
      <w:r w:rsidRPr="00A55BC8">
        <w:t>Guía de estándares para la Inclusión de estudiantes con Discapacidad en la Universidad</w:t>
      </w:r>
      <w:bookmarkEnd w:id="29"/>
    </w:p>
    <w:p w14:paraId="2FD45661" w14:textId="77777777" w:rsidR="000D2F45" w:rsidRPr="00A55BC8" w:rsidRDefault="00BD4244" w:rsidP="00D92CA4">
      <w:pPr>
        <w:rPr>
          <w:lang w:eastAsia="en-US"/>
        </w:rPr>
      </w:pPr>
      <w:r w:rsidRPr="00A55BC8">
        <w:rPr>
          <w:lang w:eastAsia="en-US"/>
        </w:rPr>
        <w:t xml:space="preserve">A </w:t>
      </w:r>
      <w:r w:rsidR="00D16A1A" w:rsidRPr="00A55BC8">
        <w:rPr>
          <w:lang w:eastAsia="en-US"/>
        </w:rPr>
        <w:t>continuación,</w:t>
      </w:r>
      <w:r w:rsidR="004B2C11" w:rsidRPr="00A55BC8">
        <w:rPr>
          <w:lang w:eastAsia="en-US"/>
        </w:rPr>
        <w:t xml:space="preserve"> se presenta la </w:t>
      </w:r>
      <w:r w:rsidR="004B2C11" w:rsidRPr="00A55BC8">
        <w:rPr>
          <w:i/>
          <w:iCs/>
          <w:lang w:eastAsia="en-US"/>
        </w:rPr>
        <w:t>Guía de estándares para la Inclusión de estudiantes con Discapacidad en la Universidad</w:t>
      </w:r>
      <w:r w:rsidR="00267BC9" w:rsidRPr="00A55BC8">
        <w:rPr>
          <w:lang w:eastAsia="en-US"/>
        </w:rPr>
        <w:t xml:space="preserve"> (también llamada herramienta o cuestionario)</w:t>
      </w:r>
      <w:r w:rsidRPr="00A55BC8">
        <w:rPr>
          <w:lang w:eastAsia="en-US"/>
        </w:rPr>
        <w:t>.</w:t>
      </w:r>
      <w:r w:rsidR="00A56A96" w:rsidRPr="00A55BC8">
        <w:rPr>
          <w:lang w:eastAsia="en-US"/>
        </w:rPr>
        <w:t xml:space="preserve"> </w:t>
      </w:r>
      <w:r w:rsidR="00967A13" w:rsidRPr="00A55BC8">
        <w:rPr>
          <w:lang w:eastAsia="en-US"/>
        </w:rPr>
        <w:t xml:space="preserve">Uno de los objetivos de esta guía es ser una herramienta de autoevaluación para las universidades </w:t>
      </w:r>
      <w:r w:rsidR="007C73AF" w:rsidRPr="00A55BC8">
        <w:rPr>
          <w:lang w:eastAsia="en-US"/>
        </w:rPr>
        <w:t>e</w:t>
      </w:r>
      <w:r w:rsidR="00967A13" w:rsidRPr="00A55BC8">
        <w:rPr>
          <w:lang w:eastAsia="en-US"/>
        </w:rPr>
        <w:t>uropeas. La finalidad, sin embargo, es que los resultados de esta autoevaluación orienten al estudiantado con discapacidad la toma de decisiones sobre las universidades europeas de cara a sus estudios y su posible movilidad.</w:t>
      </w:r>
    </w:p>
    <w:p w14:paraId="54ED72B1" w14:textId="34AB6F29" w:rsidR="00527CB6" w:rsidRPr="00A55BC8" w:rsidRDefault="003B50A1" w:rsidP="00D92CA4">
      <w:pPr>
        <w:rPr>
          <w:lang w:eastAsia="en-US"/>
        </w:rPr>
      </w:pPr>
      <w:r w:rsidRPr="00A55BC8">
        <w:rPr>
          <w:lang w:eastAsia="en-US"/>
        </w:rPr>
        <w:t xml:space="preserve">Finalizado el Producto Intelectual 1, los 9 socios de este proyecto se distribuirán 3 o 4 países de la </w:t>
      </w:r>
      <w:r w:rsidR="00374E0D" w:rsidRPr="00A55BC8">
        <w:rPr>
          <w:lang w:eastAsia="en-US"/>
        </w:rPr>
        <w:t>U</w:t>
      </w:r>
      <w:r w:rsidRPr="00A55BC8">
        <w:rPr>
          <w:lang w:eastAsia="en-US"/>
        </w:rPr>
        <w:t xml:space="preserve">nión </w:t>
      </w:r>
      <w:r w:rsidR="00374E0D" w:rsidRPr="00A55BC8">
        <w:rPr>
          <w:lang w:eastAsia="en-US"/>
        </w:rPr>
        <w:t>E</w:t>
      </w:r>
      <w:r w:rsidRPr="00A55BC8">
        <w:rPr>
          <w:lang w:eastAsia="en-US"/>
        </w:rPr>
        <w:t>uropea y contactarán a universidades de los países a cargo para invitarlos a particip</w:t>
      </w:r>
      <w:r w:rsidR="00967A13" w:rsidRPr="00A55BC8">
        <w:rPr>
          <w:lang w:eastAsia="en-US"/>
        </w:rPr>
        <w:t xml:space="preserve">ar en el proyecto y responder al cuestionario </w:t>
      </w:r>
      <w:r w:rsidRPr="00A55BC8">
        <w:rPr>
          <w:lang w:eastAsia="en-US"/>
        </w:rPr>
        <w:t>que se presenta a continuación</w:t>
      </w:r>
      <w:r w:rsidR="00BA377B" w:rsidRPr="00A55BC8">
        <w:rPr>
          <w:lang w:eastAsia="en-US"/>
        </w:rPr>
        <w:t>, pero</w:t>
      </w:r>
      <w:r w:rsidRPr="00A55BC8">
        <w:rPr>
          <w:lang w:eastAsia="en-US"/>
        </w:rPr>
        <w:t xml:space="preserve"> en un format</w:t>
      </w:r>
      <w:r w:rsidR="00B078A9" w:rsidRPr="00A55BC8">
        <w:rPr>
          <w:lang w:eastAsia="en-US"/>
        </w:rPr>
        <w:t>o digital</w:t>
      </w:r>
      <w:r w:rsidRPr="00A55BC8">
        <w:rPr>
          <w:lang w:eastAsia="en-US"/>
        </w:rPr>
        <w:t>. Una vez reciban los resultados de estas universidades, los 9 socios procederán a analizar la información y redactar</w:t>
      </w:r>
      <w:r w:rsidR="00B817B9" w:rsidRPr="00A55BC8">
        <w:rPr>
          <w:lang w:eastAsia="en-US"/>
        </w:rPr>
        <w:t>á</w:t>
      </w:r>
      <w:r w:rsidRPr="00A55BC8">
        <w:rPr>
          <w:lang w:eastAsia="en-US"/>
        </w:rPr>
        <w:t xml:space="preserve">n </w:t>
      </w:r>
      <w:r w:rsidR="00BA377B" w:rsidRPr="00A55BC8">
        <w:rPr>
          <w:lang w:eastAsia="en-US"/>
        </w:rPr>
        <w:t>los informes</w:t>
      </w:r>
      <w:r w:rsidRPr="00A55BC8">
        <w:rPr>
          <w:lang w:eastAsia="en-US"/>
        </w:rPr>
        <w:t>.</w:t>
      </w:r>
      <w:r w:rsidR="002239C3" w:rsidRPr="00A55BC8">
        <w:rPr>
          <w:lang w:eastAsia="en-US"/>
        </w:rPr>
        <w:t xml:space="preserve"> </w:t>
      </w:r>
      <w:r w:rsidRPr="00A55BC8">
        <w:rPr>
          <w:lang w:eastAsia="en-US"/>
        </w:rPr>
        <w:t xml:space="preserve">Los resultados de estos </w:t>
      </w:r>
      <w:r w:rsidR="00BA377B" w:rsidRPr="00A55BC8">
        <w:rPr>
          <w:lang w:eastAsia="en-US"/>
        </w:rPr>
        <w:t>informes</w:t>
      </w:r>
      <w:r w:rsidRPr="00A55BC8">
        <w:rPr>
          <w:lang w:eastAsia="en-US"/>
        </w:rPr>
        <w:t xml:space="preserve"> se incluirán de forma interactiva en la página web del programa y servirán de guía al estudiantado con discapacidad.</w:t>
      </w:r>
    </w:p>
    <w:p w14:paraId="00322AB5" w14:textId="77777777" w:rsidR="000D2F45" w:rsidRPr="00A55BC8" w:rsidRDefault="004B2C11" w:rsidP="00D92CA4">
      <w:r w:rsidRPr="00A55BC8">
        <w:t>Cada indicador tiene:</w:t>
      </w:r>
    </w:p>
    <w:p w14:paraId="0820E250" w14:textId="0002A2F4" w:rsidR="004B2C11" w:rsidRPr="00A55BC8" w:rsidRDefault="004B2C11" w:rsidP="00411A90">
      <w:pPr>
        <w:pStyle w:val="Prrafodelista"/>
        <w:numPr>
          <w:ilvl w:val="0"/>
          <w:numId w:val="35"/>
        </w:numPr>
      </w:pPr>
      <w:r w:rsidRPr="00A55BC8">
        <w:t xml:space="preserve">Una </w:t>
      </w:r>
      <w:r w:rsidRPr="00A55BC8">
        <w:rPr>
          <w:i/>
        </w:rPr>
        <w:t>medida</w:t>
      </w:r>
      <w:r w:rsidRPr="00A55BC8">
        <w:t xml:space="preserve"> que puede variar en función de cada indicador: medida dicotómica SÍ/NO o Escala Likert.</w:t>
      </w:r>
    </w:p>
    <w:p w14:paraId="7096D9E5" w14:textId="2B093DD0" w:rsidR="004B2C11" w:rsidRPr="00A55BC8" w:rsidRDefault="004B2C11" w:rsidP="00411A90">
      <w:pPr>
        <w:pStyle w:val="Prrafodelista"/>
        <w:numPr>
          <w:ilvl w:val="0"/>
          <w:numId w:val="35"/>
        </w:numPr>
      </w:pPr>
      <w:r w:rsidRPr="00A55BC8">
        <w:lastRenderedPageBreak/>
        <w:t xml:space="preserve">Un </w:t>
      </w:r>
      <w:r w:rsidRPr="00A55BC8">
        <w:rPr>
          <w:i/>
        </w:rPr>
        <w:t>estándar</w:t>
      </w:r>
      <w:r w:rsidRPr="00A55BC8">
        <w:t xml:space="preserve"> que define la situación mínima esperada en la universidad respecto al cumplimiento del indicador</w:t>
      </w:r>
      <w:r w:rsidR="00B817B9" w:rsidRPr="00A55BC8">
        <w:t>.</w:t>
      </w:r>
    </w:p>
    <w:p w14:paraId="6632274A" w14:textId="77777777" w:rsidR="004B2C11" w:rsidRPr="00A55BC8" w:rsidRDefault="004B2C11" w:rsidP="00411A90">
      <w:pPr>
        <w:pStyle w:val="Prrafodelista"/>
        <w:numPr>
          <w:ilvl w:val="0"/>
          <w:numId w:val="35"/>
        </w:numPr>
      </w:pPr>
      <w:r w:rsidRPr="00A55BC8">
        <w:t xml:space="preserve">Una </w:t>
      </w:r>
      <w:r w:rsidRPr="00A55BC8">
        <w:rPr>
          <w:i/>
        </w:rPr>
        <w:t>rúbrica</w:t>
      </w:r>
      <w:r w:rsidRPr="00A55BC8">
        <w:t xml:space="preserve"> que sirve para la valoración que se realiza de cada universidad respecto al indicador y que resulta de la relación entre la puntuación de la medida y el estándar.</w:t>
      </w:r>
    </w:p>
    <w:p w14:paraId="2D1A40E3" w14:textId="1C951348" w:rsidR="004B2C11" w:rsidRPr="00A55BC8" w:rsidRDefault="004B2C11" w:rsidP="00411A90">
      <w:pPr>
        <w:pStyle w:val="Prrafodelista"/>
        <w:numPr>
          <w:ilvl w:val="0"/>
          <w:numId w:val="35"/>
        </w:numPr>
      </w:pPr>
      <w:r w:rsidRPr="00A55BC8">
        <w:t>Un espacio para</w:t>
      </w:r>
      <w:r w:rsidRPr="00A55BC8">
        <w:rPr>
          <w:i/>
        </w:rPr>
        <w:t xml:space="preserve"> observaciones</w:t>
      </w:r>
      <w:r w:rsidR="00B817B9" w:rsidRPr="00A55BC8">
        <w:rPr>
          <w:i/>
        </w:rPr>
        <w:t>.</w:t>
      </w:r>
    </w:p>
    <w:p w14:paraId="6A01E3E5" w14:textId="77777777" w:rsidR="000D2F45" w:rsidRPr="00A55BC8" w:rsidRDefault="004B2C11" w:rsidP="00411A90">
      <w:pPr>
        <w:pStyle w:val="Prrafodelista"/>
        <w:numPr>
          <w:ilvl w:val="0"/>
          <w:numId w:val="35"/>
        </w:numPr>
      </w:pPr>
      <w:r w:rsidRPr="00A55BC8">
        <w:t xml:space="preserve">Solicitud de </w:t>
      </w:r>
      <w:r w:rsidRPr="00A55BC8">
        <w:rPr>
          <w:i/>
        </w:rPr>
        <w:t>evidencias</w:t>
      </w:r>
      <w:r w:rsidRPr="00A55BC8">
        <w:t xml:space="preserve"> que serían los documentos o enlaces que la universidad aporta para justificar la valoración emitida.</w:t>
      </w:r>
      <w:r w:rsidR="00FD6108" w:rsidRPr="00A55BC8">
        <w:t xml:space="preserve"> </w:t>
      </w:r>
      <w:r w:rsidR="002239C3" w:rsidRPr="00A55BC8">
        <w:t xml:space="preserve">En algunos casos se requiere aportar de forma obligatoria determinados documentos o enlaces, por ejemplo, dónde se puede encontrar la información o la persona de contacto, los servicios específicos que cubre la </w:t>
      </w:r>
      <w:r w:rsidR="001E6CE4" w:rsidRPr="00A55BC8">
        <w:t>u</w:t>
      </w:r>
      <w:r w:rsidR="002239C3" w:rsidRPr="00A55BC8">
        <w:t xml:space="preserve">niversidad. El criterio para determinar estas </w:t>
      </w:r>
      <w:r w:rsidR="002239C3" w:rsidRPr="00A55BC8">
        <w:rPr>
          <w:i/>
        </w:rPr>
        <w:t>evidencias de obligado cumplimiento</w:t>
      </w:r>
      <w:r w:rsidR="002239C3" w:rsidRPr="00A55BC8">
        <w:t xml:space="preserve"> es que suponen información de especial relevancia para el estudiantado con discapacidad.</w:t>
      </w:r>
    </w:p>
    <w:p w14:paraId="73E8BD75" w14:textId="1F9D20D9" w:rsidR="00E27C57" w:rsidRPr="00A55BC8" w:rsidRDefault="00E27C57" w:rsidP="00D92CA4">
      <w:pPr>
        <w:sectPr w:rsidR="00E27C57" w:rsidRPr="00A55BC8" w:rsidSect="00015162">
          <w:pgSz w:w="11906" w:h="16838"/>
          <w:pgMar w:top="1418" w:right="1418" w:bottom="1418" w:left="1418" w:header="567" w:footer="709" w:gutter="0"/>
          <w:cols w:space="720"/>
          <w:titlePg/>
          <w:docGrid w:linePitch="299"/>
        </w:sectPr>
      </w:pPr>
    </w:p>
    <w:tbl>
      <w:tblPr>
        <w:tblStyle w:val="Tablaconcuadrcula"/>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46"/>
        <w:gridCol w:w="1050"/>
        <w:gridCol w:w="420"/>
        <w:gridCol w:w="420"/>
        <w:gridCol w:w="423"/>
        <w:gridCol w:w="1913"/>
        <w:gridCol w:w="3030"/>
      </w:tblGrid>
      <w:tr w:rsidR="00E27C57" w:rsidRPr="00A55BC8" w14:paraId="37F8BCD9" w14:textId="77777777" w:rsidTr="00AF7B1D">
        <w:trPr>
          <w:trHeight w:val="20"/>
        </w:trPr>
        <w:tc>
          <w:tcPr>
            <w:tcW w:w="5000" w:type="pct"/>
            <w:gridSpan w:val="7"/>
            <w:tcBorders>
              <w:top w:val="single" w:sz="4" w:space="0" w:color="auto"/>
              <w:bottom w:val="single" w:sz="4" w:space="0" w:color="auto"/>
            </w:tcBorders>
          </w:tcPr>
          <w:p w14:paraId="2189A12B" w14:textId="70923FC3" w:rsidR="00E27C57" w:rsidRPr="00A55BC8" w:rsidRDefault="00690FDF" w:rsidP="00AF7B1D">
            <w:pPr>
              <w:pStyle w:val="textotablas"/>
              <w:rPr>
                <w:rFonts w:asciiTheme="minorHAnsi" w:hAnsiTheme="minorHAnsi" w:cstheme="minorHAnsi"/>
              </w:rPr>
            </w:pPr>
            <w:r w:rsidRPr="00A55BC8">
              <w:rPr>
                <w:rFonts w:asciiTheme="minorHAnsi" w:hAnsiTheme="minorHAnsi" w:cstheme="minorHAnsi"/>
              </w:rPr>
              <w:lastRenderedPageBreak/>
              <w:t>DIMENSIÓN</w:t>
            </w:r>
            <w:r w:rsidR="00E27C57" w:rsidRPr="00A55BC8">
              <w:rPr>
                <w:rFonts w:asciiTheme="minorHAnsi" w:hAnsiTheme="minorHAnsi" w:cstheme="minorHAnsi"/>
              </w:rPr>
              <w:t>: 1. POLÍTICAS BÁSICAS DE LA UNIVERSIDAD</w:t>
            </w:r>
          </w:p>
        </w:tc>
      </w:tr>
      <w:tr w:rsidR="00E27C57" w:rsidRPr="00A55BC8" w14:paraId="0D90F279" w14:textId="77777777" w:rsidTr="00AF7B1D">
        <w:trPr>
          <w:trHeight w:val="20"/>
        </w:trPr>
        <w:tc>
          <w:tcPr>
            <w:tcW w:w="5000" w:type="pct"/>
            <w:gridSpan w:val="7"/>
            <w:tcBorders>
              <w:top w:val="single" w:sz="4" w:space="0" w:color="auto"/>
            </w:tcBorders>
          </w:tcPr>
          <w:p w14:paraId="5C719C95" w14:textId="16BC4B94" w:rsidR="00E27C57" w:rsidRPr="00A55BC8" w:rsidRDefault="00E27C57" w:rsidP="00AF7B1D">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1.1. Accesibilidad</w:t>
            </w:r>
          </w:p>
        </w:tc>
      </w:tr>
      <w:tr w:rsidR="00E27C57" w:rsidRPr="00A55BC8" w14:paraId="41750AD7" w14:textId="77777777" w:rsidTr="00AF7B1D">
        <w:trPr>
          <w:trHeight w:val="20"/>
        </w:trPr>
        <w:tc>
          <w:tcPr>
            <w:tcW w:w="5000" w:type="pct"/>
            <w:gridSpan w:val="7"/>
          </w:tcPr>
          <w:p w14:paraId="0CB2C67B" w14:textId="7CF68833" w:rsidR="00E27C57" w:rsidRPr="00A55BC8" w:rsidRDefault="00690FDF" w:rsidP="00AF7B1D">
            <w:pPr>
              <w:pStyle w:val="textotablas"/>
              <w:rPr>
                <w:rStyle w:val="indicadores"/>
                <w:rFonts w:cstheme="minorHAnsi"/>
                <w:lang w:val="es-ES"/>
              </w:rPr>
            </w:pPr>
            <w:r w:rsidRPr="00A55BC8">
              <w:rPr>
                <w:rStyle w:val="indicadores"/>
                <w:rFonts w:cstheme="minorHAnsi"/>
                <w:lang w:val="es-ES"/>
              </w:rPr>
              <w:t>INDICADOR</w:t>
            </w:r>
            <w:r w:rsidR="00E27C57" w:rsidRPr="00A55BC8">
              <w:rPr>
                <w:rStyle w:val="indicadores"/>
                <w:rFonts w:cstheme="minorHAnsi"/>
                <w:lang w:val="es-ES"/>
              </w:rPr>
              <w:t>: 1. Edificios y espacios accesibles</w:t>
            </w:r>
          </w:p>
        </w:tc>
      </w:tr>
      <w:tr w:rsidR="00E27C57" w:rsidRPr="00A55BC8" w14:paraId="6DBC23D3" w14:textId="77777777" w:rsidTr="00AF7B1D">
        <w:trPr>
          <w:trHeight w:val="20"/>
        </w:trPr>
        <w:tc>
          <w:tcPr>
            <w:tcW w:w="5000" w:type="pct"/>
            <w:gridSpan w:val="7"/>
          </w:tcPr>
          <w:p w14:paraId="422DAFC0" w14:textId="25D4BE10" w:rsidR="00E27C57" w:rsidRPr="00A55BC8" w:rsidRDefault="00E27C57" w:rsidP="00AF7B1D">
            <w:pPr>
              <w:pStyle w:val="textotablas"/>
              <w:rPr>
                <w:rFonts w:asciiTheme="minorHAnsi" w:hAnsiTheme="minorHAnsi" w:cstheme="minorHAnsi"/>
              </w:rPr>
            </w:pPr>
            <w:r w:rsidRPr="00A55BC8">
              <w:rPr>
                <w:rFonts w:asciiTheme="minorHAnsi" w:hAnsiTheme="minorHAnsi" w:cstheme="minorHAnsi"/>
              </w:rPr>
              <w:t xml:space="preserve">Los edificios y los espacios son </w:t>
            </w:r>
            <w:r w:rsidRPr="00A55BC8">
              <w:rPr>
                <w:rStyle w:val="destacado"/>
                <w:rFonts w:cstheme="minorHAnsi"/>
              </w:rPr>
              <w:t>física y sensorialmente accesibles</w:t>
            </w:r>
          </w:p>
        </w:tc>
      </w:tr>
      <w:tr w:rsidR="00E27C57" w:rsidRPr="00A55BC8" w14:paraId="2FFA826F" w14:textId="77777777" w:rsidTr="00AF7B1D">
        <w:trPr>
          <w:trHeight w:val="20"/>
        </w:trPr>
        <w:tc>
          <w:tcPr>
            <w:tcW w:w="2784" w:type="pct"/>
            <w:gridSpan w:val="2"/>
            <w:vMerge w:val="restart"/>
            <w:tcBorders>
              <w:right w:val="single" w:sz="4" w:space="0" w:color="auto"/>
            </w:tcBorders>
          </w:tcPr>
          <w:p w14:paraId="65B75601" w14:textId="77777777" w:rsidR="00E27C57" w:rsidRPr="00A55BC8" w:rsidRDefault="00E27C57" w:rsidP="00AF7B1D">
            <w:pPr>
              <w:pStyle w:val="textotablas"/>
              <w:rPr>
                <w:rFonts w:asciiTheme="minorHAnsi" w:hAnsiTheme="minorHAnsi" w:cstheme="minorHAnsi"/>
              </w:rPr>
            </w:pPr>
          </w:p>
        </w:tc>
        <w:tc>
          <w:tcPr>
            <w:tcW w:w="451" w:type="pct"/>
            <w:gridSpan w:val="3"/>
            <w:tcBorders>
              <w:left w:val="single" w:sz="4" w:space="0" w:color="auto"/>
              <w:right w:val="single" w:sz="4" w:space="0" w:color="auto"/>
            </w:tcBorders>
          </w:tcPr>
          <w:p w14:paraId="456B440C" w14:textId="66276DE7" w:rsidR="00E27C5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E27C57" w:rsidRPr="00A55BC8">
              <w:rPr>
                <w:rFonts w:asciiTheme="minorHAnsi" w:hAnsiTheme="minorHAnsi" w:cstheme="minorHAnsi"/>
              </w:rPr>
              <w:t>*</w:t>
            </w:r>
          </w:p>
        </w:tc>
        <w:tc>
          <w:tcPr>
            <w:tcW w:w="683" w:type="pct"/>
            <w:tcBorders>
              <w:left w:val="single" w:sz="4" w:space="0" w:color="auto"/>
              <w:bottom w:val="single" w:sz="4" w:space="0" w:color="auto"/>
              <w:right w:val="single" w:sz="4" w:space="0" w:color="auto"/>
            </w:tcBorders>
          </w:tcPr>
          <w:p w14:paraId="3F1E587A" w14:textId="12739B49" w:rsidR="00E27C5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057" w:type="pct"/>
            <w:tcBorders>
              <w:left w:val="single" w:sz="4" w:space="0" w:color="auto"/>
              <w:bottom w:val="single" w:sz="4" w:space="0" w:color="auto"/>
            </w:tcBorders>
          </w:tcPr>
          <w:p w14:paraId="0A350B2D" w14:textId="72C3689E" w:rsidR="00E27C5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E27C57" w:rsidRPr="00A55BC8" w14:paraId="20F3C638" w14:textId="77777777" w:rsidTr="00E27C57">
        <w:trPr>
          <w:trHeight w:val="20"/>
        </w:trPr>
        <w:tc>
          <w:tcPr>
            <w:tcW w:w="2784" w:type="pct"/>
            <w:gridSpan w:val="2"/>
            <w:vMerge/>
            <w:tcBorders>
              <w:right w:val="single" w:sz="4" w:space="0" w:color="auto"/>
            </w:tcBorders>
          </w:tcPr>
          <w:p w14:paraId="386AA1EF" w14:textId="77777777" w:rsidR="00E27C57" w:rsidRPr="00A55BC8" w:rsidRDefault="00E27C57" w:rsidP="00E27C57">
            <w:pPr>
              <w:pStyle w:val="textotablas"/>
            </w:pPr>
          </w:p>
        </w:tc>
        <w:tc>
          <w:tcPr>
            <w:tcW w:w="150" w:type="pct"/>
            <w:tcBorders>
              <w:left w:val="single" w:sz="4" w:space="0" w:color="auto"/>
              <w:right w:val="single" w:sz="4" w:space="0" w:color="auto"/>
            </w:tcBorders>
          </w:tcPr>
          <w:p w14:paraId="6DD31DD8" w14:textId="3FC6B707" w:rsidR="00E27C57" w:rsidRPr="00A55BC8" w:rsidRDefault="00E27C57" w:rsidP="00E27C57">
            <w:pPr>
              <w:pStyle w:val="textotablas"/>
            </w:pPr>
            <w:r w:rsidRPr="00A55BC8">
              <w:t>1</w:t>
            </w:r>
          </w:p>
        </w:tc>
        <w:tc>
          <w:tcPr>
            <w:tcW w:w="150" w:type="pct"/>
            <w:tcBorders>
              <w:left w:val="single" w:sz="4" w:space="0" w:color="auto"/>
              <w:right w:val="single" w:sz="4" w:space="0" w:color="auto"/>
            </w:tcBorders>
          </w:tcPr>
          <w:p w14:paraId="572CE75F" w14:textId="517DD1FD" w:rsidR="00E27C57" w:rsidRPr="00A55BC8" w:rsidRDefault="00E27C57" w:rsidP="00E27C57">
            <w:pPr>
              <w:pStyle w:val="textotablas"/>
            </w:pPr>
            <w:r w:rsidRPr="00A55BC8">
              <w:t>2</w:t>
            </w:r>
          </w:p>
        </w:tc>
        <w:tc>
          <w:tcPr>
            <w:tcW w:w="151" w:type="pct"/>
            <w:tcBorders>
              <w:left w:val="single" w:sz="4" w:space="0" w:color="auto"/>
              <w:right w:val="single" w:sz="4" w:space="0" w:color="auto"/>
            </w:tcBorders>
          </w:tcPr>
          <w:p w14:paraId="70B503BF" w14:textId="526375C7" w:rsidR="00E27C57" w:rsidRPr="00A55BC8" w:rsidRDefault="00E27C57" w:rsidP="00E27C57">
            <w:pPr>
              <w:pStyle w:val="textotablas"/>
            </w:pPr>
            <w:r w:rsidRPr="00A55BC8">
              <w:t>3</w:t>
            </w:r>
          </w:p>
        </w:tc>
        <w:tc>
          <w:tcPr>
            <w:tcW w:w="683" w:type="pct"/>
            <w:vMerge w:val="restart"/>
            <w:tcBorders>
              <w:top w:val="single" w:sz="4" w:space="0" w:color="auto"/>
              <w:left w:val="single" w:sz="4" w:space="0" w:color="auto"/>
              <w:right w:val="single" w:sz="4" w:space="0" w:color="auto"/>
            </w:tcBorders>
            <w:vAlign w:val="center"/>
          </w:tcPr>
          <w:p w14:paraId="7F5E9423" w14:textId="77777777" w:rsidR="00E27C57" w:rsidRPr="00A55BC8" w:rsidRDefault="00E27C57" w:rsidP="00E27C57">
            <w:pPr>
              <w:pStyle w:val="textotablas"/>
              <w:jc w:val="center"/>
            </w:pPr>
            <w:r w:rsidRPr="00A55BC8">
              <w:t>Puntuación de 2</w:t>
            </w:r>
          </w:p>
          <w:p w14:paraId="02E54B31" w14:textId="6A65F9D9" w:rsidR="00E27C57" w:rsidRPr="00A55BC8" w:rsidRDefault="00E27C57" w:rsidP="00E27C57">
            <w:pPr>
              <w:pStyle w:val="textotablas"/>
              <w:jc w:val="center"/>
            </w:pPr>
            <w:r w:rsidRPr="00A55BC8">
              <w:t>(En la mayoría de las áreas en las que hay medida se cumple entre un 60% y un 80%)</w:t>
            </w:r>
          </w:p>
        </w:tc>
        <w:tc>
          <w:tcPr>
            <w:tcW w:w="1057" w:type="pct"/>
            <w:vMerge w:val="restart"/>
            <w:tcBorders>
              <w:top w:val="single" w:sz="4" w:space="0" w:color="auto"/>
              <w:left w:val="single" w:sz="4" w:space="0" w:color="auto"/>
            </w:tcBorders>
            <w:vAlign w:val="center"/>
          </w:tcPr>
          <w:p w14:paraId="559ECD70" w14:textId="24504862" w:rsidR="00E27C57" w:rsidRPr="00A55BC8" w:rsidRDefault="00E27C57" w:rsidP="00411A90">
            <w:pPr>
              <w:pStyle w:val="textotablas"/>
              <w:numPr>
                <w:ilvl w:val="0"/>
                <w:numId w:val="39"/>
              </w:numPr>
              <w:ind w:left="289" w:hanging="294"/>
            </w:pPr>
            <w:r w:rsidRPr="00A55BC8">
              <w:t>Por debajo del estándar (menos del 60% en la mayoría de las áreas);</w:t>
            </w:r>
          </w:p>
          <w:p w14:paraId="483C124F" w14:textId="5E784EF1" w:rsidR="00E27C57" w:rsidRPr="00A55BC8" w:rsidRDefault="00E27C57" w:rsidP="00411A90">
            <w:pPr>
              <w:pStyle w:val="textotablas"/>
              <w:numPr>
                <w:ilvl w:val="0"/>
                <w:numId w:val="39"/>
              </w:numPr>
              <w:ind w:left="289" w:hanging="294"/>
            </w:pPr>
            <w:r w:rsidRPr="00A55BC8">
              <w:t>Estándar (entre el 60% y el 80% en la mayoría de las áreas)</w:t>
            </w:r>
          </w:p>
          <w:p w14:paraId="68BFCBA1" w14:textId="6F9E5372" w:rsidR="00E27C57" w:rsidRPr="00A55BC8" w:rsidRDefault="00E27C57" w:rsidP="00411A90">
            <w:pPr>
              <w:pStyle w:val="textotablas"/>
              <w:numPr>
                <w:ilvl w:val="0"/>
                <w:numId w:val="39"/>
              </w:numPr>
              <w:ind w:left="289" w:hanging="294"/>
            </w:pPr>
            <w:r w:rsidRPr="00A55BC8">
              <w:t>Por encima del estándar (más del 80% en la mayoría de las áreas. Buena práctica)</w:t>
            </w:r>
          </w:p>
        </w:tc>
      </w:tr>
      <w:tr w:rsidR="00E27C57" w:rsidRPr="00A55BC8" w14:paraId="50A77C12" w14:textId="77777777" w:rsidTr="00AF7B1D">
        <w:trPr>
          <w:trHeight w:val="20"/>
        </w:trPr>
        <w:tc>
          <w:tcPr>
            <w:tcW w:w="2784" w:type="pct"/>
            <w:gridSpan w:val="2"/>
            <w:tcBorders>
              <w:right w:val="single" w:sz="4" w:space="0" w:color="auto"/>
            </w:tcBorders>
          </w:tcPr>
          <w:p w14:paraId="430806F2" w14:textId="30A18761" w:rsidR="00E27C57" w:rsidRPr="00A55BC8" w:rsidRDefault="00E27C57" w:rsidP="00411A90">
            <w:pPr>
              <w:pStyle w:val="textotablas"/>
              <w:numPr>
                <w:ilvl w:val="0"/>
                <w:numId w:val="36"/>
              </w:numPr>
              <w:ind w:left="460" w:hanging="283"/>
            </w:pPr>
            <w:r w:rsidRPr="00A55BC8">
              <w:t>Edificios para la docencia (facultades, escuelas, aularios, laboratorios, etc.)</w:t>
            </w:r>
          </w:p>
        </w:tc>
        <w:tc>
          <w:tcPr>
            <w:tcW w:w="150" w:type="pct"/>
            <w:tcBorders>
              <w:left w:val="single" w:sz="4" w:space="0" w:color="auto"/>
              <w:right w:val="single" w:sz="4" w:space="0" w:color="auto"/>
            </w:tcBorders>
          </w:tcPr>
          <w:p w14:paraId="25FF3906" w14:textId="77777777" w:rsidR="00E27C57" w:rsidRPr="00A55BC8" w:rsidRDefault="00E27C57" w:rsidP="00E27C57">
            <w:pPr>
              <w:pStyle w:val="textotablas"/>
            </w:pPr>
          </w:p>
        </w:tc>
        <w:tc>
          <w:tcPr>
            <w:tcW w:w="150" w:type="pct"/>
            <w:tcBorders>
              <w:left w:val="single" w:sz="4" w:space="0" w:color="auto"/>
              <w:right w:val="single" w:sz="4" w:space="0" w:color="auto"/>
            </w:tcBorders>
          </w:tcPr>
          <w:p w14:paraId="4B3B5D1E" w14:textId="77777777" w:rsidR="00E27C57" w:rsidRPr="00A55BC8" w:rsidRDefault="00E27C57" w:rsidP="00E27C57">
            <w:pPr>
              <w:pStyle w:val="textotablas"/>
            </w:pPr>
          </w:p>
        </w:tc>
        <w:tc>
          <w:tcPr>
            <w:tcW w:w="151" w:type="pct"/>
            <w:tcBorders>
              <w:left w:val="single" w:sz="4" w:space="0" w:color="auto"/>
              <w:right w:val="single" w:sz="4" w:space="0" w:color="auto"/>
            </w:tcBorders>
          </w:tcPr>
          <w:p w14:paraId="3F701BBE" w14:textId="77777777" w:rsidR="00E27C57" w:rsidRPr="00A55BC8" w:rsidRDefault="00E27C57" w:rsidP="00E27C57">
            <w:pPr>
              <w:pStyle w:val="textotablas"/>
            </w:pPr>
          </w:p>
        </w:tc>
        <w:tc>
          <w:tcPr>
            <w:tcW w:w="683" w:type="pct"/>
            <w:vMerge/>
            <w:tcBorders>
              <w:left w:val="single" w:sz="4" w:space="0" w:color="auto"/>
              <w:right w:val="single" w:sz="4" w:space="0" w:color="auto"/>
            </w:tcBorders>
          </w:tcPr>
          <w:p w14:paraId="4AE52BAD" w14:textId="77777777" w:rsidR="00E27C57" w:rsidRPr="00A55BC8" w:rsidRDefault="00E27C57" w:rsidP="00E27C57">
            <w:pPr>
              <w:pStyle w:val="textotablas"/>
            </w:pPr>
          </w:p>
        </w:tc>
        <w:tc>
          <w:tcPr>
            <w:tcW w:w="1057" w:type="pct"/>
            <w:vMerge/>
            <w:tcBorders>
              <w:left w:val="single" w:sz="4" w:space="0" w:color="auto"/>
            </w:tcBorders>
          </w:tcPr>
          <w:p w14:paraId="54C97C04" w14:textId="77777777" w:rsidR="00E27C57" w:rsidRPr="00A55BC8" w:rsidRDefault="00E27C57" w:rsidP="00E27C57">
            <w:pPr>
              <w:pStyle w:val="textotablas"/>
            </w:pPr>
          </w:p>
        </w:tc>
      </w:tr>
      <w:tr w:rsidR="00E27C57" w:rsidRPr="00A55BC8" w14:paraId="34D3B804" w14:textId="77777777" w:rsidTr="00AF7B1D">
        <w:trPr>
          <w:trHeight w:val="20"/>
        </w:trPr>
        <w:tc>
          <w:tcPr>
            <w:tcW w:w="2784" w:type="pct"/>
            <w:gridSpan w:val="2"/>
            <w:tcBorders>
              <w:right w:val="single" w:sz="4" w:space="0" w:color="auto"/>
            </w:tcBorders>
          </w:tcPr>
          <w:p w14:paraId="444F977B" w14:textId="5582A761" w:rsidR="00E27C57" w:rsidRPr="00A55BC8" w:rsidRDefault="00E27C57" w:rsidP="00411A90">
            <w:pPr>
              <w:pStyle w:val="textotablas"/>
              <w:numPr>
                <w:ilvl w:val="0"/>
                <w:numId w:val="36"/>
              </w:numPr>
              <w:ind w:left="460" w:hanging="283"/>
            </w:pPr>
            <w:r w:rsidRPr="00A55BC8">
              <w:t>Edificios de recursos para la docencia y la investigación (bibliotecas, puestos y laboratorios informáticos)</w:t>
            </w:r>
          </w:p>
        </w:tc>
        <w:tc>
          <w:tcPr>
            <w:tcW w:w="150" w:type="pct"/>
            <w:tcBorders>
              <w:left w:val="single" w:sz="4" w:space="0" w:color="auto"/>
              <w:right w:val="single" w:sz="4" w:space="0" w:color="auto"/>
            </w:tcBorders>
          </w:tcPr>
          <w:p w14:paraId="3C731476" w14:textId="77777777" w:rsidR="00E27C57" w:rsidRPr="00A55BC8" w:rsidRDefault="00E27C57" w:rsidP="00E27C57">
            <w:pPr>
              <w:pStyle w:val="textotablas"/>
            </w:pPr>
          </w:p>
        </w:tc>
        <w:tc>
          <w:tcPr>
            <w:tcW w:w="150" w:type="pct"/>
            <w:tcBorders>
              <w:left w:val="single" w:sz="4" w:space="0" w:color="auto"/>
              <w:right w:val="single" w:sz="4" w:space="0" w:color="auto"/>
            </w:tcBorders>
          </w:tcPr>
          <w:p w14:paraId="25E4D759" w14:textId="77777777" w:rsidR="00E27C57" w:rsidRPr="00A55BC8" w:rsidRDefault="00E27C57" w:rsidP="00E27C57">
            <w:pPr>
              <w:pStyle w:val="textotablas"/>
            </w:pPr>
          </w:p>
        </w:tc>
        <w:tc>
          <w:tcPr>
            <w:tcW w:w="151" w:type="pct"/>
            <w:tcBorders>
              <w:left w:val="single" w:sz="4" w:space="0" w:color="auto"/>
              <w:right w:val="single" w:sz="4" w:space="0" w:color="auto"/>
            </w:tcBorders>
          </w:tcPr>
          <w:p w14:paraId="57263B0F" w14:textId="77777777" w:rsidR="00E27C57" w:rsidRPr="00A55BC8" w:rsidRDefault="00E27C57" w:rsidP="00E27C57">
            <w:pPr>
              <w:pStyle w:val="textotablas"/>
            </w:pPr>
          </w:p>
        </w:tc>
        <w:tc>
          <w:tcPr>
            <w:tcW w:w="683" w:type="pct"/>
            <w:vMerge/>
            <w:tcBorders>
              <w:left w:val="single" w:sz="4" w:space="0" w:color="auto"/>
              <w:right w:val="single" w:sz="4" w:space="0" w:color="auto"/>
            </w:tcBorders>
          </w:tcPr>
          <w:p w14:paraId="70B4A475" w14:textId="77777777" w:rsidR="00E27C57" w:rsidRPr="00A55BC8" w:rsidRDefault="00E27C57" w:rsidP="00E27C57">
            <w:pPr>
              <w:pStyle w:val="textotablas"/>
            </w:pPr>
          </w:p>
        </w:tc>
        <w:tc>
          <w:tcPr>
            <w:tcW w:w="1057" w:type="pct"/>
            <w:vMerge/>
            <w:tcBorders>
              <w:left w:val="single" w:sz="4" w:space="0" w:color="auto"/>
            </w:tcBorders>
          </w:tcPr>
          <w:p w14:paraId="5D161FED" w14:textId="77777777" w:rsidR="00E27C57" w:rsidRPr="00A55BC8" w:rsidRDefault="00E27C57" w:rsidP="00E27C57">
            <w:pPr>
              <w:pStyle w:val="textotablas"/>
            </w:pPr>
          </w:p>
        </w:tc>
      </w:tr>
      <w:tr w:rsidR="00E27C57" w:rsidRPr="00A55BC8" w14:paraId="34D83D27" w14:textId="77777777" w:rsidTr="00AF7B1D">
        <w:trPr>
          <w:trHeight w:val="20"/>
        </w:trPr>
        <w:tc>
          <w:tcPr>
            <w:tcW w:w="2784" w:type="pct"/>
            <w:gridSpan w:val="2"/>
            <w:tcBorders>
              <w:right w:val="single" w:sz="4" w:space="0" w:color="auto"/>
            </w:tcBorders>
          </w:tcPr>
          <w:p w14:paraId="39474107" w14:textId="46B12597" w:rsidR="00E27C57" w:rsidRPr="00A55BC8" w:rsidRDefault="00E27C57" w:rsidP="00411A90">
            <w:pPr>
              <w:pStyle w:val="textotablas"/>
              <w:numPr>
                <w:ilvl w:val="0"/>
                <w:numId w:val="36"/>
              </w:numPr>
              <w:ind w:left="460" w:hanging="283"/>
            </w:pPr>
            <w:r w:rsidRPr="00A55BC8">
              <w:t xml:space="preserve">Edificios de servicios (comedores, instalaciones deportivas) </w:t>
            </w:r>
          </w:p>
        </w:tc>
        <w:tc>
          <w:tcPr>
            <w:tcW w:w="150" w:type="pct"/>
            <w:tcBorders>
              <w:left w:val="single" w:sz="4" w:space="0" w:color="auto"/>
              <w:right w:val="single" w:sz="4" w:space="0" w:color="auto"/>
            </w:tcBorders>
          </w:tcPr>
          <w:p w14:paraId="7D967FA2" w14:textId="77777777" w:rsidR="00E27C57" w:rsidRPr="00A55BC8" w:rsidRDefault="00E27C57" w:rsidP="00E27C57">
            <w:pPr>
              <w:pStyle w:val="textotablas"/>
            </w:pPr>
          </w:p>
        </w:tc>
        <w:tc>
          <w:tcPr>
            <w:tcW w:w="150" w:type="pct"/>
            <w:tcBorders>
              <w:left w:val="single" w:sz="4" w:space="0" w:color="auto"/>
              <w:right w:val="single" w:sz="4" w:space="0" w:color="auto"/>
            </w:tcBorders>
          </w:tcPr>
          <w:p w14:paraId="11AB5EBE" w14:textId="77777777" w:rsidR="00E27C57" w:rsidRPr="00A55BC8" w:rsidRDefault="00E27C57" w:rsidP="00E27C57">
            <w:pPr>
              <w:pStyle w:val="textotablas"/>
            </w:pPr>
          </w:p>
        </w:tc>
        <w:tc>
          <w:tcPr>
            <w:tcW w:w="151" w:type="pct"/>
            <w:tcBorders>
              <w:left w:val="single" w:sz="4" w:space="0" w:color="auto"/>
              <w:right w:val="single" w:sz="4" w:space="0" w:color="auto"/>
            </w:tcBorders>
          </w:tcPr>
          <w:p w14:paraId="765E6048" w14:textId="77777777" w:rsidR="00E27C57" w:rsidRPr="00A55BC8" w:rsidRDefault="00E27C57" w:rsidP="00E27C57">
            <w:pPr>
              <w:pStyle w:val="textotablas"/>
            </w:pPr>
          </w:p>
        </w:tc>
        <w:tc>
          <w:tcPr>
            <w:tcW w:w="683" w:type="pct"/>
            <w:vMerge/>
            <w:tcBorders>
              <w:left w:val="single" w:sz="4" w:space="0" w:color="auto"/>
              <w:right w:val="single" w:sz="4" w:space="0" w:color="auto"/>
            </w:tcBorders>
          </w:tcPr>
          <w:p w14:paraId="1DA0B261" w14:textId="77777777" w:rsidR="00E27C57" w:rsidRPr="00A55BC8" w:rsidRDefault="00E27C57" w:rsidP="00E27C57">
            <w:pPr>
              <w:pStyle w:val="textotablas"/>
            </w:pPr>
          </w:p>
        </w:tc>
        <w:tc>
          <w:tcPr>
            <w:tcW w:w="1057" w:type="pct"/>
            <w:vMerge/>
            <w:tcBorders>
              <w:left w:val="single" w:sz="4" w:space="0" w:color="auto"/>
            </w:tcBorders>
          </w:tcPr>
          <w:p w14:paraId="38E7EF68" w14:textId="77777777" w:rsidR="00E27C57" w:rsidRPr="00A55BC8" w:rsidRDefault="00E27C57" w:rsidP="00E27C57">
            <w:pPr>
              <w:pStyle w:val="textotablas"/>
            </w:pPr>
          </w:p>
        </w:tc>
      </w:tr>
      <w:tr w:rsidR="00E27C57" w:rsidRPr="00A55BC8" w14:paraId="4B4745EF" w14:textId="77777777" w:rsidTr="00AF7B1D">
        <w:trPr>
          <w:trHeight w:val="20"/>
        </w:trPr>
        <w:tc>
          <w:tcPr>
            <w:tcW w:w="2784" w:type="pct"/>
            <w:gridSpan w:val="2"/>
            <w:tcBorders>
              <w:right w:val="single" w:sz="4" w:space="0" w:color="auto"/>
            </w:tcBorders>
          </w:tcPr>
          <w:p w14:paraId="66AEC8DF" w14:textId="1AFA93A8" w:rsidR="00E27C57" w:rsidRPr="00A55BC8" w:rsidRDefault="00E27C57" w:rsidP="00411A90">
            <w:pPr>
              <w:pStyle w:val="textotablas"/>
              <w:numPr>
                <w:ilvl w:val="0"/>
                <w:numId w:val="36"/>
              </w:numPr>
              <w:ind w:left="460" w:hanging="283"/>
            </w:pPr>
            <w:r w:rsidRPr="00A55BC8">
              <w:t>Edificios de gestión (oficinas)</w:t>
            </w:r>
          </w:p>
        </w:tc>
        <w:tc>
          <w:tcPr>
            <w:tcW w:w="150" w:type="pct"/>
            <w:tcBorders>
              <w:left w:val="single" w:sz="4" w:space="0" w:color="auto"/>
              <w:right w:val="single" w:sz="4" w:space="0" w:color="auto"/>
            </w:tcBorders>
          </w:tcPr>
          <w:p w14:paraId="5A5D0CB2" w14:textId="77777777" w:rsidR="00E27C57" w:rsidRPr="00A55BC8" w:rsidRDefault="00E27C57" w:rsidP="00E27C57">
            <w:pPr>
              <w:pStyle w:val="textotablas"/>
            </w:pPr>
          </w:p>
        </w:tc>
        <w:tc>
          <w:tcPr>
            <w:tcW w:w="150" w:type="pct"/>
            <w:tcBorders>
              <w:left w:val="single" w:sz="4" w:space="0" w:color="auto"/>
              <w:right w:val="single" w:sz="4" w:space="0" w:color="auto"/>
            </w:tcBorders>
          </w:tcPr>
          <w:p w14:paraId="3EBCE1E7" w14:textId="77777777" w:rsidR="00E27C57" w:rsidRPr="00A55BC8" w:rsidRDefault="00E27C57" w:rsidP="00E27C57">
            <w:pPr>
              <w:pStyle w:val="textotablas"/>
            </w:pPr>
          </w:p>
        </w:tc>
        <w:tc>
          <w:tcPr>
            <w:tcW w:w="151" w:type="pct"/>
            <w:tcBorders>
              <w:left w:val="single" w:sz="4" w:space="0" w:color="auto"/>
              <w:right w:val="single" w:sz="4" w:space="0" w:color="auto"/>
            </w:tcBorders>
          </w:tcPr>
          <w:p w14:paraId="6F334191" w14:textId="77777777" w:rsidR="00E27C57" w:rsidRPr="00A55BC8" w:rsidRDefault="00E27C57" w:rsidP="00E27C57">
            <w:pPr>
              <w:pStyle w:val="textotablas"/>
            </w:pPr>
          </w:p>
        </w:tc>
        <w:tc>
          <w:tcPr>
            <w:tcW w:w="683" w:type="pct"/>
            <w:vMerge/>
            <w:tcBorders>
              <w:left w:val="single" w:sz="4" w:space="0" w:color="auto"/>
              <w:right w:val="single" w:sz="4" w:space="0" w:color="auto"/>
            </w:tcBorders>
          </w:tcPr>
          <w:p w14:paraId="1C675209" w14:textId="77777777" w:rsidR="00E27C57" w:rsidRPr="00A55BC8" w:rsidRDefault="00E27C57" w:rsidP="00E27C57">
            <w:pPr>
              <w:pStyle w:val="textotablas"/>
            </w:pPr>
          </w:p>
        </w:tc>
        <w:tc>
          <w:tcPr>
            <w:tcW w:w="1057" w:type="pct"/>
            <w:vMerge/>
            <w:tcBorders>
              <w:left w:val="single" w:sz="4" w:space="0" w:color="auto"/>
            </w:tcBorders>
          </w:tcPr>
          <w:p w14:paraId="42C2EE93" w14:textId="77777777" w:rsidR="00E27C57" w:rsidRPr="00A55BC8" w:rsidRDefault="00E27C57" w:rsidP="00E27C57">
            <w:pPr>
              <w:pStyle w:val="textotablas"/>
            </w:pPr>
          </w:p>
        </w:tc>
      </w:tr>
      <w:tr w:rsidR="00E27C57" w:rsidRPr="00A55BC8" w14:paraId="5C916E41" w14:textId="77777777" w:rsidTr="00AF7B1D">
        <w:trPr>
          <w:trHeight w:val="20"/>
        </w:trPr>
        <w:tc>
          <w:tcPr>
            <w:tcW w:w="2784" w:type="pct"/>
            <w:gridSpan w:val="2"/>
            <w:tcBorders>
              <w:right w:val="single" w:sz="4" w:space="0" w:color="auto"/>
            </w:tcBorders>
          </w:tcPr>
          <w:p w14:paraId="0852B513" w14:textId="72E293AA" w:rsidR="00E27C57" w:rsidRPr="00A55BC8" w:rsidRDefault="00E27C57" w:rsidP="00411A90">
            <w:pPr>
              <w:pStyle w:val="textotablas"/>
              <w:numPr>
                <w:ilvl w:val="0"/>
                <w:numId w:val="36"/>
              </w:numPr>
              <w:ind w:left="460" w:hanging="283"/>
            </w:pPr>
            <w:r w:rsidRPr="00A55BC8">
              <w:t>Campus (no edificios)</w:t>
            </w:r>
            <w:r w:rsidR="00A56A96" w:rsidRPr="00A55BC8">
              <w:t xml:space="preserve"> </w:t>
            </w:r>
          </w:p>
        </w:tc>
        <w:tc>
          <w:tcPr>
            <w:tcW w:w="150" w:type="pct"/>
            <w:tcBorders>
              <w:left w:val="single" w:sz="4" w:space="0" w:color="auto"/>
              <w:right w:val="single" w:sz="4" w:space="0" w:color="auto"/>
            </w:tcBorders>
          </w:tcPr>
          <w:p w14:paraId="67F945CF" w14:textId="77777777" w:rsidR="00E27C57" w:rsidRPr="00A55BC8" w:rsidRDefault="00E27C57" w:rsidP="00E27C57">
            <w:pPr>
              <w:pStyle w:val="textotablas"/>
            </w:pPr>
          </w:p>
        </w:tc>
        <w:tc>
          <w:tcPr>
            <w:tcW w:w="150" w:type="pct"/>
            <w:tcBorders>
              <w:left w:val="single" w:sz="4" w:space="0" w:color="auto"/>
              <w:right w:val="single" w:sz="4" w:space="0" w:color="auto"/>
            </w:tcBorders>
          </w:tcPr>
          <w:p w14:paraId="60F800F8" w14:textId="77777777" w:rsidR="00E27C57" w:rsidRPr="00A55BC8" w:rsidRDefault="00E27C57" w:rsidP="00E27C57">
            <w:pPr>
              <w:pStyle w:val="textotablas"/>
            </w:pPr>
          </w:p>
        </w:tc>
        <w:tc>
          <w:tcPr>
            <w:tcW w:w="151" w:type="pct"/>
            <w:tcBorders>
              <w:left w:val="single" w:sz="4" w:space="0" w:color="auto"/>
              <w:right w:val="single" w:sz="4" w:space="0" w:color="auto"/>
            </w:tcBorders>
          </w:tcPr>
          <w:p w14:paraId="254A2414" w14:textId="77777777" w:rsidR="00E27C57" w:rsidRPr="00A55BC8" w:rsidRDefault="00E27C57" w:rsidP="00E27C57">
            <w:pPr>
              <w:pStyle w:val="textotablas"/>
            </w:pPr>
          </w:p>
        </w:tc>
        <w:tc>
          <w:tcPr>
            <w:tcW w:w="683" w:type="pct"/>
            <w:vMerge/>
            <w:tcBorders>
              <w:left w:val="single" w:sz="4" w:space="0" w:color="auto"/>
              <w:right w:val="single" w:sz="4" w:space="0" w:color="auto"/>
            </w:tcBorders>
          </w:tcPr>
          <w:p w14:paraId="2856E204" w14:textId="77777777" w:rsidR="00E27C57" w:rsidRPr="00A55BC8" w:rsidRDefault="00E27C57" w:rsidP="00E27C57">
            <w:pPr>
              <w:pStyle w:val="textotablas"/>
            </w:pPr>
          </w:p>
        </w:tc>
        <w:tc>
          <w:tcPr>
            <w:tcW w:w="1057" w:type="pct"/>
            <w:vMerge/>
            <w:tcBorders>
              <w:left w:val="single" w:sz="4" w:space="0" w:color="auto"/>
            </w:tcBorders>
          </w:tcPr>
          <w:p w14:paraId="2829899F" w14:textId="77777777" w:rsidR="00E27C57" w:rsidRPr="00A55BC8" w:rsidRDefault="00E27C57" w:rsidP="00E27C57">
            <w:pPr>
              <w:pStyle w:val="textotablas"/>
            </w:pPr>
          </w:p>
        </w:tc>
      </w:tr>
      <w:tr w:rsidR="00E27C57" w:rsidRPr="00A55BC8" w14:paraId="63F8459C" w14:textId="77777777" w:rsidTr="00AF7B1D">
        <w:trPr>
          <w:trHeight w:val="20"/>
        </w:trPr>
        <w:tc>
          <w:tcPr>
            <w:tcW w:w="2409" w:type="pct"/>
            <w:tcBorders>
              <w:bottom w:val="single" w:sz="4" w:space="0" w:color="auto"/>
              <w:right w:val="single" w:sz="4" w:space="0" w:color="auto"/>
            </w:tcBorders>
          </w:tcPr>
          <w:p w14:paraId="523F971E" w14:textId="75DA028F" w:rsidR="00E27C57" w:rsidRPr="00A55BC8" w:rsidRDefault="00E27C57" w:rsidP="00411A90">
            <w:pPr>
              <w:pStyle w:val="textotablas"/>
              <w:numPr>
                <w:ilvl w:val="0"/>
                <w:numId w:val="36"/>
              </w:numPr>
              <w:ind w:left="460" w:hanging="283"/>
            </w:pPr>
            <w:r w:rsidRPr="00A55BC8">
              <w:t>Residencias de estudiantes</w:t>
            </w:r>
          </w:p>
        </w:tc>
        <w:tc>
          <w:tcPr>
            <w:tcW w:w="375" w:type="pct"/>
            <w:tcBorders>
              <w:left w:val="single" w:sz="4" w:space="0" w:color="auto"/>
              <w:bottom w:val="single" w:sz="4" w:space="0" w:color="auto"/>
              <w:right w:val="single" w:sz="4" w:space="0" w:color="auto"/>
            </w:tcBorders>
          </w:tcPr>
          <w:p w14:paraId="6C953C21" w14:textId="04C909DC" w:rsidR="00E27C57" w:rsidRPr="00A55BC8" w:rsidRDefault="00E27C57" w:rsidP="00E27C57">
            <w:pPr>
              <w:pStyle w:val="textotablas"/>
              <w:ind w:left="62" w:hanging="97"/>
            </w:pPr>
            <w:r w:rsidRPr="00A55BC8">
              <w:t>No aplica</w:t>
            </w:r>
          </w:p>
        </w:tc>
        <w:tc>
          <w:tcPr>
            <w:tcW w:w="150" w:type="pct"/>
            <w:tcBorders>
              <w:left w:val="single" w:sz="4" w:space="0" w:color="auto"/>
              <w:bottom w:val="single" w:sz="4" w:space="0" w:color="auto"/>
              <w:right w:val="single" w:sz="4" w:space="0" w:color="auto"/>
            </w:tcBorders>
          </w:tcPr>
          <w:p w14:paraId="34309CD9" w14:textId="77777777" w:rsidR="00E27C57" w:rsidRPr="00A55BC8" w:rsidRDefault="00E27C57" w:rsidP="00AF7B1D">
            <w:pPr>
              <w:pStyle w:val="textotablas"/>
            </w:pPr>
          </w:p>
        </w:tc>
        <w:tc>
          <w:tcPr>
            <w:tcW w:w="150" w:type="pct"/>
            <w:tcBorders>
              <w:left w:val="single" w:sz="4" w:space="0" w:color="auto"/>
              <w:bottom w:val="single" w:sz="4" w:space="0" w:color="auto"/>
              <w:right w:val="single" w:sz="4" w:space="0" w:color="auto"/>
            </w:tcBorders>
          </w:tcPr>
          <w:p w14:paraId="47FE092C" w14:textId="77777777" w:rsidR="00E27C57" w:rsidRPr="00A55BC8" w:rsidRDefault="00E27C57" w:rsidP="00AF7B1D">
            <w:pPr>
              <w:pStyle w:val="textotablas"/>
            </w:pPr>
          </w:p>
        </w:tc>
        <w:tc>
          <w:tcPr>
            <w:tcW w:w="151" w:type="pct"/>
            <w:tcBorders>
              <w:left w:val="single" w:sz="4" w:space="0" w:color="auto"/>
              <w:bottom w:val="single" w:sz="4" w:space="0" w:color="auto"/>
              <w:right w:val="single" w:sz="4" w:space="0" w:color="auto"/>
            </w:tcBorders>
          </w:tcPr>
          <w:p w14:paraId="77B2BCBD" w14:textId="77777777" w:rsidR="00E27C57" w:rsidRPr="00A55BC8" w:rsidRDefault="00E27C57" w:rsidP="00AF7B1D">
            <w:pPr>
              <w:pStyle w:val="textotablas"/>
            </w:pPr>
          </w:p>
        </w:tc>
        <w:tc>
          <w:tcPr>
            <w:tcW w:w="683" w:type="pct"/>
            <w:vMerge/>
            <w:tcBorders>
              <w:left w:val="single" w:sz="4" w:space="0" w:color="auto"/>
              <w:bottom w:val="single" w:sz="4" w:space="0" w:color="auto"/>
              <w:right w:val="single" w:sz="4" w:space="0" w:color="auto"/>
            </w:tcBorders>
          </w:tcPr>
          <w:p w14:paraId="1EFFA41C" w14:textId="77777777" w:rsidR="00E27C57" w:rsidRPr="00A55BC8" w:rsidRDefault="00E27C57" w:rsidP="00AF7B1D">
            <w:pPr>
              <w:pStyle w:val="textotablas"/>
            </w:pPr>
          </w:p>
        </w:tc>
        <w:tc>
          <w:tcPr>
            <w:tcW w:w="1057" w:type="pct"/>
            <w:vMerge/>
            <w:tcBorders>
              <w:left w:val="single" w:sz="4" w:space="0" w:color="auto"/>
              <w:bottom w:val="single" w:sz="4" w:space="0" w:color="auto"/>
            </w:tcBorders>
          </w:tcPr>
          <w:p w14:paraId="50478CFA" w14:textId="77777777" w:rsidR="00E27C57" w:rsidRPr="00A55BC8" w:rsidRDefault="00E27C57" w:rsidP="00AF7B1D">
            <w:pPr>
              <w:pStyle w:val="textotablas"/>
            </w:pPr>
          </w:p>
        </w:tc>
      </w:tr>
    </w:tbl>
    <w:p w14:paraId="6DB55B46" w14:textId="474EB93B" w:rsidR="00E27C57" w:rsidRPr="00A55BC8" w:rsidRDefault="00E27C57" w:rsidP="00D92CA4"/>
    <w:p w14:paraId="3224D74A" w14:textId="77777777" w:rsidR="00E27C57" w:rsidRPr="00A55BC8" w:rsidRDefault="00E27C57">
      <w:pPr>
        <w:spacing w:line="259" w:lineRule="auto"/>
        <w:jc w:val="left"/>
      </w:pPr>
      <w:r w:rsidRPr="00A55BC8">
        <w:br w:type="page"/>
      </w:r>
    </w:p>
    <w:tbl>
      <w:tblPr>
        <w:tblStyle w:val="Tablaconcuadrcula10"/>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002"/>
      </w:tblGrid>
      <w:tr w:rsidR="00E27C57" w:rsidRPr="00A55BC8" w14:paraId="4B3E4421" w14:textId="77777777" w:rsidTr="00AF7B1D">
        <w:trPr>
          <w:trHeight w:val="854"/>
        </w:trPr>
        <w:tc>
          <w:tcPr>
            <w:tcW w:w="5000" w:type="pct"/>
            <w:tcBorders>
              <w:top w:val="single" w:sz="4" w:space="0" w:color="auto"/>
              <w:bottom w:val="single" w:sz="4" w:space="0" w:color="auto"/>
            </w:tcBorders>
          </w:tcPr>
          <w:p w14:paraId="7A57059D" w14:textId="77777777" w:rsidR="00E27C57" w:rsidRPr="00A55BC8" w:rsidRDefault="00E27C57" w:rsidP="00E27C57">
            <w:pPr>
              <w:pStyle w:val="textotablas"/>
              <w:rPr>
                <w:rStyle w:val="destacadotablas"/>
              </w:rPr>
            </w:pPr>
            <w:r w:rsidRPr="00A55BC8">
              <w:rPr>
                <w:rStyle w:val="destacadotablas"/>
              </w:rPr>
              <w:lastRenderedPageBreak/>
              <w:t>Ejemplos de evidencias:</w:t>
            </w:r>
          </w:p>
          <w:p w14:paraId="777F5B28" w14:textId="77777777" w:rsidR="00E27C57" w:rsidRPr="00A55BC8" w:rsidRDefault="00E27C57" w:rsidP="00411A90">
            <w:pPr>
              <w:pStyle w:val="textotablas"/>
              <w:numPr>
                <w:ilvl w:val="0"/>
                <w:numId w:val="37"/>
              </w:numPr>
            </w:pPr>
            <w:r w:rsidRPr="00A55BC8">
              <w:t>Documentos gráficos que muestren la accesibilidad de los diferentes espacios</w:t>
            </w:r>
          </w:p>
          <w:p w14:paraId="6BD908F0" w14:textId="77777777" w:rsidR="00E27C57" w:rsidRPr="00A55BC8" w:rsidRDefault="00E27C57" w:rsidP="00411A90">
            <w:pPr>
              <w:pStyle w:val="textotablas"/>
              <w:numPr>
                <w:ilvl w:val="0"/>
                <w:numId w:val="37"/>
              </w:numPr>
            </w:pPr>
            <w:r w:rsidRPr="00A55BC8">
              <w:t>Encuesta de valoración de la accesibilidad por parte de los estudiantes con discapacidad</w:t>
            </w:r>
          </w:p>
          <w:p w14:paraId="0038BF53" w14:textId="3AAB5A6E" w:rsidR="00E27C57" w:rsidRPr="00A55BC8" w:rsidRDefault="00E27C57" w:rsidP="00411A90">
            <w:pPr>
              <w:pStyle w:val="textotablas"/>
              <w:numPr>
                <w:ilvl w:val="0"/>
                <w:numId w:val="37"/>
              </w:numPr>
            </w:pPr>
            <w:r w:rsidRPr="00A55BC8">
              <w:t>Información sobre alojamientos accesibles</w:t>
            </w:r>
          </w:p>
          <w:p w14:paraId="792358E2" w14:textId="77777777" w:rsidR="000D2F45" w:rsidRPr="00A55BC8" w:rsidRDefault="00E27C57" w:rsidP="00E27C57">
            <w:pPr>
              <w:pStyle w:val="textotablas"/>
              <w:rPr>
                <w:rStyle w:val="destacadotablas"/>
              </w:rPr>
            </w:pPr>
            <w:r w:rsidRPr="00A55BC8">
              <w:rPr>
                <w:rStyle w:val="destacadotablas"/>
              </w:rPr>
              <w:t>Evidencias obligatorias:</w:t>
            </w:r>
          </w:p>
          <w:p w14:paraId="4E4C6EC1" w14:textId="77777777" w:rsidR="000D2F45" w:rsidRPr="00A55BC8" w:rsidRDefault="00E27C57" w:rsidP="00411A90">
            <w:pPr>
              <w:pStyle w:val="textotablas"/>
              <w:numPr>
                <w:ilvl w:val="0"/>
                <w:numId w:val="38"/>
              </w:numPr>
            </w:pPr>
            <w:r w:rsidRPr="00A55BC8">
              <w:t>Informe de accesibilidad del departamento o persona responsable de infraestructuras de la universidad.</w:t>
            </w:r>
          </w:p>
          <w:p w14:paraId="05ACA953" w14:textId="5C15E058" w:rsidR="001F2C2A" w:rsidRPr="00A55BC8" w:rsidRDefault="00E27C57" w:rsidP="00411A90">
            <w:pPr>
              <w:pStyle w:val="textotablas"/>
              <w:numPr>
                <w:ilvl w:val="0"/>
                <w:numId w:val="38"/>
              </w:numPr>
            </w:pPr>
            <w:r w:rsidRPr="00A55BC8">
              <w:t>Si no existe un informe por favor subir cualquier documento o link con información relevante para que los estudiantes puedan conocer el nivel de accesibilidad de la universidad</w:t>
            </w:r>
          </w:p>
          <w:p w14:paraId="1EA56C73" w14:textId="5AB8FC1C" w:rsidR="00E27C57" w:rsidRPr="00A55BC8" w:rsidRDefault="00E27C57" w:rsidP="00E27C57">
            <w:pPr>
              <w:pStyle w:val="textotablas"/>
            </w:pPr>
            <w:r w:rsidRPr="00A55BC8">
              <w:t>Si la información no está en inglés, por favor agregar un resumen en este idioma</w:t>
            </w:r>
          </w:p>
        </w:tc>
      </w:tr>
      <w:tr w:rsidR="00E27C57" w:rsidRPr="00A55BC8" w14:paraId="5D63D39C" w14:textId="77777777" w:rsidTr="00AF7B1D">
        <w:tc>
          <w:tcPr>
            <w:tcW w:w="5000" w:type="pct"/>
            <w:tcBorders>
              <w:top w:val="single" w:sz="4" w:space="0" w:color="auto"/>
              <w:bottom w:val="single" w:sz="4" w:space="0" w:color="auto"/>
            </w:tcBorders>
          </w:tcPr>
          <w:p w14:paraId="2EC8835A" w14:textId="55C57B88" w:rsidR="00E27C57" w:rsidRPr="00A55BC8" w:rsidRDefault="00E27C57" w:rsidP="00E27C57">
            <w:pPr>
              <w:pStyle w:val="textotablas"/>
              <w:spacing w:after="320"/>
              <w:rPr>
                <w:rStyle w:val="destacadotablas"/>
              </w:rPr>
            </w:pPr>
            <w:bookmarkStart w:id="30" w:name="_Hlk46395579"/>
            <w:r w:rsidRPr="00A55BC8">
              <w:rPr>
                <w:rStyle w:val="destacadotablas"/>
              </w:rPr>
              <w:t xml:space="preserve">Observaciones: </w:t>
            </w:r>
          </w:p>
        </w:tc>
      </w:tr>
      <w:bookmarkEnd w:id="30"/>
    </w:tbl>
    <w:p w14:paraId="75B42671" w14:textId="77777777" w:rsidR="00E27C57" w:rsidRPr="00A55BC8" w:rsidRDefault="00E27C57">
      <w:pPr>
        <w:spacing w:line="259" w:lineRule="auto"/>
        <w:jc w:val="left"/>
      </w:pPr>
      <w:r w:rsidRPr="00A55BC8">
        <w:br w:type="page"/>
      </w:r>
    </w:p>
    <w:tbl>
      <w:tblPr>
        <w:tblW w:w="5000" w:type="pct"/>
        <w:tblBorders>
          <w:insideH w:val="single" w:sz="4" w:space="0" w:color="000000"/>
        </w:tblBorders>
        <w:tblLook w:val="0400" w:firstRow="0" w:lastRow="0" w:firstColumn="0" w:lastColumn="0" w:noHBand="0" w:noVBand="1"/>
      </w:tblPr>
      <w:tblGrid>
        <w:gridCol w:w="5531"/>
        <w:gridCol w:w="1047"/>
        <w:gridCol w:w="546"/>
        <w:gridCol w:w="549"/>
        <w:gridCol w:w="546"/>
        <w:gridCol w:w="2282"/>
        <w:gridCol w:w="3501"/>
      </w:tblGrid>
      <w:tr w:rsidR="00E27C57" w:rsidRPr="00A55BC8" w14:paraId="73A8FD94" w14:textId="77777777" w:rsidTr="00AF7B1D">
        <w:tc>
          <w:tcPr>
            <w:tcW w:w="5000" w:type="pct"/>
            <w:gridSpan w:val="7"/>
            <w:tcBorders>
              <w:top w:val="single" w:sz="4" w:space="0" w:color="auto"/>
              <w:bottom w:val="single" w:sz="4" w:space="0" w:color="000000"/>
            </w:tcBorders>
            <w:shd w:val="clear" w:color="auto" w:fill="auto"/>
            <w:tcMar>
              <w:left w:w="103" w:type="dxa"/>
            </w:tcMar>
          </w:tcPr>
          <w:p w14:paraId="4EB793AC" w14:textId="77D64B40" w:rsidR="00E27C57" w:rsidRPr="00A55BC8" w:rsidRDefault="00690FDF" w:rsidP="00E27C57">
            <w:pPr>
              <w:pStyle w:val="textotablas"/>
              <w:rPr>
                <w:rFonts w:asciiTheme="minorHAnsi" w:hAnsiTheme="minorHAnsi" w:cstheme="minorHAnsi"/>
              </w:rPr>
            </w:pPr>
            <w:r w:rsidRPr="00A55BC8">
              <w:rPr>
                <w:rFonts w:asciiTheme="minorHAnsi" w:hAnsiTheme="minorHAnsi" w:cstheme="minorHAnsi"/>
              </w:rPr>
              <w:lastRenderedPageBreak/>
              <w:t>DIMENSIÓN</w:t>
            </w:r>
            <w:r w:rsidR="00E27C57" w:rsidRPr="00A55BC8">
              <w:rPr>
                <w:rFonts w:asciiTheme="minorHAnsi" w:hAnsiTheme="minorHAnsi" w:cstheme="minorHAnsi"/>
              </w:rPr>
              <w:t>: 1. POLÍTICAS BÁSICAS DE LA UNIVERSIDAD</w:t>
            </w:r>
          </w:p>
        </w:tc>
      </w:tr>
      <w:tr w:rsidR="00E27C57" w:rsidRPr="00A55BC8" w14:paraId="061ECE42" w14:textId="77777777" w:rsidTr="00AF7B1D">
        <w:tc>
          <w:tcPr>
            <w:tcW w:w="5000" w:type="pct"/>
            <w:gridSpan w:val="7"/>
            <w:tcBorders>
              <w:top w:val="single" w:sz="4" w:space="0" w:color="000000"/>
            </w:tcBorders>
            <w:shd w:val="clear" w:color="auto" w:fill="auto"/>
            <w:tcMar>
              <w:left w:w="113" w:type="dxa"/>
            </w:tcMar>
          </w:tcPr>
          <w:p w14:paraId="35151DA3" w14:textId="0DE15760" w:rsidR="00E27C57" w:rsidRPr="00A55BC8" w:rsidRDefault="00E27C57" w:rsidP="00E27C57">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1.1. Accesibilidad</w:t>
            </w:r>
          </w:p>
        </w:tc>
      </w:tr>
      <w:tr w:rsidR="00E27C57" w:rsidRPr="00A55BC8" w14:paraId="5BB4B701" w14:textId="77777777" w:rsidTr="00AF7B1D">
        <w:trPr>
          <w:trHeight w:val="674"/>
        </w:trPr>
        <w:tc>
          <w:tcPr>
            <w:tcW w:w="5000" w:type="pct"/>
            <w:gridSpan w:val="7"/>
            <w:shd w:val="clear" w:color="auto" w:fill="auto"/>
            <w:tcMar>
              <w:left w:w="103" w:type="dxa"/>
            </w:tcMar>
          </w:tcPr>
          <w:p w14:paraId="66DB7DDC" w14:textId="1833081E" w:rsidR="00E27C57" w:rsidRPr="00A55BC8" w:rsidRDefault="00690FDF" w:rsidP="00AF7B1D">
            <w:pPr>
              <w:pStyle w:val="textotablas"/>
              <w:rPr>
                <w:rStyle w:val="indicadores"/>
                <w:lang w:val="es-ES"/>
              </w:rPr>
            </w:pPr>
            <w:r w:rsidRPr="00A55BC8">
              <w:rPr>
                <w:rStyle w:val="indicadores"/>
                <w:lang w:val="es-ES"/>
              </w:rPr>
              <w:t>INDICADOR</w:t>
            </w:r>
            <w:r w:rsidR="00E27C57" w:rsidRPr="00A55BC8">
              <w:rPr>
                <w:rStyle w:val="indicadores"/>
                <w:lang w:val="es-ES"/>
              </w:rPr>
              <w:t>: 2. Edificios y espacios cognitivamente accesibles</w:t>
            </w:r>
          </w:p>
          <w:p w14:paraId="0D78507E" w14:textId="52C152F9" w:rsidR="00E27C57" w:rsidRPr="00A55BC8" w:rsidRDefault="00E27C57" w:rsidP="00AF7B1D">
            <w:pPr>
              <w:pStyle w:val="textotablas"/>
              <w:rPr>
                <w:rFonts w:asciiTheme="minorHAnsi" w:hAnsiTheme="minorHAnsi" w:cstheme="minorHAnsi"/>
              </w:rPr>
            </w:pPr>
            <w:r w:rsidRPr="00A55BC8">
              <w:t>En todas las instalaciones del campus se utilizan formatos de lectura fácil. Señalizaciones, carteles y mapas están diseñados para todas las personas (lenguaje claro, infografías y pictogramas)</w:t>
            </w:r>
          </w:p>
        </w:tc>
      </w:tr>
      <w:tr w:rsidR="00E27C57" w:rsidRPr="00A55BC8" w14:paraId="051FE216" w14:textId="77777777" w:rsidTr="00AF7B1D">
        <w:tc>
          <w:tcPr>
            <w:tcW w:w="2349" w:type="pct"/>
            <w:gridSpan w:val="2"/>
            <w:vMerge w:val="restart"/>
            <w:tcBorders>
              <w:right w:val="single" w:sz="4" w:space="0" w:color="auto"/>
            </w:tcBorders>
            <w:shd w:val="clear" w:color="auto" w:fill="auto"/>
            <w:tcMar>
              <w:left w:w="103" w:type="dxa"/>
            </w:tcMar>
          </w:tcPr>
          <w:p w14:paraId="3EDD9B46" w14:textId="77777777" w:rsidR="00E27C57" w:rsidRPr="00A55BC8" w:rsidRDefault="00E27C57" w:rsidP="00AF7B1D">
            <w:pPr>
              <w:pStyle w:val="textotablas"/>
              <w:rPr>
                <w:rFonts w:asciiTheme="minorHAnsi" w:hAnsiTheme="minorHAnsi" w:cstheme="minorHAnsi"/>
              </w:rPr>
            </w:pPr>
          </w:p>
        </w:tc>
        <w:tc>
          <w:tcPr>
            <w:tcW w:w="586" w:type="pct"/>
            <w:gridSpan w:val="3"/>
            <w:tcBorders>
              <w:left w:val="single" w:sz="4" w:space="0" w:color="auto"/>
              <w:right w:val="single" w:sz="4" w:space="0" w:color="auto"/>
            </w:tcBorders>
            <w:shd w:val="clear" w:color="auto" w:fill="auto"/>
            <w:tcMar>
              <w:left w:w="103" w:type="dxa"/>
            </w:tcMar>
            <w:vAlign w:val="center"/>
          </w:tcPr>
          <w:p w14:paraId="569A9436" w14:textId="2EAD040A" w:rsidR="00E27C5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E27C57" w:rsidRPr="00A55BC8">
              <w:rPr>
                <w:rFonts w:asciiTheme="minorHAnsi" w:hAnsiTheme="minorHAnsi" w:cstheme="minorHAnsi"/>
              </w:rPr>
              <w:t>*</w:t>
            </w:r>
          </w:p>
        </w:tc>
        <w:tc>
          <w:tcPr>
            <w:tcW w:w="815" w:type="pct"/>
            <w:tcBorders>
              <w:left w:val="single" w:sz="4" w:space="0" w:color="auto"/>
              <w:right w:val="single" w:sz="4" w:space="0" w:color="auto"/>
            </w:tcBorders>
            <w:shd w:val="clear" w:color="auto" w:fill="auto"/>
            <w:tcMar>
              <w:left w:w="103" w:type="dxa"/>
            </w:tcMar>
            <w:vAlign w:val="center"/>
          </w:tcPr>
          <w:p w14:paraId="0334B5E9" w14:textId="71992203" w:rsidR="00E27C5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250" w:type="pct"/>
            <w:tcBorders>
              <w:left w:val="single" w:sz="4" w:space="0" w:color="auto"/>
            </w:tcBorders>
            <w:shd w:val="clear" w:color="auto" w:fill="auto"/>
            <w:tcMar>
              <w:left w:w="103" w:type="dxa"/>
            </w:tcMar>
            <w:vAlign w:val="center"/>
          </w:tcPr>
          <w:p w14:paraId="18335A67" w14:textId="5E81FBE6" w:rsidR="00E27C5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E27C57" w:rsidRPr="00A55BC8" w14:paraId="37BA02D2" w14:textId="77777777" w:rsidTr="00E27C57">
        <w:tc>
          <w:tcPr>
            <w:tcW w:w="2349" w:type="pct"/>
            <w:gridSpan w:val="2"/>
            <w:vMerge/>
            <w:tcBorders>
              <w:right w:val="single" w:sz="4" w:space="0" w:color="auto"/>
            </w:tcBorders>
            <w:shd w:val="clear" w:color="auto" w:fill="auto"/>
            <w:tcMar>
              <w:left w:w="103" w:type="dxa"/>
            </w:tcMar>
          </w:tcPr>
          <w:p w14:paraId="3331271B" w14:textId="77777777" w:rsidR="00E27C57" w:rsidRPr="00A55BC8" w:rsidRDefault="00E27C57" w:rsidP="00E27C57">
            <w:pPr>
              <w:pStyle w:val="textotablas"/>
            </w:pPr>
          </w:p>
        </w:tc>
        <w:tc>
          <w:tcPr>
            <w:tcW w:w="195" w:type="pct"/>
            <w:tcBorders>
              <w:left w:val="single" w:sz="4" w:space="0" w:color="auto"/>
              <w:right w:val="single" w:sz="4" w:space="0" w:color="auto"/>
            </w:tcBorders>
            <w:shd w:val="clear" w:color="auto" w:fill="auto"/>
            <w:tcMar>
              <w:left w:w="103" w:type="dxa"/>
            </w:tcMar>
          </w:tcPr>
          <w:p w14:paraId="7FB60ABA" w14:textId="63CD5A39" w:rsidR="00E27C57" w:rsidRPr="00A55BC8" w:rsidRDefault="00E27C57" w:rsidP="00E27C57">
            <w:pPr>
              <w:pStyle w:val="textotablas"/>
              <w:jc w:val="center"/>
            </w:pPr>
            <w:r w:rsidRPr="00A55BC8">
              <w:t>1</w:t>
            </w:r>
          </w:p>
        </w:tc>
        <w:tc>
          <w:tcPr>
            <w:tcW w:w="196" w:type="pct"/>
            <w:tcBorders>
              <w:left w:val="single" w:sz="4" w:space="0" w:color="auto"/>
              <w:right w:val="single" w:sz="4" w:space="0" w:color="auto"/>
            </w:tcBorders>
            <w:shd w:val="clear" w:color="auto" w:fill="auto"/>
          </w:tcPr>
          <w:p w14:paraId="05C66C32" w14:textId="3ED10EFC" w:rsidR="00E27C57" w:rsidRPr="00A55BC8" w:rsidRDefault="00E27C57" w:rsidP="00E27C57">
            <w:pPr>
              <w:pStyle w:val="textotablas"/>
              <w:jc w:val="center"/>
            </w:pPr>
            <w:r w:rsidRPr="00A55BC8">
              <w:t>2</w:t>
            </w:r>
          </w:p>
        </w:tc>
        <w:tc>
          <w:tcPr>
            <w:tcW w:w="195" w:type="pct"/>
            <w:tcBorders>
              <w:left w:val="single" w:sz="4" w:space="0" w:color="auto"/>
              <w:right w:val="single" w:sz="4" w:space="0" w:color="auto"/>
            </w:tcBorders>
            <w:shd w:val="clear" w:color="auto" w:fill="auto"/>
          </w:tcPr>
          <w:p w14:paraId="28317FED" w14:textId="1BE4C787" w:rsidR="00E27C57" w:rsidRPr="00A55BC8" w:rsidRDefault="00E27C57" w:rsidP="00E27C57">
            <w:pPr>
              <w:pStyle w:val="textotablas"/>
              <w:jc w:val="center"/>
            </w:pPr>
            <w:r w:rsidRPr="00A55BC8">
              <w:t>3</w:t>
            </w:r>
          </w:p>
        </w:tc>
        <w:tc>
          <w:tcPr>
            <w:tcW w:w="815" w:type="pct"/>
            <w:vMerge w:val="restart"/>
            <w:tcBorders>
              <w:left w:val="single" w:sz="4" w:space="0" w:color="auto"/>
              <w:right w:val="single" w:sz="4" w:space="0" w:color="auto"/>
            </w:tcBorders>
            <w:shd w:val="clear" w:color="auto" w:fill="auto"/>
            <w:tcMar>
              <w:left w:w="103" w:type="dxa"/>
            </w:tcMar>
            <w:vAlign w:val="center"/>
          </w:tcPr>
          <w:p w14:paraId="28256BB7" w14:textId="77777777" w:rsidR="00E27C57" w:rsidRPr="00A55BC8" w:rsidRDefault="00E27C57" w:rsidP="00E27C57">
            <w:pPr>
              <w:pStyle w:val="textotablas"/>
              <w:jc w:val="center"/>
            </w:pPr>
            <w:r w:rsidRPr="00A55BC8">
              <w:t>Puntuación de 2</w:t>
            </w:r>
          </w:p>
          <w:p w14:paraId="7F0EA3F5" w14:textId="3EA21CC7" w:rsidR="00E27C57" w:rsidRPr="00A55BC8" w:rsidRDefault="00E27C57" w:rsidP="00E27C57">
            <w:pPr>
              <w:pStyle w:val="textotablas"/>
              <w:jc w:val="center"/>
            </w:pPr>
            <w:r w:rsidRPr="00A55BC8">
              <w:t>(En la mayoría de las áreas en las que hay medida se cumple entre un 25% y un 50%)</w:t>
            </w:r>
          </w:p>
        </w:tc>
        <w:tc>
          <w:tcPr>
            <w:tcW w:w="1250" w:type="pct"/>
            <w:vMerge w:val="restart"/>
            <w:tcBorders>
              <w:left w:val="single" w:sz="4" w:space="0" w:color="auto"/>
            </w:tcBorders>
            <w:shd w:val="clear" w:color="auto" w:fill="auto"/>
            <w:tcMar>
              <w:left w:w="103" w:type="dxa"/>
            </w:tcMar>
            <w:vAlign w:val="center"/>
          </w:tcPr>
          <w:p w14:paraId="1B105B29" w14:textId="4F47E56A" w:rsidR="00E27C57" w:rsidRPr="00A55BC8" w:rsidRDefault="00E27C57" w:rsidP="00411A90">
            <w:pPr>
              <w:pStyle w:val="textotablas"/>
              <w:numPr>
                <w:ilvl w:val="0"/>
                <w:numId w:val="41"/>
              </w:numPr>
              <w:ind w:left="349" w:hanging="283"/>
            </w:pPr>
            <w:r w:rsidRPr="00A55BC8">
              <w:t>Por debajo del estándar (Menos del 25% en la mayoría de las áreas)</w:t>
            </w:r>
          </w:p>
          <w:p w14:paraId="2489C030" w14:textId="77777777" w:rsidR="000D2F45" w:rsidRPr="00A55BC8" w:rsidRDefault="00E27C57" w:rsidP="00411A90">
            <w:pPr>
              <w:pStyle w:val="textotablas"/>
              <w:numPr>
                <w:ilvl w:val="0"/>
                <w:numId w:val="41"/>
              </w:numPr>
              <w:ind w:left="349" w:hanging="283"/>
            </w:pPr>
            <w:r w:rsidRPr="00A55BC8">
              <w:t>En el estándar (Entre el 25% y el 50% en la mayoría de las áreas)</w:t>
            </w:r>
          </w:p>
          <w:p w14:paraId="0A92AB15" w14:textId="6541B355" w:rsidR="00E27C57" w:rsidRPr="00A55BC8" w:rsidRDefault="00E27C57" w:rsidP="00411A90">
            <w:pPr>
              <w:pStyle w:val="textotablas"/>
              <w:numPr>
                <w:ilvl w:val="0"/>
                <w:numId w:val="41"/>
              </w:numPr>
              <w:ind w:left="349" w:hanging="283"/>
            </w:pPr>
            <w:r w:rsidRPr="00A55BC8">
              <w:t xml:space="preserve">Por encima de estándar. (Más del 50% en la mayoría de las áreas. Buena práctica) </w:t>
            </w:r>
          </w:p>
        </w:tc>
      </w:tr>
      <w:tr w:rsidR="00E27C57" w:rsidRPr="00A55BC8" w14:paraId="1E0374A0" w14:textId="77777777" w:rsidTr="00AF7B1D">
        <w:tc>
          <w:tcPr>
            <w:tcW w:w="2349" w:type="pct"/>
            <w:gridSpan w:val="2"/>
            <w:tcBorders>
              <w:right w:val="single" w:sz="4" w:space="0" w:color="auto"/>
            </w:tcBorders>
            <w:shd w:val="clear" w:color="auto" w:fill="auto"/>
            <w:tcMar>
              <w:left w:w="103" w:type="dxa"/>
            </w:tcMar>
          </w:tcPr>
          <w:p w14:paraId="760B02FC" w14:textId="33BB4082" w:rsidR="00E27C57" w:rsidRPr="00A55BC8" w:rsidRDefault="00E27C57" w:rsidP="00411A90">
            <w:pPr>
              <w:pStyle w:val="textotablas"/>
              <w:numPr>
                <w:ilvl w:val="0"/>
                <w:numId w:val="40"/>
              </w:numPr>
              <w:ind w:left="322" w:hanging="284"/>
            </w:pPr>
            <w:r w:rsidRPr="00A55BC8">
              <w:t>Edificios para la docencia (facultades, escuelas, aularios, laboratorios, etc.)</w:t>
            </w:r>
          </w:p>
        </w:tc>
        <w:tc>
          <w:tcPr>
            <w:tcW w:w="195" w:type="pct"/>
            <w:tcBorders>
              <w:left w:val="single" w:sz="4" w:space="0" w:color="auto"/>
              <w:right w:val="single" w:sz="4" w:space="0" w:color="auto"/>
            </w:tcBorders>
            <w:shd w:val="clear" w:color="auto" w:fill="auto"/>
            <w:tcMar>
              <w:left w:w="103" w:type="dxa"/>
            </w:tcMar>
          </w:tcPr>
          <w:p w14:paraId="1F7E6F71" w14:textId="77777777" w:rsidR="00E27C57" w:rsidRPr="00A55BC8" w:rsidRDefault="00E27C57" w:rsidP="00E27C57">
            <w:pPr>
              <w:pStyle w:val="textotablas"/>
            </w:pPr>
          </w:p>
        </w:tc>
        <w:tc>
          <w:tcPr>
            <w:tcW w:w="196" w:type="pct"/>
            <w:tcBorders>
              <w:left w:val="single" w:sz="4" w:space="0" w:color="auto"/>
              <w:right w:val="single" w:sz="4" w:space="0" w:color="auto"/>
            </w:tcBorders>
            <w:shd w:val="clear" w:color="auto" w:fill="auto"/>
          </w:tcPr>
          <w:p w14:paraId="5085F91F" w14:textId="77777777" w:rsidR="00E27C57" w:rsidRPr="00A55BC8" w:rsidRDefault="00E27C57" w:rsidP="00E27C57">
            <w:pPr>
              <w:pStyle w:val="textotablas"/>
            </w:pPr>
          </w:p>
        </w:tc>
        <w:tc>
          <w:tcPr>
            <w:tcW w:w="195" w:type="pct"/>
            <w:tcBorders>
              <w:left w:val="single" w:sz="4" w:space="0" w:color="auto"/>
              <w:right w:val="single" w:sz="4" w:space="0" w:color="auto"/>
            </w:tcBorders>
            <w:shd w:val="clear" w:color="auto" w:fill="auto"/>
          </w:tcPr>
          <w:p w14:paraId="3EB30782" w14:textId="77777777" w:rsidR="00E27C57" w:rsidRPr="00A55BC8" w:rsidRDefault="00E27C57" w:rsidP="00E27C57">
            <w:pPr>
              <w:pStyle w:val="textotablas"/>
            </w:pPr>
          </w:p>
        </w:tc>
        <w:tc>
          <w:tcPr>
            <w:tcW w:w="815" w:type="pct"/>
            <w:vMerge/>
            <w:tcBorders>
              <w:left w:val="single" w:sz="4" w:space="0" w:color="auto"/>
              <w:right w:val="single" w:sz="4" w:space="0" w:color="auto"/>
            </w:tcBorders>
            <w:shd w:val="clear" w:color="auto" w:fill="auto"/>
            <w:tcMar>
              <w:left w:w="103" w:type="dxa"/>
            </w:tcMar>
          </w:tcPr>
          <w:p w14:paraId="7533D99E" w14:textId="77777777" w:rsidR="00E27C57" w:rsidRPr="00A55BC8" w:rsidRDefault="00E27C57" w:rsidP="00E27C57">
            <w:pPr>
              <w:pStyle w:val="textotablas"/>
            </w:pPr>
          </w:p>
        </w:tc>
        <w:tc>
          <w:tcPr>
            <w:tcW w:w="1250" w:type="pct"/>
            <w:vMerge/>
            <w:tcBorders>
              <w:left w:val="single" w:sz="4" w:space="0" w:color="auto"/>
            </w:tcBorders>
            <w:shd w:val="clear" w:color="auto" w:fill="auto"/>
            <w:tcMar>
              <w:left w:w="103" w:type="dxa"/>
            </w:tcMar>
          </w:tcPr>
          <w:p w14:paraId="613088F8" w14:textId="77777777" w:rsidR="00E27C57" w:rsidRPr="00A55BC8" w:rsidRDefault="00E27C57" w:rsidP="00E27C57">
            <w:pPr>
              <w:pStyle w:val="textotablas"/>
            </w:pPr>
          </w:p>
        </w:tc>
      </w:tr>
      <w:tr w:rsidR="00E27C57" w:rsidRPr="00A55BC8" w14:paraId="20212418" w14:textId="77777777" w:rsidTr="00AF7B1D">
        <w:tc>
          <w:tcPr>
            <w:tcW w:w="2349" w:type="pct"/>
            <w:gridSpan w:val="2"/>
            <w:tcBorders>
              <w:right w:val="single" w:sz="4" w:space="0" w:color="auto"/>
            </w:tcBorders>
            <w:shd w:val="clear" w:color="auto" w:fill="auto"/>
            <w:tcMar>
              <w:left w:w="103" w:type="dxa"/>
            </w:tcMar>
          </w:tcPr>
          <w:p w14:paraId="059DF280" w14:textId="62550BCC" w:rsidR="00E27C57" w:rsidRPr="00A55BC8" w:rsidRDefault="00E27C57" w:rsidP="00411A90">
            <w:pPr>
              <w:pStyle w:val="textotablas"/>
              <w:numPr>
                <w:ilvl w:val="0"/>
                <w:numId w:val="40"/>
              </w:numPr>
              <w:ind w:left="322" w:hanging="284"/>
            </w:pPr>
            <w:r w:rsidRPr="00A55BC8">
              <w:t>Edificios de recursos para la docencia y la investigación (bibliotecas, puestos y laboratorios informáticos)</w:t>
            </w:r>
          </w:p>
        </w:tc>
        <w:tc>
          <w:tcPr>
            <w:tcW w:w="195" w:type="pct"/>
            <w:tcBorders>
              <w:left w:val="single" w:sz="4" w:space="0" w:color="auto"/>
              <w:right w:val="single" w:sz="4" w:space="0" w:color="auto"/>
            </w:tcBorders>
            <w:shd w:val="clear" w:color="auto" w:fill="auto"/>
            <w:tcMar>
              <w:left w:w="103" w:type="dxa"/>
            </w:tcMar>
          </w:tcPr>
          <w:p w14:paraId="176CB9D9" w14:textId="77777777" w:rsidR="00E27C57" w:rsidRPr="00A55BC8" w:rsidRDefault="00E27C57" w:rsidP="00E27C57">
            <w:pPr>
              <w:pStyle w:val="textotablas"/>
            </w:pPr>
          </w:p>
        </w:tc>
        <w:tc>
          <w:tcPr>
            <w:tcW w:w="196" w:type="pct"/>
            <w:tcBorders>
              <w:left w:val="single" w:sz="4" w:space="0" w:color="auto"/>
              <w:right w:val="single" w:sz="4" w:space="0" w:color="auto"/>
            </w:tcBorders>
            <w:shd w:val="clear" w:color="auto" w:fill="auto"/>
          </w:tcPr>
          <w:p w14:paraId="412266CA" w14:textId="77777777" w:rsidR="00E27C57" w:rsidRPr="00A55BC8" w:rsidRDefault="00E27C57" w:rsidP="00E27C57">
            <w:pPr>
              <w:pStyle w:val="textotablas"/>
            </w:pPr>
          </w:p>
        </w:tc>
        <w:tc>
          <w:tcPr>
            <w:tcW w:w="195" w:type="pct"/>
            <w:tcBorders>
              <w:left w:val="single" w:sz="4" w:space="0" w:color="auto"/>
              <w:right w:val="single" w:sz="4" w:space="0" w:color="auto"/>
            </w:tcBorders>
            <w:shd w:val="clear" w:color="auto" w:fill="auto"/>
          </w:tcPr>
          <w:p w14:paraId="5FCE2C9F" w14:textId="77777777" w:rsidR="00E27C57" w:rsidRPr="00A55BC8" w:rsidRDefault="00E27C57" w:rsidP="00E27C57">
            <w:pPr>
              <w:pStyle w:val="textotablas"/>
            </w:pPr>
          </w:p>
        </w:tc>
        <w:tc>
          <w:tcPr>
            <w:tcW w:w="815" w:type="pct"/>
            <w:vMerge/>
            <w:tcBorders>
              <w:left w:val="single" w:sz="4" w:space="0" w:color="auto"/>
              <w:right w:val="single" w:sz="4" w:space="0" w:color="auto"/>
            </w:tcBorders>
            <w:shd w:val="clear" w:color="auto" w:fill="auto"/>
            <w:tcMar>
              <w:left w:w="103" w:type="dxa"/>
            </w:tcMar>
          </w:tcPr>
          <w:p w14:paraId="0392B66B" w14:textId="77777777" w:rsidR="00E27C57" w:rsidRPr="00A55BC8" w:rsidRDefault="00E27C57" w:rsidP="00E27C57">
            <w:pPr>
              <w:pStyle w:val="textotablas"/>
            </w:pPr>
          </w:p>
        </w:tc>
        <w:tc>
          <w:tcPr>
            <w:tcW w:w="1250" w:type="pct"/>
            <w:vMerge/>
            <w:tcBorders>
              <w:left w:val="single" w:sz="4" w:space="0" w:color="auto"/>
            </w:tcBorders>
            <w:shd w:val="clear" w:color="auto" w:fill="auto"/>
            <w:tcMar>
              <w:left w:w="103" w:type="dxa"/>
            </w:tcMar>
          </w:tcPr>
          <w:p w14:paraId="2E6CD481" w14:textId="77777777" w:rsidR="00E27C57" w:rsidRPr="00A55BC8" w:rsidRDefault="00E27C57" w:rsidP="00E27C57">
            <w:pPr>
              <w:pStyle w:val="textotablas"/>
            </w:pPr>
          </w:p>
        </w:tc>
      </w:tr>
      <w:tr w:rsidR="00E27C57" w:rsidRPr="00A55BC8" w14:paraId="3FAA7A5F" w14:textId="77777777" w:rsidTr="00AF7B1D">
        <w:tc>
          <w:tcPr>
            <w:tcW w:w="2349" w:type="pct"/>
            <w:gridSpan w:val="2"/>
            <w:tcBorders>
              <w:right w:val="single" w:sz="4" w:space="0" w:color="auto"/>
            </w:tcBorders>
            <w:shd w:val="clear" w:color="auto" w:fill="auto"/>
            <w:tcMar>
              <w:left w:w="103" w:type="dxa"/>
            </w:tcMar>
          </w:tcPr>
          <w:p w14:paraId="32726E48" w14:textId="603B1D83" w:rsidR="00E27C57" w:rsidRPr="00A55BC8" w:rsidRDefault="00E27C57" w:rsidP="00411A90">
            <w:pPr>
              <w:pStyle w:val="textotablas"/>
              <w:numPr>
                <w:ilvl w:val="0"/>
                <w:numId w:val="40"/>
              </w:numPr>
              <w:ind w:left="322" w:hanging="284"/>
            </w:pPr>
            <w:r w:rsidRPr="00A55BC8">
              <w:t xml:space="preserve">Edificios de servicios (comedores, instalaciones deportivas) </w:t>
            </w:r>
          </w:p>
        </w:tc>
        <w:tc>
          <w:tcPr>
            <w:tcW w:w="195" w:type="pct"/>
            <w:tcBorders>
              <w:left w:val="single" w:sz="4" w:space="0" w:color="auto"/>
              <w:right w:val="single" w:sz="4" w:space="0" w:color="auto"/>
            </w:tcBorders>
            <w:shd w:val="clear" w:color="auto" w:fill="auto"/>
            <w:tcMar>
              <w:left w:w="103" w:type="dxa"/>
            </w:tcMar>
          </w:tcPr>
          <w:p w14:paraId="6AFD9785" w14:textId="77777777" w:rsidR="00E27C57" w:rsidRPr="00A55BC8" w:rsidRDefault="00E27C57" w:rsidP="00E27C57">
            <w:pPr>
              <w:pStyle w:val="textotablas"/>
            </w:pPr>
          </w:p>
        </w:tc>
        <w:tc>
          <w:tcPr>
            <w:tcW w:w="196" w:type="pct"/>
            <w:tcBorders>
              <w:left w:val="single" w:sz="4" w:space="0" w:color="auto"/>
              <w:right w:val="single" w:sz="4" w:space="0" w:color="auto"/>
            </w:tcBorders>
            <w:shd w:val="clear" w:color="auto" w:fill="auto"/>
          </w:tcPr>
          <w:p w14:paraId="1DAAC194" w14:textId="77777777" w:rsidR="00E27C57" w:rsidRPr="00A55BC8" w:rsidRDefault="00E27C57" w:rsidP="00E27C57">
            <w:pPr>
              <w:pStyle w:val="textotablas"/>
            </w:pPr>
          </w:p>
        </w:tc>
        <w:tc>
          <w:tcPr>
            <w:tcW w:w="195" w:type="pct"/>
            <w:tcBorders>
              <w:left w:val="single" w:sz="4" w:space="0" w:color="auto"/>
              <w:right w:val="single" w:sz="4" w:space="0" w:color="auto"/>
            </w:tcBorders>
            <w:shd w:val="clear" w:color="auto" w:fill="auto"/>
          </w:tcPr>
          <w:p w14:paraId="3AD112C6" w14:textId="77777777" w:rsidR="00E27C57" w:rsidRPr="00A55BC8" w:rsidRDefault="00E27C57" w:rsidP="00E27C57">
            <w:pPr>
              <w:pStyle w:val="textotablas"/>
            </w:pPr>
          </w:p>
        </w:tc>
        <w:tc>
          <w:tcPr>
            <w:tcW w:w="815" w:type="pct"/>
            <w:vMerge/>
            <w:tcBorders>
              <w:left w:val="single" w:sz="4" w:space="0" w:color="auto"/>
              <w:right w:val="single" w:sz="4" w:space="0" w:color="auto"/>
            </w:tcBorders>
            <w:shd w:val="clear" w:color="auto" w:fill="auto"/>
            <w:tcMar>
              <w:left w:w="103" w:type="dxa"/>
            </w:tcMar>
          </w:tcPr>
          <w:p w14:paraId="01C9FEC4" w14:textId="77777777" w:rsidR="00E27C57" w:rsidRPr="00A55BC8" w:rsidRDefault="00E27C57" w:rsidP="00E27C57">
            <w:pPr>
              <w:pStyle w:val="textotablas"/>
            </w:pPr>
          </w:p>
        </w:tc>
        <w:tc>
          <w:tcPr>
            <w:tcW w:w="1250" w:type="pct"/>
            <w:vMerge/>
            <w:tcBorders>
              <w:left w:val="single" w:sz="4" w:space="0" w:color="auto"/>
            </w:tcBorders>
            <w:shd w:val="clear" w:color="auto" w:fill="auto"/>
            <w:tcMar>
              <w:left w:w="103" w:type="dxa"/>
            </w:tcMar>
          </w:tcPr>
          <w:p w14:paraId="3D3F4799" w14:textId="77777777" w:rsidR="00E27C57" w:rsidRPr="00A55BC8" w:rsidRDefault="00E27C57" w:rsidP="00E27C57">
            <w:pPr>
              <w:pStyle w:val="textotablas"/>
            </w:pPr>
          </w:p>
        </w:tc>
      </w:tr>
      <w:tr w:rsidR="00E27C57" w:rsidRPr="00A55BC8" w14:paraId="33581F5E" w14:textId="77777777" w:rsidTr="00AF7B1D">
        <w:tc>
          <w:tcPr>
            <w:tcW w:w="2349" w:type="pct"/>
            <w:gridSpan w:val="2"/>
            <w:tcBorders>
              <w:right w:val="single" w:sz="4" w:space="0" w:color="auto"/>
            </w:tcBorders>
            <w:shd w:val="clear" w:color="auto" w:fill="auto"/>
            <w:tcMar>
              <w:left w:w="103" w:type="dxa"/>
            </w:tcMar>
          </w:tcPr>
          <w:p w14:paraId="0A256B6D" w14:textId="3CFC146D" w:rsidR="00E27C57" w:rsidRPr="00A55BC8" w:rsidRDefault="00E27C57" w:rsidP="00411A90">
            <w:pPr>
              <w:pStyle w:val="textotablas"/>
              <w:numPr>
                <w:ilvl w:val="0"/>
                <w:numId w:val="40"/>
              </w:numPr>
              <w:ind w:left="322" w:hanging="284"/>
            </w:pPr>
            <w:r w:rsidRPr="00A55BC8">
              <w:t>Edificios de gestión (oficinas)</w:t>
            </w:r>
          </w:p>
        </w:tc>
        <w:tc>
          <w:tcPr>
            <w:tcW w:w="195" w:type="pct"/>
            <w:tcBorders>
              <w:left w:val="single" w:sz="4" w:space="0" w:color="auto"/>
              <w:right w:val="single" w:sz="4" w:space="0" w:color="auto"/>
            </w:tcBorders>
            <w:shd w:val="clear" w:color="auto" w:fill="auto"/>
            <w:tcMar>
              <w:left w:w="103" w:type="dxa"/>
            </w:tcMar>
          </w:tcPr>
          <w:p w14:paraId="5896F110" w14:textId="77777777" w:rsidR="00E27C57" w:rsidRPr="00A55BC8" w:rsidRDefault="00E27C57" w:rsidP="00E27C57">
            <w:pPr>
              <w:pStyle w:val="textotablas"/>
            </w:pPr>
          </w:p>
        </w:tc>
        <w:tc>
          <w:tcPr>
            <w:tcW w:w="196" w:type="pct"/>
            <w:tcBorders>
              <w:left w:val="single" w:sz="4" w:space="0" w:color="auto"/>
              <w:right w:val="single" w:sz="4" w:space="0" w:color="auto"/>
            </w:tcBorders>
            <w:shd w:val="clear" w:color="auto" w:fill="auto"/>
          </w:tcPr>
          <w:p w14:paraId="31AAE30E" w14:textId="77777777" w:rsidR="00E27C57" w:rsidRPr="00A55BC8" w:rsidRDefault="00E27C57" w:rsidP="00E27C57">
            <w:pPr>
              <w:pStyle w:val="textotablas"/>
            </w:pPr>
          </w:p>
        </w:tc>
        <w:tc>
          <w:tcPr>
            <w:tcW w:w="195" w:type="pct"/>
            <w:tcBorders>
              <w:left w:val="single" w:sz="4" w:space="0" w:color="auto"/>
              <w:right w:val="single" w:sz="4" w:space="0" w:color="auto"/>
            </w:tcBorders>
            <w:shd w:val="clear" w:color="auto" w:fill="auto"/>
          </w:tcPr>
          <w:p w14:paraId="03D56DAD" w14:textId="77777777" w:rsidR="00E27C57" w:rsidRPr="00A55BC8" w:rsidRDefault="00E27C57" w:rsidP="00E27C57">
            <w:pPr>
              <w:pStyle w:val="textotablas"/>
            </w:pPr>
          </w:p>
        </w:tc>
        <w:tc>
          <w:tcPr>
            <w:tcW w:w="815" w:type="pct"/>
            <w:vMerge/>
            <w:tcBorders>
              <w:left w:val="single" w:sz="4" w:space="0" w:color="auto"/>
              <w:right w:val="single" w:sz="4" w:space="0" w:color="auto"/>
            </w:tcBorders>
            <w:shd w:val="clear" w:color="auto" w:fill="auto"/>
            <w:tcMar>
              <w:left w:w="103" w:type="dxa"/>
            </w:tcMar>
          </w:tcPr>
          <w:p w14:paraId="2DDD344E" w14:textId="77777777" w:rsidR="00E27C57" w:rsidRPr="00A55BC8" w:rsidRDefault="00E27C57" w:rsidP="00E27C57">
            <w:pPr>
              <w:pStyle w:val="textotablas"/>
            </w:pPr>
          </w:p>
        </w:tc>
        <w:tc>
          <w:tcPr>
            <w:tcW w:w="1250" w:type="pct"/>
            <w:vMerge/>
            <w:tcBorders>
              <w:left w:val="single" w:sz="4" w:space="0" w:color="auto"/>
            </w:tcBorders>
            <w:shd w:val="clear" w:color="auto" w:fill="auto"/>
            <w:tcMar>
              <w:left w:w="103" w:type="dxa"/>
            </w:tcMar>
          </w:tcPr>
          <w:p w14:paraId="1A2C5F7E" w14:textId="77777777" w:rsidR="00E27C57" w:rsidRPr="00A55BC8" w:rsidRDefault="00E27C57" w:rsidP="00E27C57">
            <w:pPr>
              <w:pStyle w:val="textotablas"/>
            </w:pPr>
          </w:p>
        </w:tc>
      </w:tr>
      <w:tr w:rsidR="00E27C57" w:rsidRPr="00A55BC8" w14:paraId="7DC3668D" w14:textId="77777777" w:rsidTr="00AF7B1D">
        <w:tc>
          <w:tcPr>
            <w:tcW w:w="2349" w:type="pct"/>
            <w:gridSpan w:val="2"/>
            <w:tcBorders>
              <w:bottom w:val="single" w:sz="4" w:space="0" w:color="000000"/>
              <w:right w:val="single" w:sz="4" w:space="0" w:color="auto"/>
            </w:tcBorders>
            <w:shd w:val="clear" w:color="auto" w:fill="auto"/>
            <w:tcMar>
              <w:left w:w="103" w:type="dxa"/>
            </w:tcMar>
          </w:tcPr>
          <w:p w14:paraId="56B834A3" w14:textId="558E0F1D" w:rsidR="00E27C57" w:rsidRPr="00A55BC8" w:rsidRDefault="00E27C57" w:rsidP="00411A90">
            <w:pPr>
              <w:pStyle w:val="textotablas"/>
              <w:numPr>
                <w:ilvl w:val="0"/>
                <w:numId w:val="40"/>
              </w:numPr>
              <w:ind w:left="322" w:hanging="284"/>
            </w:pPr>
            <w:r w:rsidRPr="00A55BC8">
              <w:t>Campus (no edificios)</w:t>
            </w:r>
            <w:r w:rsidR="00A56A96" w:rsidRPr="00A55BC8">
              <w:t xml:space="preserve"> </w:t>
            </w:r>
          </w:p>
        </w:tc>
        <w:tc>
          <w:tcPr>
            <w:tcW w:w="195" w:type="pct"/>
            <w:tcBorders>
              <w:left w:val="single" w:sz="4" w:space="0" w:color="auto"/>
              <w:bottom w:val="single" w:sz="4" w:space="0" w:color="000000"/>
              <w:right w:val="single" w:sz="4" w:space="0" w:color="auto"/>
            </w:tcBorders>
            <w:shd w:val="clear" w:color="auto" w:fill="auto"/>
            <w:tcMar>
              <w:left w:w="103" w:type="dxa"/>
            </w:tcMar>
          </w:tcPr>
          <w:p w14:paraId="73C822BC" w14:textId="77777777" w:rsidR="00E27C57" w:rsidRPr="00A55BC8" w:rsidRDefault="00E27C57" w:rsidP="00E27C57">
            <w:pPr>
              <w:pStyle w:val="textotablas"/>
            </w:pPr>
          </w:p>
        </w:tc>
        <w:tc>
          <w:tcPr>
            <w:tcW w:w="196" w:type="pct"/>
            <w:tcBorders>
              <w:left w:val="single" w:sz="4" w:space="0" w:color="auto"/>
              <w:bottom w:val="single" w:sz="4" w:space="0" w:color="000000"/>
              <w:right w:val="single" w:sz="4" w:space="0" w:color="auto"/>
            </w:tcBorders>
            <w:shd w:val="clear" w:color="auto" w:fill="auto"/>
          </w:tcPr>
          <w:p w14:paraId="5FE9781D" w14:textId="77777777" w:rsidR="00E27C57" w:rsidRPr="00A55BC8" w:rsidRDefault="00E27C57" w:rsidP="00E27C57">
            <w:pPr>
              <w:pStyle w:val="textotablas"/>
            </w:pPr>
          </w:p>
        </w:tc>
        <w:tc>
          <w:tcPr>
            <w:tcW w:w="195" w:type="pct"/>
            <w:tcBorders>
              <w:left w:val="single" w:sz="4" w:space="0" w:color="auto"/>
              <w:bottom w:val="single" w:sz="4" w:space="0" w:color="000000"/>
              <w:right w:val="single" w:sz="4" w:space="0" w:color="auto"/>
            </w:tcBorders>
            <w:shd w:val="clear" w:color="auto" w:fill="auto"/>
          </w:tcPr>
          <w:p w14:paraId="1AB1C714" w14:textId="77777777" w:rsidR="00E27C57" w:rsidRPr="00A55BC8" w:rsidRDefault="00E27C57" w:rsidP="00E27C57">
            <w:pPr>
              <w:pStyle w:val="textotablas"/>
            </w:pPr>
          </w:p>
        </w:tc>
        <w:tc>
          <w:tcPr>
            <w:tcW w:w="815" w:type="pct"/>
            <w:vMerge/>
            <w:tcBorders>
              <w:left w:val="single" w:sz="4" w:space="0" w:color="auto"/>
              <w:bottom w:val="nil"/>
              <w:right w:val="single" w:sz="4" w:space="0" w:color="auto"/>
            </w:tcBorders>
            <w:shd w:val="clear" w:color="auto" w:fill="auto"/>
            <w:tcMar>
              <w:left w:w="103" w:type="dxa"/>
            </w:tcMar>
          </w:tcPr>
          <w:p w14:paraId="312F1C3D" w14:textId="77777777" w:rsidR="00E27C57" w:rsidRPr="00A55BC8" w:rsidRDefault="00E27C57" w:rsidP="00E27C57">
            <w:pPr>
              <w:pStyle w:val="textotablas"/>
            </w:pPr>
          </w:p>
        </w:tc>
        <w:tc>
          <w:tcPr>
            <w:tcW w:w="1250" w:type="pct"/>
            <w:vMerge/>
            <w:tcBorders>
              <w:left w:val="single" w:sz="4" w:space="0" w:color="auto"/>
            </w:tcBorders>
            <w:shd w:val="clear" w:color="auto" w:fill="auto"/>
            <w:tcMar>
              <w:left w:w="103" w:type="dxa"/>
            </w:tcMar>
          </w:tcPr>
          <w:p w14:paraId="775B1F0E" w14:textId="77777777" w:rsidR="00E27C57" w:rsidRPr="00A55BC8" w:rsidRDefault="00E27C57" w:rsidP="00E27C57">
            <w:pPr>
              <w:pStyle w:val="textotablas"/>
            </w:pPr>
          </w:p>
        </w:tc>
      </w:tr>
      <w:tr w:rsidR="00E27C57" w:rsidRPr="00A55BC8" w14:paraId="6C4BF991" w14:textId="77777777" w:rsidTr="00AF7B1D">
        <w:tc>
          <w:tcPr>
            <w:tcW w:w="1975" w:type="pct"/>
            <w:tcBorders>
              <w:top w:val="single" w:sz="4" w:space="0" w:color="000000"/>
              <w:bottom w:val="single" w:sz="4" w:space="0" w:color="auto"/>
              <w:right w:val="single" w:sz="4" w:space="0" w:color="auto"/>
            </w:tcBorders>
            <w:shd w:val="clear" w:color="auto" w:fill="auto"/>
            <w:tcMar>
              <w:left w:w="103" w:type="dxa"/>
            </w:tcMar>
          </w:tcPr>
          <w:p w14:paraId="4C4222D6" w14:textId="292C1FB5" w:rsidR="00E27C57" w:rsidRPr="00A55BC8" w:rsidRDefault="00E27C57" w:rsidP="00411A90">
            <w:pPr>
              <w:pStyle w:val="textotablas"/>
              <w:numPr>
                <w:ilvl w:val="0"/>
                <w:numId w:val="40"/>
              </w:numPr>
              <w:ind w:left="322" w:hanging="284"/>
            </w:pPr>
            <w:r w:rsidRPr="00A55BC8">
              <w:t>Residencias de estudiantes</w:t>
            </w:r>
          </w:p>
        </w:tc>
        <w:tc>
          <w:tcPr>
            <w:tcW w:w="374" w:type="pct"/>
            <w:tcBorders>
              <w:top w:val="single" w:sz="4" w:space="0" w:color="000000"/>
              <w:left w:val="single" w:sz="4" w:space="0" w:color="auto"/>
              <w:bottom w:val="single" w:sz="4" w:space="0" w:color="auto"/>
              <w:right w:val="single" w:sz="4" w:space="0" w:color="auto"/>
            </w:tcBorders>
            <w:shd w:val="clear" w:color="auto" w:fill="auto"/>
          </w:tcPr>
          <w:p w14:paraId="203F5013" w14:textId="4E64728E" w:rsidR="00E27C57" w:rsidRPr="00A55BC8" w:rsidRDefault="00E27C57" w:rsidP="00AF7B1D">
            <w:pPr>
              <w:pStyle w:val="textotablas"/>
            </w:pPr>
            <w:r w:rsidRPr="00A55BC8">
              <w:t>No aplica</w:t>
            </w:r>
          </w:p>
        </w:tc>
        <w:tc>
          <w:tcPr>
            <w:tcW w:w="195"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37EFA4B2" w14:textId="77777777" w:rsidR="00E27C57" w:rsidRPr="00A55BC8" w:rsidRDefault="00E27C57" w:rsidP="00AF7B1D">
            <w:pPr>
              <w:pStyle w:val="textotablas"/>
            </w:pPr>
          </w:p>
        </w:tc>
        <w:tc>
          <w:tcPr>
            <w:tcW w:w="196" w:type="pct"/>
            <w:tcBorders>
              <w:top w:val="single" w:sz="4" w:space="0" w:color="000000"/>
              <w:left w:val="single" w:sz="4" w:space="0" w:color="auto"/>
              <w:bottom w:val="single" w:sz="4" w:space="0" w:color="auto"/>
              <w:right w:val="single" w:sz="4" w:space="0" w:color="auto"/>
            </w:tcBorders>
            <w:shd w:val="clear" w:color="auto" w:fill="auto"/>
          </w:tcPr>
          <w:p w14:paraId="7F8E188D" w14:textId="77777777" w:rsidR="00E27C57" w:rsidRPr="00A55BC8" w:rsidRDefault="00E27C57" w:rsidP="00AF7B1D">
            <w:pPr>
              <w:pStyle w:val="textotablas"/>
            </w:pPr>
          </w:p>
        </w:tc>
        <w:tc>
          <w:tcPr>
            <w:tcW w:w="195" w:type="pct"/>
            <w:tcBorders>
              <w:top w:val="single" w:sz="4" w:space="0" w:color="000000"/>
              <w:left w:val="single" w:sz="4" w:space="0" w:color="auto"/>
              <w:bottom w:val="single" w:sz="4" w:space="0" w:color="auto"/>
              <w:right w:val="single" w:sz="4" w:space="0" w:color="auto"/>
            </w:tcBorders>
            <w:shd w:val="clear" w:color="auto" w:fill="auto"/>
          </w:tcPr>
          <w:p w14:paraId="0950DBE7" w14:textId="77777777" w:rsidR="00E27C57" w:rsidRPr="00A55BC8" w:rsidRDefault="00E27C57" w:rsidP="00AF7B1D">
            <w:pPr>
              <w:pStyle w:val="textotablas"/>
            </w:pPr>
          </w:p>
        </w:tc>
        <w:tc>
          <w:tcPr>
            <w:tcW w:w="815" w:type="pct"/>
            <w:tcBorders>
              <w:top w:val="nil"/>
              <w:left w:val="single" w:sz="4" w:space="0" w:color="auto"/>
              <w:bottom w:val="single" w:sz="4" w:space="0" w:color="auto"/>
              <w:right w:val="single" w:sz="4" w:space="0" w:color="auto"/>
            </w:tcBorders>
            <w:shd w:val="clear" w:color="auto" w:fill="auto"/>
            <w:tcMar>
              <w:left w:w="103" w:type="dxa"/>
            </w:tcMar>
          </w:tcPr>
          <w:p w14:paraId="7E10D800" w14:textId="77777777" w:rsidR="00E27C57" w:rsidRPr="00A55BC8" w:rsidRDefault="00E27C57" w:rsidP="00AF7B1D">
            <w:pPr>
              <w:pStyle w:val="textotablas"/>
            </w:pPr>
          </w:p>
        </w:tc>
        <w:tc>
          <w:tcPr>
            <w:tcW w:w="1250" w:type="pct"/>
            <w:vMerge/>
            <w:tcBorders>
              <w:left w:val="single" w:sz="4" w:space="0" w:color="auto"/>
              <w:bottom w:val="single" w:sz="4" w:space="0" w:color="auto"/>
            </w:tcBorders>
            <w:shd w:val="clear" w:color="auto" w:fill="auto"/>
            <w:tcMar>
              <w:left w:w="103" w:type="dxa"/>
            </w:tcMar>
          </w:tcPr>
          <w:p w14:paraId="673B62D8" w14:textId="77777777" w:rsidR="00E27C57" w:rsidRPr="00A55BC8" w:rsidRDefault="00E27C57" w:rsidP="00AF7B1D">
            <w:pPr>
              <w:pStyle w:val="textotablas"/>
            </w:pPr>
          </w:p>
        </w:tc>
      </w:tr>
    </w:tbl>
    <w:p w14:paraId="167097EC" w14:textId="77777777" w:rsidR="000D2F45" w:rsidRPr="00A55BC8" w:rsidRDefault="008A4D0D" w:rsidP="008A4D0D">
      <w:pPr>
        <w:rPr>
          <w:sz w:val="20"/>
          <w:szCs w:val="20"/>
        </w:rPr>
      </w:pPr>
      <w:r w:rsidRPr="00A55BC8">
        <w:rPr>
          <w:sz w:val="20"/>
          <w:szCs w:val="20"/>
        </w:rPr>
        <w:t>*1.</w:t>
      </w:r>
      <w:r w:rsidR="00A56A96" w:rsidRPr="00A55BC8">
        <w:rPr>
          <w:sz w:val="20"/>
          <w:szCs w:val="20"/>
        </w:rPr>
        <w:t xml:space="preserve"> </w:t>
      </w:r>
      <w:r w:rsidRPr="00A55BC8">
        <w:rPr>
          <w:sz w:val="20"/>
          <w:szCs w:val="20"/>
        </w:rPr>
        <w:t>Menos del 25% son accesibles. 2. Entre el 25% y el 50%. 3. Más del 50% son accesibles</w:t>
      </w:r>
    </w:p>
    <w:p w14:paraId="1DF86D3A" w14:textId="0E6366EF" w:rsidR="008A4D0D" w:rsidRPr="00A55BC8" w:rsidRDefault="008A4D0D">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C915A2" w:rsidRPr="00A55BC8" w14:paraId="5BC95C58" w14:textId="77777777" w:rsidTr="007910DE">
        <w:trPr>
          <w:trHeight w:val="831"/>
        </w:trPr>
        <w:tc>
          <w:tcPr>
            <w:tcW w:w="5000" w:type="pct"/>
            <w:tcBorders>
              <w:bottom w:val="single" w:sz="4" w:space="0" w:color="000000"/>
            </w:tcBorders>
          </w:tcPr>
          <w:p w14:paraId="1170C35D" w14:textId="77777777" w:rsidR="00C915A2" w:rsidRPr="00A55BC8" w:rsidRDefault="00C915A2" w:rsidP="008A4D0D">
            <w:pPr>
              <w:pStyle w:val="textotablas"/>
              <w:rPr>
                <w:rStyle w:val="destacadotablas"/>
              </w:rPr>
            </w:pPr>
            <w:r w:rsidRPr="00A55BC8">
              <w:rPr>
                <w:rStyle w:val="destacadotablas"/>
              </w:rPr>
              <w:lastRenderedPageBreak/>
              <w:t>Ejemplos de evidencias:</w:t>
            </w:r>
          </w:p>
          <w:p w14:paraId="2E036ECC" w14:textId="78EAD183" w:rsidR="00C915A2" w:rsidRPr="00A55BC8" w:rsidRDefault="00C915A2" w:rsidP="00411A90">
            <w:pPr>
              <w:pStyle w:val="textotablas"/>
              <w:numPr>
                <w:ilvl w:val="0"/>
                <w:numId w:val="42"/>
              </w:numPr>
              <w:rPr>
                <w:b/>
              </w:rPr>
            </w:pPr>
            <w:r w:rsidRPr="00A55BC8">
              <w:t>Documentos gráficos que muestren la accesibilidad de los diferentes espacios</w:t>
            </w:r>
          </w:p>
          <w:p w14:paraId="54BE61CC" w14:textId="76C29B1E" w:rsidR="00C915A2" w:rsidRPr="00A55BC8" w:rsidRDefault="00C915A2" w:rsidP="00411A90">
            <w:pPr>
              <w:pStyle w:val="textotablas"/>
              <w:numPr>
                <w:ilvl w:val="0"/>
                <w:numId w:val="42"/>
              </w:numPr>
            </w:pPr>
            <w:r w:rsidRPr="00A55BC8">
              <w:t>Encuesta de valoración de la accesibilidad por parte de los estudiantes con discapacidad</w:t>
            </w:r>
          </w:p>
          <w:p w14:paraId="26BAB936" w14:textId="68AABB92" w:rsidR="00C915A2" w:rsidRPr="00A55BC8" w:rsidRDefault="00C915A2" w:rsidP="00411A90">
            <w:pPr>
              <w:pStyle w:val="textotablas"/>
              <w:numPr>
                <w:ilvl w:val="0"/>
                <w:numId w:val="42"/>
              </w:numPr>
            </w:pPr>
            <w:r w:rsidRPr="00A55BC8">
              <w:t>La planificación de la prevención de riesgos y emergencias de la Universidad tiene en cuenta a los estudiantes con discapacidad</w:t>
            </w:r>
          </w:p>
          <w:p w14:paraId="0F2617A8" w14:textId="77777777" w:rsidR="000D2F45" w:rsidRPr="00A55BC8" w:rsidRDefault="00C915A2" w:rsidP="008A4D0D">
            <w:pPr>
              <w:pStyle w:val="textotablas"/>
              <w:rPr>
                <w:rStyle w:val="destacadotablas"/>
              </w:rPr>
            </w:pPr>
            <w:r w:rsidRPr="00A55BC8">
              <w:rPr>
                <w:rStyle w:val="destacadotablas"/>
              </w:rPr>
              <w:t>Evidencias obligatorias:</w:t>
            </w:r>
          </w:p>
          <w:p w14:paraId="6278B44B" w14:textId="1BDD2D78" w:rsidR="001F2C2A" w:rsidRPr="00A55BC8" w:rsidRDefault="00C915A2" w:rsidP="00411A90">
            <w:pPr>
              <w:pStyle w:val="textotablas"/>
              <w:numPr>
                <w:ilvl w:val="0"/>
                <w:numId w:val="241"/>
              </w:numPr>
            </w:pPr>
            <w:r w:rsidRPr="00A55BC8">
              <w:t>Informe de accesibilidad del departamento o persona responsable de infraestructuras de la universidad.</w:t>
            </w:r>
            <w:r w:rsidR="001F2C2A" w:rsidRPr="00A55BC8">
              <w:t xml:space="preserve"> </w:t>
            </w:r>
            <w:r w:rsidRPr="00A55BC8">
              <w:t>Si no existe un informe por favor subir cualquier documento o link con información relevante para que los estudiantes puedan conocer el nivel de accesibilidad de la universidad</w:t>
            </w:r>
          </w:p>
          <w:p w14:paraId="531B5CF1" w14:textId="4717432B" w:rsidR="00C915A2" w:rsidRPr="00A55BC8" w:rsidRDefault="00C915A2" w:rsidP="008A4D0D">
            <w:pPr>
              <w:pStyle w:val="textotablas"/>
            </w:pPr>
            <w:r w:rsidRPr="00A55BC8">
              <w:t>Si la información no está en inglés, por favor agregar un resumen en este idioma</w:t>
            </w:r>
          </w:p>
        </w:tc>
      </w:tr>
      <w:tr w:rsidR="00C915A2" w:rsidRPr="00A55BC8" w14:paraId="331588AB" w14:textId="77777777" w:rsidTr="007910DE">
        <w:tc>
          <w:tcPr>
            <w:tcW w:w="5000" w:type="pct"/>
            <w:tcBorders>
              <w:bottom w:val="single" w:sz="4" w:space="0" w:color="auto"/>
            </w:tcBorders>
          </w:tcPr>
          <w:p w14:paraId="56E89128" w14:textId="77777777" w:rsidR="00C915A2" w:rsidRPr="00A55BC8" w:rsidRDefault="00C915A2" w:rsidP="008A4D0D">
            <w:pPr>
              <w:pStyle w:val="textotablas"/>
              <w:spacing w:after="320"/>
              <w:rPr>
                <w:rStyle w:val="destacadotablas"/>
              </w:rPr>
            </w:pPr>
            <w:r w:rsidRPr="00A55BC8">
              <w:rPr>
                <w:rStyle w:val="destacadotablas"/>
              </w:rPr>
              <w:t xml:space="preserve">Observaciones: </w:t>
            </w:r>
          </w:p>
        </w:tc>
      </w:tr>
    </w:tbl>
    <w:p w14:paraId="602BD5CA" w14:textId="77777777" w:rsidR="008A4D0D" w:rsidRPr="00A55BC8" w:rsidRDefault="008A4D0D">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auto"/>
        </w:tblBorders>
        <w:tblLayout w:type="fixed"/>
        <w:tblLook w:val="0400" w:firstRow="0" w:lastRow="0" w:firstColumn="0" w:lastColumn="0" w:noHBand="0" w:noVBand="1"/>
      </w:tblPr>
      <w:tblGrid>
        <w:gridCol w:w="6747"/>
        <w:gridCol w:w="540"/>
        <w:gridCol w:w="403"/>
        <w:gridCol w:w="406"/>
        <w:gridCol w:w="1213"/>
        <w:gridCol w:w="4693"/>
      </w:tblGrid>
      <w:tr w:rsidR="008A4D0D" w:rsidRPr="00A55BC8" w14:paraId="11FECAEF" w14:textId="77777777" w:rsidTr="00AF7B1D">
        <w:tc>
          <w:tcPr>
            <w:tcW w:w="5000" w:type="pct"/>
            <w:gridSpan w:val="6"/>
            <w:shd w:val="clear" w:color="auto" w:fill="auto"/>
            <w:tcMar>
              <w:left w:w="103" w:type="dxa"/>
            </w:tcMar>
          </w:tcPr>
          <w:p w14:paraId="1EF7582F" w14:textId="28DE7305" w:rsidR="008A4D0D" w:rsidRPr="00A55BC8" w:rsidRDefault="00690FDF" w:rsidP="008A4D0D">
            <w:pPr>
              <w:pStyle w:val="textotablas"/>
              <w:rPr>
                <w:rFonts w:asciiTheme="minorHAnsi" w:hAnsiTheme="minorHAnsi" w:cstheme="minorHAnsi"/>
              </w:rPr>
            </w:pPr>
            <w:r w:rsidRPr="00A55BC8">
              <w:rPr>
                <w:rFonts w:asciiTheme="minorHAnsi" w:hAnsiTheme="minorHAnsi" w:cstheme="minorHAnsi"/>
              </w:rPr>
              <w:lastRenderedPageBreak/>
              <w:t>DIMENSIÓN</w:t>
            </w:r>
            <w:r w:rsidR="008A4D0D" w:rsidRPr="00A55BC8">
              <w:rPr>
                <w:rFonts w:asciiTheme="minorHAnsi" w:hAnsiTheme="minorHAnsi" w:cstheme="minorHAnsi"/>
              </w:rPr>
              <w:t>: 1. POLÍTICAS BÁSICAS DE LA UNIVERSIDAD</w:t>
            </w:r>
          </w:p>
        </w:tc>
      </w:tr>
      <w:tr w:rsidR="008A4D0D" w:rsidRPr="00A55BC8" w14:paraId="229B7CD8" w14:textId="77777777" w:rsidTr="00AF7B1D">
        <w:tc>
          <w:tcPr>
            <w:tcW w:w="5000" w:type="pct"/>
            <w:gridSpan w:val="6"/>
            <w:shd w:val="clear" w:color="auto" w:fill="auto"/>
            <w:tcMar>
              <w:left w:w="113" w:type="dxa"/>
            </w:tcMar>
          </w:tcPr>
          <w:p w14:paraId="76BBEDB7" w14:textId="0F53C1A0" w:rsidR="008A4D0D" w:rsidRPr="00A55BC8" w:rsidRDefault="008A4D0D" w:rsidP="008A4D0D">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1.1. Accesibilidad</w:t>
            </w:r>
          </w:p>
        </w:tc>
      </w:tr>
      <w:tr w:rsidR="008A4D0D" w:rsidRPr="00A55BC8" w14:paraId="4FFE01FB" w14:textId="77777777" w:rsidTr="00AF7B1D">
        <w:trPr>
          <w:trHeight w:val="681"/>
        </w:trPr>
        <w:tc>
          <w:tcPr>
            <w:tcW w:w="5000" w:type="pct"/>
            <w:gridSpan w:val="6"/>
            <w:shd w:val="clear" w:color="auto" w:fill="auto"/>
            <w:tcMar>
              <w:left w:w="103" w:type="dxa"/>
            </w:tcMar>
          </w:tcPr>
          <w:p w14:paraId="434E2851" w14:textId="23917D1C" w:rsidR="008A4D0D" w:rsidRPr="00A55BC8" w:rsidRDefault="00690FDF" w:rsidP="008A4D0D">
            <w:pPr>
              <w:pStyle w:val="textotablas"/>
              <w:rPr>
                <w:rStyle w:val="indicadores"/>
                <w:lang w:val="es-ES"/>
              </w:rPr>
            </w:pPr>
            <w:r w:rsidRPr="00A55BC8">
              <w:rPr>
                <w:rStyle w:val="indicadores"/>
                <w:lang w:val="es-ES"/>
              </w:rPr>
              <w:t>INDICADOR</w:t>
            </w:r>
            <w:r w:rsidR="008A4D0D" w:rsidRPr="00A55BC8">
              <w:rPr>
                <w:rStyle w:val="indicadores"/>
                <w:lang w:val="es-ES"/>
              </w:rPr>
              <w:t>: 3. Transporte accesible</w:t>
            </w:r>
          </w:p>
          <w:p w14:paraId="27C1C70D" w14:textId="286D8F3B" w:rsidR="008A4D0D" w:rsidRPr="00A55BC8" w:rsidRDefault="008A4D0D" w:rsidP="008A4D0D">
            <w:pPr>
              <w:pStyle w:val="textotablas"/>
              <w:rPr>
                <w:rStyle w:val="destacadotablas"/>
              </w:rPr>
            </w:pPr>
            <w:r w:rsidRPr="00A55BC8">
              <w:rPr>
                <w:rStyle w:val="destacadotablas"/>
              </w:rPr>
              <w:t>El transporte de acceso al campus universitario es accesible</w:t>
            </w:r>
          </w:p>
        </w:tc>
      </w:tr>
      <w:tr w:rsidR="008A4D0D" w:rsidRPr="00A55BC8" w14:paraId="25BA4044" w14:textId="77777777" w:rsidTr="008A4D0D">
        <w:tc>
          <w:tcPr>
            <w:tcW w:w="2409" w:type="pct"/>
            <w:vMerge w:val="restart"/>
            <w:shd w:val="clear" w:color="auto" w:fill="auto"/>
            <w:tcMar>
              <w:left w:w="103" w:type="dxa"/>
            </w:tcMar>
          </w:tcPr>
          <w:p w14:paraId="5E9EE63B" w14:textId="77777777" w:rsidR="008A4D0D" w:rsidRPr="00A55BC8" w:rsidRDefault="008A4D0D" w:rsidP="008A4D0D">
            <w:pPr>
              <w:pStyle w:val="textotablas"/>
            </w:pPr>
          </w:p>
        </w:tc>
        <w:tc>
          <w:tcPr>
            <w:tcW w:w="482" w:type="pct"/>
            <w:gridSpan w:val="3"/>
            <w:shd w:val="clear" w:color="auto" w:fill="auto"/>
            <w:tcMar>
              <w:left w:w="103" w:type="dxa"/>
            </w:tcMar>
            <w:vAlign w:val="center"/>
          </w:tcPr>
          <w:p w14:paraId="10F33C6E" w14:textId="6E7FAAD1" w:rsidR="008A4D0D" w:rsidRPr="00A55BC8" w:rsidRDefault="00690FDF" w:rsidP="008A4D0D">
            <w:pPr>
              <w:pStyle w:val="textotablas"/>
              <w:jc w:val="center"/>
              <w:rPr>
                <w:rFonts w:asciiTheme="minorHAnsi" w:hAnsiTheme="minorHAnsi" w:cstheme="minorHAnsi"/>
              </w:rPr>
            </w:pPr>
            <w:r w:rsidRPr="00A55BC8">
              <w:rPr>
                <w:rFonts w:asciiTheme="minorHAnsi" w:hAnsiTheme="minorHAnsi" w:cstheme="minorHAnsi"/>
              </w:rPr>
              <w:t>MEDIDAS</w:t>
            </w:r>
            <w:r w:rsidR="008A4D0D" w:rsidRPr="00A55BC8">
              <w:rPr>
                <w:rFonts w:asciiTheme="minorHAnsi" w:hAnsiTheme="minorHAnsi" w:cstheme="minorHAnsi"/>
              </w:rPr>
              <w:t>*</w:t>
            </w:r>
          </w:p>
        </w:tc>
        <w:tc>
          <w:tcPr>
            <w:tcW w:w="433" w:type="pct"/>
            <w:shd w:val="clear" w:color="auto" w:fill="auto"/>
            <w:tcMar>
              <w:left w:w="103" w:type="dxa"/>
            </w:tcMar>
            <w:vAlign w:val="center"/>
          </w:tcPr>
          <w:p w14:paraId="5E61F704" w14:textId="083DAC35" w:rsidR="008A4D0D" w:rsidRPr="00A55BC8" w:rsidRDefault="00690FDF" w:rsidP="008A4D0D">
            <w:pPr>
              <w:pStyle w:val="textotablas"/>
              <w:jc w:val="center"/>
              <w:rPr>
                <w:rFonts w:asciiTheme="minorHAnsi" w:hAnsiTheme="minorHAnsi" w:cstheme="minorHAnsi"/>
              </w:rPr>
            </w:pPr>
            <w:r w:rsidRPr="00A55BC8">
              <w:rPr>
                <w:rFonts w:asciiTheme="minorHAnsi" w:hAnsiTheme="minorHAnsi" w:cstheme="minorHAnsi"/>
              </w:rPr>
              <w:t>ESTÁNDAR</w:t>
            </w:r>
          </w:p>
        </w:tc>
        <w:tc>
          <w:tcPr>
            <w:tcW w:w="1676" w:type="pct"/>
            <w:shd w:val="clear" w:color="auto" w:fill="auto"/>
            <w:tcMar>
              <w:left w:w="103" w:type="dxa"/>
            </w:tcMar>
            <w:vAlign w:val="center"/>
          </w:tcPr>
          <w:p w14:paraId="6F4E30FD" w14:textId="7535E03E" w:rsidR="008A4D0D" w:rsidRPr="00A55BC8" w:rsidRDefault="00690FDF" w:rsidP="008A4D0D">
            <w:pPr>
              <w:pStyle w:val="textotablas"/>
              <w:jc w:val="center"/>
              <w:rPr>
                <w:rFonts w:asciiTheme="minorHAnsi" w:hAnsiTheme="minorHAnsi" w:cstheme="minorHAnsi"/>
              </w:rPr>
            </w:pPr>
            <w:r w:rsidRPr="00A55BC8">
              <w:rPr>
                <w:rFonts w:asciiTheme="minorHAnsi" w:hAnsiTheme="minorHAnsi" w:cstheme="minorHAnsi"/>
              </w:rPr>
              <w:t>RÚBRICA</w:t>
            </w:r>
          </w:p>
        </w:tc>
      </w:tr>
      <w:tr w:rsidR="008A4D0D" w:rsidRPr="00A55BC8" w14:paraId="349BF40E" w14:textId="77777777" w:rsidTr="007910DE">
        <w:tc>
          <w:tcPr>
            <w:tcW w:w="2409" w:type="pct"/>
            <w:vMerge/>
            <w:shd w:val="clear" w:color="auto" w:fill="auto"/>
            <w:tcMar>
              <w:left w:w="103" w:type="dxa"/>
            </w:tcMar>
          </w:tcPr>
          <w:p w14:paraId="754028F9" w14:textId="77777777" w:rsidR="008A4D0D" w:rsidRPr="00A55BC8" w:rsidRDefault="008A4D0D" w:rsidP="008A4D0D">
            <w:pPr>
              <w:pStyle w:val="textotablas"/>
            </w:pPr>
          </w:p>
        </w:tc>
        <w:tc>
          <w:tcPr>
            <w:tcW w:w="193" w:type="pct"/>
            <w:shd w:val="clear" w:color="auto" w:fill="auto"/>
            <w:tcMar>
              <w:left w:w="103" w:type="dxa"/>
            </w:tcMar>
          </w:tcPr>
          <w:p w14:paraId="3970C21B" w14:textId="0A65A9D1" w:rsidR="008A4D0D" w:rsidRPr="00A55BC8" w:rsidRDefault="008A4D0D" w:rsidP="008A4D0D">
            <w:pPr>
              <w:pStyle w:val="textotablas"/>
            </w:pPr>
            <w:r w:rsidRPr="00A55BC8">
              <w:t>1</w:t>
            </w:r>
          </w:p>
        </w:tc>
        <w:tc>
          <w:tcPr>
            <w:tcW w:w="144" w:type="pct"/>
            <w:shd w:val="clear" w:color="auto" w:fill="auto"/>
            <w:tcMar>
              <w:left w:w="103" w:type="dxa"/>
            </w:tcMar>
          </w:tcPr>
          <w:p w14:paraId="35D36425" w14:textId="52015C7E" w:rsidR="008A4D0D" w:rsidRPr="00A55BC8" w:rsidRDefault="008A4D0D" w:rsidP="008A4D0D">
            <w:pPr>
              <w:pStyle w:val="textotablas"/>
            </w:pPr>
            <w:r w:rsidRPr="00A55BC8">
              <w:t>2</w:t>
            </w:r>
          </w:p>
        </w:tc>
        <w:tc>
          <w:tcPr>
            <w:tcW w:w="145" w:type="pct"/>
            <w:shd w:val="clear" w:color="auto" w:fill="auto"/>
            <w:tcMar>
              <w:left w:w="103" w:type="dxa"/>
            </w:tcMar>
          </w:tcPr>
          <w:p w14:paraId="09B5AD38" w14:textId="365BA1D3" w:rsidR="008A4D0D" w:rsidRPr="00A55BC8" w:rsidRDefault="008A4D0D" w:rsidP="008A4D0D">
            <w:pPr>
              <w:pStyle w:val="textotablas"/>
            </w:pPr>
            <w:r w:rsidRPr="00A55BC8">
              <w:t>3</w:t>
            </w:r>
          </w:p>
        </w:tc>
        <w:tc>
          <w:tcPr>
            <w:tcW w:w="433" w:type="pct"/>
            <w:vMerge w:val="restart"/>
            <w:shd w:val="clear" w:color="auto" w:fill="auto"/>
            <w:tcMar>
              <w:left w:w="103" w:type="dxa"/>
            </w:tcMar>
            <w:vAlign w:val="center"/>
          </w:tcPr>
          <w:p w14:paraId="05FFBECC" w14:textId="3A166A47" w:rsidR="008A4D0D" w:rsidRPr="00A55BC8" w:rsidRDefault="008A4D0D" w:rsidP="007910DE">
            <w:pPr>
              <w:pStyle w:val="textotablas"/>
              <w:jc w:val="center"/>
            </w:pPr>
            <w:r w:rsidRPr="00A55BC8">
              <w:t>A- 2</w:t>
            </w:r>
          </w:p>
          <w:p w14:paraId="3F473BB3" w14:textId="08F7F991" w:rsidR="008A4D0D" w:rsidRPr="00A55BC8" w:rsidRDefault="008A4D0D" w:rsidP="007910DE">
            <w:pPr>
              <w:pStyle w:val="textotablas"/>
              <w:jc w:val="center"/>
            </w:pPr>
            <w:r w:rsidRPr="00A55BC8">
              <w:t>B- 2</w:t>
            </w:r>
          </w:p>
          <w:p w14:paraId="02D3A95D" w14:textId="2ACA2695" w:rsidR="008A4D0D" w:rsidRPr="00A55BC8" w:rsidRDefault="008A4D0D" w:rsidP="007910DE">
            <w:pPr>
              <w:pStyle w:val="textotablas"/>
              <w:jc w:val="center"/>
            </w:pPr>
            <w:r w:rsidRPr="00A55BC8">
              <w:t>C- 3</w:t>
            </w:r>
          </w:p>
        </w:tc>
        <w:tc>
          <w:tcPr>
            <w:tcW w:w="1676" w:type="pct"/>
            <w:vMerge w:val="restart"/>
            <w:shd w:val="clear" w:color="auto" w:fill="auto"/>
            <w:tcMar>
              <w:left w:w="103" w:type="dxa"/>
            </w:tcMar>
            <w:vAlign w:val="center"/>
          </w:tcPr>
          <w:p w14:paraId="5F0E7A8B" w14:textId="782631A6" w:rsidR="008A4D0D" w:rsidRPr="00A55BC8" w:rsidRDefault="008A4D0D" w:rsidP="00411A90">
            <w:pPr>
              <w:pStyle w:val="textotablas"/>
              <w:numPr>
                <w:ilvl w:val="0"/>
                <w:numId w:val="43"/>
              </w:numPr>
              <w:ind w:left="307" w:hanging="265"/>
            </w:pPr>
            <w:r w:rsidRPr="00A55BC8">
              <w:t>Por debajo del estándar (menos del 50% o el 50% en las tres categorías); 1 o 2</w:t>
            </w:r>
          </w:p>
          <w:p w14:paraId="498003EE" w14:textId="637489FF" w:rsidR="008A4D0D" w:rsidRPr="00A55BC8" w:rsidRDefault="008A4D0D" w:rsidP="00411A90">
            <w:pPr>
              <w:pStyle w:val="textotablas"/>
              <w:numPr>
                <w:ilvl w:val="0"/>
                <w:numId w:val="43"/>
              </w:numPr>
              <w:ind w:left="307" w:hanging="265"/>
            </w:pPr>
            <w:r w:rsidRPr="00A55BC8">
              <w:t>Estándar (el 50% en A y en B, y más del 50% en C); a y b 2. C 3</w:t>
            </w:r>
          </w:p>
          <w:p w14:paraId="7F77DE66" w14:textId="17020B25" w:rsidR="008A4D0D" w:rsidRPr="00A55BC8" w:rsidRDefault="008A4D0D" w:rsidP="00411A90">
            <w:pPr>
              <w:pStyle w:val="textotablas"/>
              <w:numPr>
                <w:ilvl w:val="0"/>
                <w:numId w:val="43"/>
              </w:numPr>
              <w:ind w:left="307" w:hanging="265"/>
            </w:pPr>
            <w:r w:rsidRPr="00A55BC8">
              <w:t>Por encima del estándar (más del 50% en las tres categorías. Buena práctica) a, b, c 3</w:t>
            </w:r>
          </w:p>
        </w:tc>
      </w:tr>
      <w:tr w:rsidR="008A4D0D" w:rsidRPr="00A55BC8" w14:paraId="3B90270E" w14:textId="77777777" w:rsidTr="008A4D0D">
        <w:tc>
          <w:tcPr>
            <w:tcW w:w="2409" w:type="pct"/>
            <w:shd w:val="clear" w:color="auto" w:fill="auto"/>
            <w:tcMar>
              <w:left w:w="103" w:type="dxa"/>
            </w:tcMar>
            <w:vAlign w:val="center"/>
          </w:tcPr>
          <w:p w14:paraId="5DEE8072" w14:textId="0C96A7B1" w:rsidR="008A4D0D" w:rsidRPr="00A55BC8" w:rsidRDefault="008A4D0D" w:rsidP="00411A90">
            <w:pPr>
              <w:pStyle w:val="textotablas"/>
              <w:numPr>
                <w:ilvl w:val="0"/>
                <w:numId w:val="44"/>
              </w:numPr>
              <w:ind w:left="341" w:hanging="266"/>
            </w:pPr>
            <w:r w:rsidRPr="00A55BC8">
              <w:t xml:space="preserve">Los sistemas de transporte público que ingresan al campus son accesibles </w:t>
            </w:r>
          </w:p>
        </w:tc>
        <w:tc>
          <w:tcPr>
            <w:tcW w:w="193" w:type="pct"/>
            <w:shd w:val="clear" w:color="auto" w:fill="auto"/>
            <w:tcMar>
              <w:left w:w="103" w:type="dxa"/>
            </w:tcMar>
          </w:tcPr>
          <w:p w14:paraId="21C27A92" w14:textId="77777777" w:rsidR="008A4D0D" w:rsidRPr="00A55BC8" w:rsidRDefault="008A4D0D" w:rsidP="008A4D0D">
            <w:pPr>
              <w:pStyle w:val="textotablas"/>
            </w:pPr>
          </w:p>
        </w:tc>
        <w:tc>
          <w:tcPr>
            <w:tcW w:w="144" w:type="pct"/>
            <w:shd w:val="clear" w:color="auto" w:fill="auto"/>
            <w:tcMar>
              <w:left w:w="103" w:type="dxa"/>
            </w:tcMar>
          </w:tcPr>
          <w:p w14:paraId="3CE4EEC2" w14:textId="77777777" w:rsidR="008A4D0D" w:rsidRPr="00A55BC8" w:rsidRDefault="008A4D0D" w:rsidP="008A4D0D">
            <w:pPr>
              <w:pStyle w:val="textotablas"/>
            </w:pPr>
          </w:p>
        </w:tc>
        <w:tc>
          <w:tcPr>
            <w:tcW w:w="145" w:type="pct"/>
            <w:shd w:val="clear" w:color="auto" w:fill="auto"/>
            <w:tcMar>
              <w:left w:w="103" w:type="dxa"/>
            </w:tcMar>
          </w:tcPr>
          <w:p w14:paraId="35A85966" w14:textId="77777777" w:rsidR="008A4D0D" w:rsidRPr="00A55BC8" w:rsidRDefault="008A4D0D" w:rsidP="008A4D0D">
            <w:pPr>
              <w:pStyle w:val="textotablas"/>
            </w:pPr>
          </w:p>
        </w:tc>
        <w:tc>
          <w:tcPr>
            <w:tcW w:w="433" w:type="pct"/>
            <w:vMerge/>
            <w:shd w:val="clear" w:color="auto" w:fill="auto"/>
            <w:tcMar>
              <w:left w:w="103" w:type="dxa"/>
            </w:tcMar>
          </w:tcPr>
          <w:p w14:paraId="167A7E7E" w14:textId="77777777" w:rsidR="008A4D0D" w:rsidRPr="00A55BC8" w:rsidRDefault="008A4D0D" w:rsidP="008A4D0D">
            <w:pPr>
              <w:pStyle w:val="textotablas"/>
            </w:pPr>
          </w:p>
        </w:tc>
        <w:tc>
          <w:tcPr>
            <w:tcW w:w="1676" w:type="pct"/>
            <w:vMerge/>
            <w:shd w:val="clear" w:color="auto" w:fill="auto"/>
            <w:tcMar>
              <w:left w:w="103" w:type="dxa"/>
            </w:tcMar>
          </w:tcPr>
          <w:p w14:paraId="7453527B" w14:textId="77777777" w:rsidR="008A4D0D" w:rsidRPr="00A55BC8" w:rsidRDefault="008A4D0D" w:rsidP="008A4D0D">
            <w:pPr>
              <w:pStyle w:val="textotablas"/>
            </w:pPr>
          </w:p>
        </w:tc>
      </w:tr>
      <w:tr w:rsidR="008A4D0D" w:rsidRPr="00A55BC8" w14:paraId="40A6F181" w14:textId="77777777" w:rsidTr="008A4D0D">
        <w:tc>
          <w:tcPr>
            <w:tcW w:w="2409" w:type="pct"/>
            <w:shd w:val="clear" w:color="auto" w:fill="auto"/>
            <w:tcMar>
              <w:left w:w="103" w:type="dxa"/>
            </w:tcMar>
            <w:vAlign w:val="center"/>
          </w:tcPr>
          <w:p w14:paraId="24370CFE" w14:textId="08DEDBC6" w:rsidR="008A4D0D" w:rsidRPr="00A55BC8" w:rsidRDefault="008A4D0D" w:rsidP="00411A90">
            <w:pPr>
              <w:pStyle w:val="textotablas"/>
              <w:numPr>
                <w:ilvl w:val="0"/>
                <w:numId w:val="44"/>
              </w:numPr>
              <w:ind w:left="341" w:hanging="266"/>
            </w:pPr>
            <w:r w:rsidRPr="00A55BC8">
              <w:t>La universidad dispone para todos los estudiantes que lo necesiten sistemas de transporte adaptado (en caso de no ser posible por otros medios)</w:t>
            </w:r>
          </w:p>
        </w:tc>
        <w:tc>
          <w:tcPr>
            <w:tcW w:w="193" w:type="pct"/>
            <w:shd w:val="clear" w:color="auto" w:fill="auto"/>
            <w:tcMar>
              <w:left w:w="103" w:type="dxa"/>
            </w:tcMar>
          </w:tcPr>
          <w:p w14:paraId="6EFA3BFF" w14:textId="77777777" w:rsidR="008A4D0D" w:rsidRPr="00A55BC8" w:rsidRDefault="008A4D0D" w:rsidP="008A4D0D">
            <w:pPr>
              <w:pStyle w:val="textotablas"/>
            </w:pPr>
          </w:p>
        </w:tc>
        <w:tc>
          <w:tcPr>
            <w:tcW w:w="144" w:type="pct"/>
            <w:shd w:val="clear" w:color="auto" w:fill="auto"/>
            <w:tcMar>
              <w:left w:w="103" w:type="dxa"/>
            </w:tcMar>
          </w:tcPr>
          <w:p w14:paraId="10DC89AB" w14:textId="77777777" w:rsidR="008A4D0D" w:rsidRPr="00A55BC8" w:rsidRDefault="008A4D0D" w:rsidP="008A4D0D">
            <w:pPr>
              <w:pStyle w:val="textotablas"/>
            </w:pPr>
          </w:p>
        </w:tc>
        <w:tc>
          <w:tcPr>
            <w:tcW w:w="145" w:type="pct"/>
            <w:shd w:val="clear" w:color="auto" w:fill="auto"/>
            <w:tcMar>
              <w:left w:w="103" w:type="dxa"/>
            </w:tcMar>
          </w:tcPr>
          <w:p w14:paraId="779A2B7A" w14:textId="77777777" w:rsidR="008A4D0D" w:rsidRPr="00A55BC8" w:rsidRDefault="008A4D0D" w:rsidP="008A4D0D">
            <w:pPr>
              <w:pStyle w:val="textotablas"/>
            </w:pPr>
          </w:p>
        </w:tc>
        <w:tc>
          <w:tcPr>
            <w:tcW w:w="433" w:type="pct"/>
            <w:vMerge/>
            <w:shd w:val="clear" w:color="auto" w:fill="auto"/>
            <w:tcMar>
              <w:left w:w="103" w:type="dxa"/>
            </w:tcMar>
          </w:tcPr>
          <w:p w14:paraId="7082D6A9" w14:textId="77777777" w:rsidR="008A4D0D" w:rsidRPr="00A55BC8" w:rsidRDefault="008A4D0D" w:rsidP="008A4D0D">
            <w:pPr>
              <w:pStyle w:val="textotablas"/>
            </w:pPr>
          </w:p>
        </w:tc>
        <w:tc>
          <w:tcPr>
            <w:tcW w:w="1676" w:type="pct"/>
            <w:vMerge/>
            <w:shd w:val="clear" w:color="auto" w:fill="auto"/>
            <w:tcMar>
              <w:left w:w="103" w:type="dxa"/>
            </w:tcMar>
          </w:tcPr>
          <w:p w14:paraId="66720E99" w14:textId="77777777" w:rsidR="008A4D0D" w:rsidRPr="00A55BC8" w:rsidRDefault="008A4D0D" w:rsidP="008A4D0D">
            <w:pPr>
              <w:pStyle w:val="textotablas"/>
            </w:pPr>
          </w:p>
        </w:tc>
      </w:tr>
      <w:tr w:rsidR="008A4D0D" w:rsidRPr="00A55BC8" w14:paraId="2AA6FC7F" w14:textId="77777777" w:rsidTr="008A4D0D">
        <w:tc>
          <w:tcPr>
            <w:tcW w:w="2409" w:type="pct"/>
            <w:shd w:val="clear" w:color="auto" w:fill="auto"/>
            <w:tcMar>
              <w:left w:w="103" w:type="dxa"/>
            </w:tcMar>
            <w:vAlign w:val="center"/>
          </w:tcPr>
          <w:p w14:paraId="5F8BA73F" w14:textId="03D9FDC0" w:rsidR="008A4D0D" w:rsidRPr="00A55BC8" w:rsidRDefault="008A4D0D" w:rsidP="00411A90">
            <w:pPr>
              <w:pStyle w:val="textotablas"/>
              <w:numPr>
                <w:ilvl w:val="0"/>
                <w:numId w:val="44"/>
              </w:numPr>
              <w:ind w:left="341" w:hanging="266"/>
            </w:pPr>
            <w:r w:rsidRPr="00A55BC8">
              <w:t>La universidad atiende la demanda de movilidad de los estudiantes con discapacidad</w:t>
            </w:r>
          </w:p>
        </w:tc>
        <w:tc>
          <w:tcPr>
            <w:tcW w:w="193" w:type="pct"/>
            <w:shd w:val="clear" w:color="auto" w:fill="auto"/>
            <w:tcMar>
              <w:left w:w="103" w:type="dxa"/>
            </w:tcMar>
          </w:tcPr>
          <w:p w14:paraId="0B9BFD5F" w14:textId="77777777" w:rsidR="008A4D0D" w:rsidRPr="00A55BC8" w:rsidRDefault="008A4D0D" w:rsidP="008A4D0D">
            <w:pPr>
              <w:pStyle w:val="textotablas"/>
            </w:pPr>
          </w:p>
        </w:tc>
        <w:tc>
          <w:tcPr>
            <w:tcW w:w="144" w:type="pct"/>
            <w:shd w:val="clear" w:color="auto" w:fill="auto"/>
            <w:tcMar>
              <w:left w:w="103" w:type="dxa"/>
            </w:tcMar>
          </w:tcPr>
          <w:p w14:paraId="7A53E50C" w14:textId="77777777" w:rsidR="008A4D0D" w:rsidRPr="00A55BC8" w:rsidRDefault="008A4D0D" w:rsidP="008A4D0D">
            <w:pPr>
              <w:pStyle w:val="textotablas"/>
            </w:pPr>
          </w:p>
        </w:tc>
        <w:tc>
          <w:tcPr>
            <w:tcW w:w="145" w:type="pct"/>
            <w:shd w:val="clear" w:color="auto" w:fill="auto"/>
            <w:tcMar>
              <w:left w:w="103" w:type="dxa"/>
            </w:tcMar>
          </w:tcPr>
          <w:p w14:paraId="7F86FEC2" w14:textId="77777777" w:rsidR="008A4D0D" w:rsidRPr="00A55BC8" w:rsidRDefault="008A4D0D" w:rsidP="008A4D0D">
            <w:pPr>
              <w:pStyle w:val="textotablas"/>
            </w:pPr>
          </w:p>
        </w:tc>
        <w:tc>
          <w:tcPr>
            <w:tcW w:w="433" w:type="pct"/>
            <w:vMerge/>
            <w:shd w:val="clear" w:color="auto" w:fill="auto"/>
            <w:tcMar>
              <w:left w:w="103" w:type="dxa"/>
            </w:tcMar>
          </w:tcPr>
          <w:p w14:paraId="78E84CFD" w14:textId="77777777" w:rsidR="008A4D0D" w:rsidRPr="00A55BC8" w:rsidRDefault="008A4D0D" w:rsidP="008A4D0D">
            <w:pPr>
              <w:pStyle w:val="textotablas"/>
            </w:pPr>
          </w:p>
        </w:tc>
        <w:tc>
          <w:tcPr>
            <w:tcW w:w="1676" w:type="pct"/>
            <w:vMerge/>
            <w:shd w:val="clear" w:color="auto" w:fill="auto"/>
            <w:tcMar>
              <w:left w:w="103" w:type="dxa"/>
            </w:tcMar>
          </w:tcPr>
          <w:p w14:paraId="02DE7123" w14:textId="77777777" w:rsidR="008A4D0D" w:rsidRPr="00A55BC8" w:rsidRDefault="008A4D0D" w:rsidP="008A4D0D">
            <w:pPr>
              <w:pStyle w:val="textotablas"/>
            </w:pPr>
          </w:p>
        </w:tc>
      </w:tr>
    </w:tbl>
    <w:p w14:paraId="0E677B6D" w14:textId="553D0851" w:rsidR="008A4D0D" w:rsidRPr="00A55BC8" w:rsidRDefault="008A4D0D" w:rsidP="008A4D0D">
      <w:pPr>
        <w:rPr>
          <w:sz w:val="20"/>
          <w:szCs w:val="20"/>
        </w:rPr>
      </w:pPr>
      <w:r w:rsidRPr="00A55BC8">
        <w:rPr>
          <w:sz w:val="20"/>
          <w:szCs w:val="20"/>
        </w:rPr>
        <w:t>*1.</w:t>
      </w:r>
      <w:r w:rsidR="00A56A96" w:rsidRPr="00A55BC8">
        <w:rPr>
          <w:sz w:val="20"/>
          <w:szCs w:val="20"/>
        </w:rPr>
        <w:t xml:space="preserve"> </w:t>
      </w:r>
      <w:r w:rsidRPr="00A55BC8">
        <w:rPr>
          <w:sz w:val="20"/>
          <w:szCs w:val="20"/>
        </w:rPr>
        <w:t>Menos del 50%; 2. El 50%; 3: más del 50%</w:t>
      </w:r>
    </w:p>
    <w:p w14:paraId="3A49E726" w14:textId="77777777" w:rsidR="008A4D0D" w:rsidRPr="00A55BC8" w:rsidRDefault="008A4D0D">
      <w:pPr>
        <w:spacing w:line="259" w:lineRule="auto"/>
        <w:jc w:val="left"/>
        <w:rPr>
          <w:sz w:val="20"/>
          <w:szCs w:val="20"/>
        </w:rPr>
      </w:pPr>
      <w:r w:rsidRPr="00A55BC8">
        <w:rPr>
          <w:sz w:val="20"/>
          <w:szCs w:val="20"/>
        </w:rPr>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8A4D0D" w:rsidRPr="00A55BC8" w14:paraId="41120220" w14:textId="77777777" w:rsidTr="008A4D0D">
        <w:tc>
          <w:tcPr>
            <w:tcW w:w="5000" w:type="pct"/>
          </w:tcPr>
          <w:p w14:paraId="566E2D4F" w14:textId="77777777" w:rsidR="008A4D0D" w:rsidRPr="00A55BC8" w:rsidRDefault="008A4D0D" w:rsidP="008A4D0D">
            <w:pPr>
              <w:pStyle w:val="textotablas"/>
              <w:rPr>
                <w:rStyle w:val="destacadotablas"/>
              </w:rPr>
            </w:pPr>
            <w:r w:rsidRPr="00A55BC8">
              <w:rPr>
                <w:rStyle w:val="destacadotablas"/>
              </w:rPr>
              <w:lastRenderedPageBreak/>
              <w:t>Ejemplos de evidencias:</w:t>
            </w:r>
          </w:p>
          <w:p w14:paraId="5BCD1E97" w14:textId="2785FA7B" w:rsidR="008A4D0D" w:rsidRPr="00A55BC8" w:rsidRDefault="008A4D0D" w:rsidP="00411A90">
            <w:pPr>
              <w:pStyle w:val="textotablas"/>
              <w:numPr>
                <w:ilvl w:val="0"/>
                <w:numId w:val="45"/>
              </w:numPr>
            </w:pPr>
            <w:r w:rsidRPr="00A55BC8">
              <w:t>Informe del departamento o servicio sobre la accesibilidad de los medios de transporte</w:t>
            </w:r>
          </w:p>
          <w:p w14:paraId="671B8076" w14:textId="68A1F020" w:rsidR="008A4D0D" w:rsidRPr="00A55BC8" w:rsidRDefault="008A4D0D" w:rsidP="00411A90">
            <w:pPr>
              <w:pStyle w:val="textotablas"/>
              <w:numPr>
                <w:ilvl w:val="0"/>
                <w:numId w:val="45"/>
              </w:numPr>
            </w:pPr>
            <w:r w:rsidRPr="00A55BC8">
              <w:t>Documentos gráficos que muestren la accesibilidad de los diferentes medios de transporte</w:t>
            </w:r>
          </w:p>
          <w:p w14:paraId="251C2781" w14:textId="173EEEC8" w:rsidR="008A4D0D" w:rsidRPr="00A55BC8" w:rsidRDefault="008A4D0D" w:rsidP="00411A90">
            <w:pPr>
              <w:pStyle w:val="textotablas"/>
              <w:numPr>
                <w:ilvl w:val="0"/>
                <w:numId w:val="45"/>
              </w:numPr>
            </w:pPr>
            <w:r w:rsidRPr="00A55BC8">
              <w:t>Encuesta de satisfacción a estudiantes con discapacidad</w:t>
            </w:r>
          </w:p>
          <w:p w14:paraId="44244446" w14:textId="157CC5D7" w:rsidR="008A4D0D" w:rsidRPr="00A55BC8" w:rsidRDefault="008A4D0D" w:rsidP="00411A90">
            <w:pPr>
              <w:pStyle w:val="textotablas"/>
              <w:numPr>
                <w:ilvl w:val="0"/>
                <w:numId w:val="45"/>
              </w:numPr>
            </w:pPr>
            <w:r w:rsidRPr="00A55BC8">
              <w:t>Carta de servicios de la unidad o servicio responsable del servicio de transporte</w:t>
            </w:r>
          </w:p>
          <w:p w14:paraId="474A3644" w14:textId="77777777" w:rsidR="000D2F45" w:rsidRPr="00A55BC8" w:rsidRDefault="008A4D0D" w:rsidP="008A4D0D">
            <w:pPr>
              <w:pStyle w:val="textotablas"/>
              <w:rPr>
                <w:rStyle w:val="destacadotablas"/>
              </w:rPr>
            </w:pPr>
            <w:r w:rsidRPr="00A55BC8">
              <w:rPr>
                <w:rStyle w:val="destacadotablas"/>
              </w:rPr>
              <w:t>Evidencias obligatorias:</w:t>
            </w:r>
          </w:p>
          <w:p w14:paraId="07A01B85" w14:textId="43665150" w:rsidR="001F2C2A" w:rsidRPr="00A55BC8" w:rsidRDefault="008A4D0D" w:rsidP="00411A90">
            <w:pPr>
              <w:pStyle w:val="textotablas"/>
              <w:numPr>
                <w:ilvl w:val="0"/>
                <w:numId w:val="241"/>
              </w:numPr>
            </w:pPr>
            <w:r w:rsidRPr="00A55BC8">
              <w:t>Informe del servicio responsable de organizar la movilidad de los estudiantes con discapacidad. Si no existe un informe pueden subir cualquier documento o link que pueda ser útil para los estudiantes con discapacidad</w:t>
            </w:r>
          </w:p>
          <w:p w14:paraId="6B3A9278" w14:textId="244C6674" w:rsidR="008A4D0D" w:rsidRPr="00A55BC8" w:rsidRDefault="001F2C2A" w:rsidP="008A4D0D">
            <w:pPr>
              <w:pStyle w:val="textotablas"/>
            </w:pPr>
            <w:r w:rsidRPr="00A55BC8">
              <w:t>P</w:t>
            </w:r>
            <w:r w:rsidR="008A4D0D" w:rsidRPr="00A55BC8">
              <w:t>or favor agreguen un resumen en inglés si la información está en otro idioma</w:t>
            </w:r>
          </w:p>
        </w:tc>
      </w:tr>
      <w:tr w:rsidR="008A4D0D" w:rsidRPr="00A55BC8" w14:paraId="6F023124" w14:textId="77777777" w:rsidTr="008A4D0D">
        <w:tc>
          <w:tcPr>
            <w:tcW w:w="5000" w:type="pct"/>
          </w:tcPr>
          <w:p w14:paraId="6AE85B44" w14:textId="77777777" w:rsidR="008A4D0D" w:rsidRPr="00A55BC8" w:rsidRDefault="008A4D0D" w:rsidP="008A4D0D">
            <w:pPr>
              <w:pStyle w:val="observaciones"/>
              <w:rPr>
                <w:rStyle w:val="destacadotablas"/>
              </w:rPr>
            </w:pPr>
            <w:r w:rsidRPr="00A55BC8">
              <w:rPr>
                <w:rStyle w:val="destacadotablas"/>
              </w:rPr>
              <w:t xml:space="preserve">Observaciones: </w:t>
            </w:r>
          </w:p>
        </w:tc>
      </w:tr>
    </w:tbl>
    <w:p w14:paraId="245730FC" w14:textId="77777777" w:rsidR="008A4D0D" w:rsidRPr="00A55BC8" w:rsidRDefault="008A4D0D">
      <w:pPr>
        <w:spacing w:line="259" w:lineRule="auto"/>
        <w:jc w:val="left"/>
      </w:pPr>
      <w:r w:rsidRPr="00A55BC8">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8"/>
        <w:gridCol w:w="1781"/>
        <w:gridCol w:w="549"/>
        <w:gridCol w:w="821"/>
        <w:gridCol w:w="1509"/>
        <w:gridCol w:w="1330"/>
        <w:gridCol w:w="2394"/>
      </w:tblGrid>
      <w:tr w:rsidR="008A4D0D" w:rsidRPr="00A55BC8" w14:paraId="29ABFF92" w14:textId="77777777" w:rsidTr="00AF7B1D">
        <w:tc>
          <w:tcPr>
            <w:tcW w:w="5000" w:type="pct"/>
            <w:gridSpan w:val="7"/>
            <w:tcBorders>
              <w:top w:val="single" w:sz="4" w:space="0" w:color="auto"/>
              <w:left w:val="nil"/>
              <w:right w:val="nil"/>
            </w:tcBorders>
            <w:shd w:val="clear" w:color="auto" w:fill="auto"/>
            <w:tcMar>
              <w:left w:w="103" w:type="dxa"/>
            </w:tcMar>
          </w:tcPr>
          <w:p w14:paraId="607CAAA9" w14:textId="4658C822" w:rsidR="008A4D0D" w:rsidRPr="00A55BC8" w:rsidRDefault="00690FDF" w:rsidP="008A4D0D">
            <w:pPr>
              <w:pStyle w:val="textotablas"/>
              <w:rPr>
                <w:rFonts w:asciiTheme="minorHAnsi" w:hAnsiTheme="minorHAnsi" w:cstheme="minorHAnsi"/>
              </w:rPr>
            </w:pPr>
            <w:r w:rsidRPr="00A55BC8">
              <w:rPr>
                <w:rFonts w:asciiTheme="minorHAnsi" w:hAnsiTheme="minorHAnsi" w:cstheme="minorHAnsi"/>
              </w:rPr>
              <w:lastRenderedPageBreak/>
              <w:t>DIMENSIÓN</w:t>
            </w:r>
            <w:r w:rsidR="008A4D0D" w:rsidRPr="00A55BC8">
              <w:rPr>
                <w:rFonts w:asciiTheme="minorHAnsi" w:hAnsiTheme="minorHAnsi" w:cstheme="minorHAnsi"/>
              </w:rPr>
              <w:t>: 1. POLÍTICAS BÁSICAS DE LA UNIVERSIDAD</w:t>
            </w:r>
          </w:p>
        </w:tc>
      </w:tr>
      <w:tr w:rsidR="008A4D0D" w:rsidRPr="00A55BC8" w14:paraId="0F2CDB27" w14:textId="77777777" w:rsidTr="00AF7B1D">
        <w:tc>
          <w:tcPr>
            <w:tcW w:w="5000" w:type="pct"/>
            <w:gridSpan w:val="7"/>
            <w:tcBorders>
              <w:top w:val="nil"/>
              <w:left w:val="nil"/>
              <w:bottom w:val="nil"/>
              <w:right w:val="nil"/>
            </w:tcBorders>
            <w:shd w:val="clear" w:color="auto" w:fill="auto"/>
            <w:tcMar>
              <w:left w:w="113" w:type="dxa"/>
            </w:tcMar>
          </w:tcPr>
          <w:p w14:paraId="46784647" w14:textId="1C493FCD" w:rsidR="008A4D0D" w:rsidRPr="00A55BC8" w:rsidRDefault="008A4D0D" w:rsidP="008A4D0D">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1.1. Accesibilidad</w:t>
            </w:r>
          </w:p>
        </w:tc>
      </w:tr>
      <w:tr w:rsidR="008A4D0D" w:rsidRPr="00A55BC8" w14:paraId="33157928" w14:textId="77777777" w:rsidTr="00AF7B1D">
        <w:trPr>
          <w:trHeight w:val="681"/>
        </w:trPr>
        <w:tc>
          <w:tcPr>
            <w:tcW w:w="5000" w:type="pct"/>
            <w:gridSpan w:val="7"/>
            <w:tcBorders>
              <w:left w:val="nil"/>
              <w:bottom w:val="single" w:sz="4" w:space="0" w:color="auto"/>
              <w:right w:val="nil"/>
            </w:tcBorders>
            <w:shd w:val="clear" w:color="auto" w:fill="auto"/>
            <w:tcMar>
              <w:left w:w="103" w:type="dxa"/>
            </w:tcMar>
          </w:tcPr>
          <w:p w14:paraId="7C75A4D5" w14:textId="0CA57E27" w:rsidR="008A4D0D" w:rsidRPr="00A55BC8" w:rsidRDefault="00690FDF" w:rsidP="008A4D0D">
            <w:pPr>
              <w:pStyle w:val="textotablas"/>
              <w:rPr>
                <w:rStyle w:val="indicadores"/>
                <w:lang w:val="es-ES"/>
              </w:rPr>
            </w:pPr>
            <w:r w:rsidRPr="00A55BC8">
              <w:rPr>
                <w:rStyle w:val="indicadores"/>
                <w:lang w:val="es-ES"/>
              </w:rPr>
              <w:t>INDICADOR</w:t>
            </w:r>
            <w:r w:rsidR="008A4D0D" w:rsidRPr="00A55BC8">
              <w:rPr>
                <w:rStyle w:val="indicadores"/>
                <w:lang w:val="es-ES"/>
              </w:rPr>
              <w:t>: 4. Accesibilidad digital</w:t>
            </w:r>
          </w:p>
          <w:p w14:paraId="1D6B2920" w14:textId="0F2B584C" w:rsidR="008A4D0D" w:rsidRPr="00A55BC8" w:rsidRDefault="008A4D0D" w:rsidP="008A4D0D">
            <w:pPr>
              <w:pStyle w:val="textotablas"/>
              <w:rPr>
                <w:rFonts w:asciiTheme="minorHAnsi" w:hAnsiTheme="minorHAnsi" w:cstheme="minorHAnsi"/>
              </w:rPr>
            </w:pPr>
            <w:r w:rsidRPr="00A55BC8">
              <w:rPr>
                <w:rFonts w:asciiTheme="minorHAnsi" w:hAnsiTheme="minorHAnsi" w:cstheme="minorHAnsi"/>
              </w:rPr>
              <w:t>Las páginas web, las plataformas digitales, los espacios de aprendizaje digital y las APPS móviles son accesibles. Se deben tener en cuenta los sistemas universales de medición a través de la doble A. Asimismo los formularios de inscripción de matrícula y acceso a determinados servicios universitarios son accesibles</w:t>
            </w:r>
          </w:p>
        </w:tc>
      </w:tr>
      <w:tr w:rsidR="008A4D0D" w:rsidRPr="00A55BC8" w14:paraId="799B09A7" w14:textId="77777777" w:rsidTr="00AF7B1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98" w:type="dxa"/>
            </w:tcMar>
          </w:tcPr>
          <w:p w14:paraId="59D5C6C6" w14:textId="77777777" w:rsidR="008A4D0D" w:rsidRPr="00A55BC8" w:rsidRDefault="008A4D0D" w:rsidP="00AF7B1D">
            <w:pPr>
              <w:pStyle w:val="textotablas"/>
              <w:rPr>
                <w:rFonts w:asciiTheme="minorHAnsi" w:hAnsiTheme="minorHAnsi" w:cstheme="minorHAnsi"/>
                <w:sz w:val="20"/>
                <w:szCs w:val="20"/>
              </w:rPr>
            </w:pPr>
          </w:p>
        </w:tc>
        <w:tc>
          <w:tcPr>
            <w:tcW w:w="1664" w:type="pct"/>
            <w:gridSpan w:val="4"/>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79379290" w14:textId="641F29E0" w:rsidR="008A4D0D" w:rsidRPr="00A55BC8" w:rsidRDefault="00690FDF" w:rsidP="00AF7B1D">
            <w:pPr>
              <w:pStyle w:val="textotablas"/>
              <w:jc w:val="center"/>
              <w:rPr>
                <w:rFonts w:asciiTheme="minorHAnsi" w:hAnsiTheme="minorHAnsi" w:cstheme="minorHAnsi"/>
                <w:sz w:val="20"/>
                <w:szCs w:val="20"/>
              </w:rPr>
            </w:pPr>
            <w:r w:rsidRPr="00A55BC8">
              <w:rPr>
                <w:rFonts w:asciiTheme="minorHAnsi" w:hAnsiTheme="minorHAnsi" w:cstheme="minorHAnsi"/>
                <w:sz w:val="20"/>
                <w:szCs w:val="20"/>
              </w:rPr>
              <w:t>MEDIDAS</w:t>
            </w:r>
          </w:p>
        </w:tc>
        <w:tc>
          <w:tcPr>
            <w:tcW w:w="475" w:type="pct"/>
            <w:tcBorders>
              <w:top w:val="single" w:sz="4" w:space="0" w:color="auto"/>
              <w:left w:val="single" w:sz="4" w:space="0" w:color="auto"/>
              <w:bottom w:val="single" w:sz="4" w:space="0" w:color="auto"/>
              <w:right w:val="single" w:sz="4" w:space="0" w:color="auto"/>
            </w:tcBorders>
            <w:shd w:val="clear" w:color="auto" w:fill="FFFFFF"/>
            <w:tcMar>
              <w:left w:w="93" w:type="dxa"/>
            </w:tcMar>
            <w:vAlign w:val="center"/>
          </w:tcPr>
          <w:p w14:paraId="63FE8915" w14:textId="57D5872E" w:rsidR="008A4D0D" w:rsidRPr="00A55BC8" w:rsidRDefault="00690FDF" w:rsidP="00AF7B1D">
            <w:pPr>
              <w:pStyle w:val="textotablas"/>
              <w:jc w:val="center"/>
              <w:rPr>
                <w:rFonts w:asciiTheme="minorHAnsi" w:hAnsiTheme="minorHAnsi" w:cstheme="minorHAnsi"/>
                <w:sz w:val="20"/>
                <w:szCs w:val="20"/>
              </w:rPr>
            </w:pPr>
            <w:r w:rsidRPr="00A55BC8">
              <w:rPr>
                <w:rFonts w:asciiTheme="minorHAnsi" w:hAnsiTheme="minorHAnsi" w:cstheme="minorHAnsi"/>
                <w:sz w:val="20"/>
                <w:szCs w:val="20"/>
              </w:rPr>
              <w:t>ESTÁNDAR</w:t>
            </w:r>
          </w:p>
        </w:tc>
        <w:tc>
          <w:tcPr>
            <w:tcW w:w="855" w:type="pct"/>
            <w:tcBorders>
              <w:top w:val="single" w:sz="4" w:space="0" w:color="auto"/>
              <w:left w:val="single" w:sz="4" w:space="0" w:color="auto"/>
              <w:bottom w:val="single" w:sz="4" w:space="0" w:color="auto"/>
              <w:right w:val="nil"/>
            </w:tcBorders>
            <w:shd w:val="clear" w:color="auto" w:fill="FFFFFF"/>
            <w:tcMar>
              <w:left w:w="-10" w:type="dxa"/>
              <w:right w:w="0" w:type="dxa"/>
            </w:tcMar>
            <w:vAlign w:val="center"/>
          </w:tcPr>
          <w:p w14:paraId="36DDE4B0" w14:textId="2D2CE74A" w:rsidR="008A4D0D" w:rsidRPr="00A55BC8" w:rsidRDefault="00690FDF" w:rsidP="00AF7B1D">
            <w:pPr>
              <w:pStyle w:val="textotablas"/>
              <w:jc w:val="center"/>
              <w:rPr>
                <w:rFonts w:asciiTheme="minorHAnsi" w:hAnsiTheme="minorHAnsi" w:cstheme="minorHAnsi"/>
                <w:sz w:val="20"/>
                <w:szCs w:val="20"/>
              </w:rPr>
            </w:pPr>
            <w:r w:rsidRPr="00A55BC8">
              <w:rPr>
                <w:rFonts w:asciiTheme="minorHAnsi" w:hAnsiTheme="minorHAnsi" w:cstheme="minorHAnsi"/>
                <w:sz w:val="20"/>
                <w:szCs w:val="20"/>
              </w:rPr>
              <w:t>RÚBRICA</w:t>
            </w:r>
          </w:p>
        </w:tc>
      </w:tr>
      <w:tr w:rsidR="008A4D0D" w:rsidRPr="00A55BC8" w14:paraId="7EFA5548" w14:textId="77777777" w:rsidTr="008A4D0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00000A"/>
              <w:right w:val="single" w:sz="4" w:space="0" w:color="auto"/>
            </w:tcBorders>
            <w:shd w:val="clear" w:color="auto" w:fill="FFFFFF"/>
            <w:tcMar>
              <w:left w:w="98" w:type="dxa"/>
            </w:tcMar>
          </w:tcPr>
          <w:p w14:paraId="4BCE4414" w14:textId="77777777" w:rsidR="008A4D0D" w:rsidRPr="00A55BC8" w:rsidRDefault="008A4D0D" w:rsidP="008A4D0D">
            <w:pPr>
              <w:pStyle w:val="textotablas"/>
              <w:rPr>
                <w:sz w:val="20"/>
                <w:szCs w:val="20"/>
              </w:rPr>
            </w:pPr>
          </w:p>
        </w:tc>
        <w:tc>
          <w:tcPr>
            <w:tcW w:w="636" w:type="pct"/>
            <w:tcBorders>
              <w:top w:val="single" w:sz="4" w:space="0" w:color="auto"/>
              <w:left w:val="single" w:sz="4" w:space="0" w:color="auto"/>
              <w:bottom w:val="single" w:sz="4" w:space="0" w:color="00000A"/>
              <w:right w:val="single" w:sz="4" w:space="0" w:color="auto"/>
            </w:tcBorders>
            <w:shd w:val="clear" w:color="auto" w:fill="FFFFFF"/>
            <w:tcMar>
              <w:left w:w="98" w:type="dxa"/>
            </w:tcMar>
          </w:tcPr>
          <w:p w14:paraId="43168935" w14:textId="0B802836" w:rsidR="008A4D0D" w:rsidRPr="00A55BC8" w:rsidRDefault="008A4D0D" w:rsidP="00411A90">
            <w:pPr>
              <w:pStyle w:val="textotablas"/>
              <w:numPr>
                <w:ilvl w:val="0"/>
                <w:numId w:val="47"/>
              </w:numPr>
              <w:ind w:left="275" w:hanging="210"/>
            </w:pPr>
            <w:r w:rsidRPr="00A55BC8">
              <w:t>No se cumple o se cuenta con nivel de accesibilidad A</w:t>
            </w:r>
          </w:p>
        </w:tc>
        <w:tc>
          <w:tcPr>
            <w:tcW w:w="489" w:type="pct"/>
            <w:gridSpan w:val="2"/>
            <w:tcBorders>
              <w:top w:val="single" w:sz="4" w:space="0" w:color="auto"/>
              <w:left w:val="single" w:sz="4" w:space="0" w:color="auto"/>
              <w:bottom w:val="single" w:sz="4" w:space="0" w:color="00000A"/>
              <w:right w:val="single" w:sz="4" w:space="0" w:color="auto"/>
            </w:tcBorders>
            <w:shd w:val="clear" w:color="auto" w:fill="FFFFFF"/>
            <w:tcMar>
              <w:left w:w="-5" w:type="dxa"/>
              <w:right w:w="0" w:type="dxa"/>
            </w:tcMar>
          </w:tcPr>
          <w:p w14:paraId="529A9D34" w14:textId="35EA94AC" w:rsidR="008A4D0D" w:rsidRPr="00A55BC8" w:rsidRDefault="008A4D0D" w:rsidP="00411A90">
            <w:pPr>
              <w:pStyle w:val="textotablas"/>
              <w:numPr>
                <w:ilvl w:val="0"/>
                <w:numId w:val="47"/>
              </w:numPr>
              <w:ind w:left="275" w:hanging="210"/>
            </w:pPr>
            <w:r w:rsidRPr="00A55BC8">
              <w:t>Nivel de accesibilidad AA</w:t>
            </w: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3" w:type="dxa"/>
            </w:tcMar>
          </w:tcPr>
          <w:p w14:paraId="108DC3C3" w14:textId="4F7933D5" w:rsidR="008A4D0D" w:rsidRPr="00A55BC8" w:rsidRDefault="008A4D0D" w:rsidP="00411A90">
            <w:pPr>
              <w:pStyle w:val="textotablas"/>
              <w:numPr>
                <w:ilvl w:val="0"/>
                <w:numId w:val="47"/>
              </w:numPr>
              <w:ind w:left="275" w:hanging="210"/>
            </w:pPr>
            <w:r w:rsidRPr="00A55BC8">
              <w:t>Nivel de accesibilidad AAA</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FFFFFF"/>
            <w:tcMar>
              <w:left w:w="98" w:type="dxa"/>
            </w:tcMar>
            <w:vAlign w:val="center"/>
          </w:tcPr>
          <w:p w14:paraId="1DCEAFCA" w14:textId="10972D4A" w:rsidR="008A4D0D" w:rsidRPr="00A55BC8" w:rsidRDefault="008A4D0D" w:rsidP="008A4D0D">
            <w:pPr>
              <w:pStyle w:val="textotablas"/>
              <w:jc w:val="center"/>
              <w:rPr>
                <w:sz w:val="24"/>
                <w:szCs w:val="24"/>
              </w:rPr>
            </w:pPr>
            <w:r w:rsidRPr="00A55BC8">
              <w:t>A-2</w:t>
            </w:r>
          </w:p>
          <w:p w14:paraId="1D3A935B" w14:textId="77C6617F" w:rsidR="008A4D0D" w:rsidRPr="00A55BC8" w:rsidRDefault="008A4D0D" w:rsidP="008A4D0D">
            <w:pPr>
              <w:pStyle w:val="textotablas"/>
              <w:jc w:val="center"/>
            </w:pPr>
            <w:r w:rsidRPr="00A55BC8">
              <w:t>B-3</w:t>
            </w:r>
          </w:p>
          <w:p w14:paraId="6B33BBA9" w14:textId="01CF1D8C" w:rsidR="008A4D0D" w:rsidRPr="00A55BC8" w:rsidRDefault="008A4D0D" w:rsidP="008A4D0D">
            <w:pPr>
              <w:pStyle w:val="textotablas"/>
              <w:jc w:val="center"/>
            </w:pPr>
            <w:r w:rsidRPr="00A55BC8">
              <w:t>C-2</w:t>
            </w:r>
          </w:p>
          <w:p w14:paraId="3AB325AD" w14:textId="01AD480C" w:rsidR="008A4D0D" w:rsidRPr="00A55BC8" w:rsidRDefault="008A4D0D" w:rsidP="008A4D0D">
            <w:pPr>
              <w:pStyle w:val="textotablas"/>
              <w:jc w:val="center"/>
            </w:pPr>
            <w:r w:rsidRPr="00A55BC8">
              <w:t>D-1</w:t>
            </w:r>
          </w:p>
          <w:p w14:paraId="71A5F59E" w14:textId="6FB1B313" w:rsidR="008A4D0D" w:rsidRPr="00A55BC8" w:rsidRDefault="008A4D0D" w:rsidP="008A4D0D">
            <w:pPr>
              <w:pStyle w:val="textotablas"/>
              <w:jc w:val="center"/>
            </w:pPr>
            <w:r w:rsidRPr="00A55BC8">
              <w:t>E-Sí</w:t>
            </w:r>
          </w:p>
        </w:tc>
        <w:tc>
          <w:tcPr>
            <w:tcW w:w="855" w:type="pct"/>
            <w:vMerge w:val="restart"/>
            <w:tcBorders>
              <w:top w:val="single" w:sz="4" w:space="0" w:color="auto"/>
              <w:left w:val="single" w:sz="4" w:space="0" w:color="auto"/>
              <w:bottom w:val="nil"/>
              <w:right w:val="nil"/>
            </w:tcBorders>
            <w:shd w:val="clear" w:color="auto" w:fill="FFFFFF"/>
            <w:tcMar>
              <w:left w:w="98" w:type="dxa"/>
            </w:tcMar>
            <w:vAlign w:val="center"/>
          </w:tcPr>
          <w:p w14:paraId="698F2024" w14:textId="77777777" w:rsidR="000D2F45" w:rsidRPr="00A55BC8" w:rsidRDefault="008A4D0D" w:rsidP="00411A90">
            <w:pPr>
              <w:pStyle w:val="textotablas"/>
              <w:numPr>
                <w:ilvl w:val="0"/>
                <w:numId w:val="48"/>
              </w:numPr>
              <w:ind w:left="323" w:hanging="283"/>
            </w:pPr>
            <w:r w:rsidRPr="00A55BC8">
              <w:t>Por debajo del estándar (A=1, B=1 o 2, C= 1 y D=1)</w:t>
            </w:r>
          </w:p>
          <w:p w14:paraId="174E9222" w14:textId="77777777" w:rsidR="000D2F45" w:rsidRPr="00A55BC8" w:rsidRDefault="008A4D0D" w:rsidP="00411A90">
            <w:pPr>
              <w:pStyle w:val="textotablas"/>
              <w:numPr>
                <w:ilvl w:val="0"/>
                <w:numId w:val="48"/>
              </w:numPr>
              <w:ind w:left="323" w:hanging="283"/>
            </w:pPr>
            <w:r w:rsidRPr="00A55BC8">
              <w:t>Estándar: (A=2, B=3, C=2, D=1)</w:t>
            </w:r>
          </w:p>
          <w:p w14:paraId="656F6ECB" w14:textId="32D10236" w:rsidR="008A4D0D" w:rsidRPr="00A55BC8" w:rsidRDefault="008A4D0D" w:rsidP="00411A90">
            <w:pPr>
              <w:pStyle w:val="textotablas"/>
              <w:numPr>
                <w:ilvl w:val="0"/>
                <w:numId w:val="48"/>
              </w:numPr>
              <w:ind w:left="323" w:hanging="283"/>
            </w:pPr>
            <w:r w:rsidRPr="00A55BC8">
              <w:t>Por encima del estándar (A=3, B=3, C= 3, D= 2 o 3, E- Sí. Buena práctica) </w:t>
            </w:r>
          </w:p>
        </w:tc>
      </w:tr>
      <w:tr w:rsidR="008A4D0D" w:rsidRPr="00A55BC8" w14:paraId="28414E3E" w14:textId="77777777" w:rsidTr="00AF7B1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00000A"/>
              <w:left w:val="nil"/>
              <w:bottom w:val="single" w:sz="4" w:space="0" w:color="auto"/>
              <w:right w:val="single" w:sz="4" w:space="0" w:color="auto"/>
            </w:tcBorders>
            <w:shd w:val="clear" w:color="auto" w:fill="FFFFFF"/>
            <w:tcMar>
              <w:left w:w="88" w:type="dxa"/>
            </w:tcMar>
          </w:tcPr>
          <w:p w14:paraId="64A6AECE" w14:textId="25E55284" w:rsidR="008A4D0D" w:rsidRPr="00A55BC8" w:rsidRDefault="008A4D0D" w:rsidP="00411A90">
            <w:pPr>
              <w:pStyle w:val="textotablas"/>
              <w:numPr>
                <w:ilvl w:val="0"/>
                <w:numId w:val="46"/>
              </w:numPr>
              <w:ind w:left="420" w:hanging="350"/>
            </w:pPr>
            <w:r w:rsidRPr="00A55BC8">
              <w:t>Las páginas web son accesibles (incluyendo la información sobre planes de estudio y asignaturas)</w:t>
            </w:r>
          </w:p>
        </w:tc>
        <w:tc>
          <w:tcPr>
            <w:tcW w:w="636" w:type="pct"/>
            <w:tcBorders>
              <w:top w:val="single" w:sz="4" w:space="0" w:color="00000A"/>
              <w:left w:val="single" w:sz="4" w:space="0" w:color="auto"/>
              <w:bottom w:val="single" w:sz="4" w:space="0" w:color="00000A"/>
              <w:right w:val="single" w:sz="4" w:space="0" w:color="auto"/>
            </w:tcBorders>
            <w:shd w:val="clear" w:color="auto" w:fill="FFFFFF"/>
            <w:tcMar>
              <w:left w:w="98" w:type="dxa"/>
            </w:tcMar>
          </w:tcPr>
          <w:p w14:paraId="698CF438" w14:textId="77777777" w:rsidR="008A4D0D" w:rsidRPr="00A55BC8" w:rsidRDefault="008A4D0D" w:rsidP="008A4D0D">
            <w:pPr>
              <w:pStyle w:val="textotablas"/>
              <w:rPr>
                <w:sz w:val="20"/>
                <w:szCs w:val="20"/>
              </w:rPr>
            </w:pPr>
          </w:p>
        </w:tc>
        <w:tc>
          <w:tcPr>
            <w:tcW w:w="489" w:type="pct"/>
            <w:gridSpan w:val="2"/>
            <w:tcBorders>
              <w:top w:val="single" w:sz="4" w:space="0" w:color="00000A"/>
              <w:left w:val="single" w:sz="4" w:space="0" w:color="auto"/>
              <w:bottom w:val="single" w:sz="4" w:space="0" w:color="00000A"/>
              <w:right w:val="single" w:sz="4" w:space="0" w:color="auto"/>
            </w:tcBorders>
            <w:shd w:val="clear" w:color="auto" w:fill="FFFFFF"/>
            <w:tcMar>
              <w:left w:w="-5" w:type="dxa"/>
              <w:right w:w="0" w:type="dxa"/>
            </w:tcMar>
          </w:tcPr>
          <w:p w14:paraId="5F81EAF3" w14:textId="77777777" w:rsidR="008A4D0D" w:rsidRPr="00A55BC8" w:rsidRDefault="008A4D0D" w:rsidP="008A4D0D">
            <w:pPr>
              <w:pStyle w:val="textotablas"/>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8" w:type="dxa"/>
            </w:tcMar>
          </w:tcPr>
          <w:p w14:paraId="161F479E" w14:textId="1D2DEDCF" w:rsidR="008A4D0D" w:rsidRPr="00A55BC8" w:rsidRDefault="008A4D0D" w:rsidP="008A4D0D">
            <w:pPr>
              <w:pStyle w:val="textotablas"/>
              <w:rPr>
                <w:sz w:val="20"/>
                <w:szCs w:val="20"/>
              </w:rPr>
            </w:pPr>
            <w:r w:rsidRPr="00A55BC8">
              <w:rPr>
                <w:rFonts w:asciiTheme="minorHAnsi" w:eastAsia="Helvetica Neue" w:hAnsiTheme="minorHAnsi" w:cstheme="minorHAnsi"/>
                <w:sz w:val="20"/>
                <w:szCs w:val="20"/>
              </w:rPr>
              <w:t> </w:t>
            </w:r>
          </w:p>
        </w:tc>
        <w:tc>
          <w:tcPr>
            <w:tcW w:w="475" w:type="pct"/>
            <w:vMerge/>
            <w:tcBorders>
              <w:top w:val="single" w:sz="4" w:space="0" w:color="auto"/>
              <w:left w:val="single" w:sz="4" w:space="0" w:color="auto"/>
              <w:bottom w:val="single" w:sz="4" w:space="0" w:color="auto"/>
              <w:right w:val="single" w:sz="4" w:space="0" w:color="auto"/>
            </w:tcBorders>
            <w:shd w:val="clear" w:color="auto" w:fill="FFFFFF"/>
            <w:tcMar>
              <w:left w:w="98" w:type="dxa"/>
            </w:tcMar>
          </w:tcPr>
          <w:p w14:paraId="490B3BFC" w14:textId="77777777" w:rsidR="008A4D0D" w:rsidRPr="00A55BC8" w:rsidRDefault="008A4D0D" w:rsidP="008A4D0D">
            <w:pPr>
              <w:pStyle w:val="textotablas"/>
              <w:rPr>
                <w:sz w:val="20"/>
                <w:szCs w:val="20"/>
              </w:rPr>
            </w:pPr>
          </w:p>
        </w:tc>
        <w:tc>
          <w:tcPr>
            <w:tcW w:w="855" w:type="pct"/>
            <w:vMerge/>
            <w:tcBorders>
              <w:top w:val="single" w:sz="4" w:space="0" w:color="auto"/>
              <w:left w:val="single" w:sz="4" w:space="0" w:color="auto"/>
              <w:bottom w:val="nil"/>
              <w:right w:val="nil"/>
            </w:tcBorders>
            <w:shd w:val="clear" w:color="auto" w:fill="FFFFFF"/>
            <w:tcMar>
              <w:left w:w="98" w:type="dxa"/>
            </w:tcMar>
          </w:tcPr>
          <w:p w14:paraId="4F09063E" w14:textId="77777777" w:rsidR="008A4D0D" w:rsidRPr="00A55BC8" w:rsidRDefault="008A4D0D" w:rsidP="008A4D0D">
            <w:pPr>
              <w:pStyle w:val="textotablas"/>
              <w:rPr>
                <w:sz w:val="20"/>
                <w:szCs w:val="20"/>
              </w:rPr>
            </w:pPr>
          </w:p>
        </w:tc>
      </w:tr>
      <w:tr w:rsidR="008A4D0D" w:rsidRPr="00A55BC8" w14:paraId="501A2A01" w14:textId="77777777" w:rsidTr="00AF7B1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88" w:type="dxa"/>
            </w:tcMar>
          </w:tcPr>
          <w:p w14:paraId="6C637291" w14:textId="19CA588E" w:rsidR="008A4D0D" w:rsidRPr="00A55BC8" w:rsidRDefault="008A4D0D" w:rsidP="00411A90">
            <w:pPr>
              <w:pStyle w:val="textotablas"/>
              <w:numPr>
                <w:ilvl w:val="0"/>
                <w:numId w:val="46"/>
              </w:numPr>
              <w:ind w:left="420" w:hanging="350"/>
            </w:pPr>
            <w:r w:rsidRPr="00A55BC8">
              <w:t>Las descargas de páginas web son accesibles (incluyendo los formularios de matrícula)</w:t>
            </w:r>
          </w:p>
        </w:tc>
        <w:tc>
          <w:tcPr>
            <w:tcW w:w="636" w:type="pct"/>
            <w:tcBorders>
              <w:top w:val="single" w:sz="4" w:space="0" w:color="00000A"/>
              <w:left w:val="single" w:sz="4" w:space="0" w:color="auto"/>
              <w:bottom w:val="single" w:sz="4" w:space="0" w:color="00000A"/>
              <w:right w:val="single" w:sz="4" w:space="0" w:color="auto"/>
            </w:tcBorders>
            <w:shd w:val="clear" w:color="auto" w:fill="FFFFFF"/>
            <w:tcMar>
              <w:left w:w="98" w:type="dxa"/>
            </w:tcMar>
          </w:tcPr>
          <w:p w14:paraId="3E2F20E8" w14:textId="77777777" w:rsidR="008A4D0D" w:rsidRPr="00A55BC8" w:rsidRDefault="008A4D0D" w:rsidP="008A4D0D">
            <w:pPr>
              <w:pStyle w:val="textotablas"/>
              <w:rPr>
                <w:sz w:val="20"/>
                <w:szCs w:val="20"/>
              </w:rPr>
            </w:pPr>
          </w:p>
        </w:tc>
        <w:tc>
          <w:tcPr>
            <w:tcW w:w="489" w:type="pct"/>
            <w:gridSpan w:val="2"/>
            <w:tcBorders>
              <w:top w:val="single" w:sz="4" w:space="0" w:color="00000A"/>
              <w:left w:val="single" w:sz="4" w:space="0" w:color="auto"/>
              <w:bottom w:val="single" w:sz="4" w:space="0" w:color="00000A"/>
              <w:right w:val="single" w:sz="4" w:space="0" w:color="auto"/>
            </w:tcBorders>
            <w:shd w:val="clear" w:color="auto" w:fill="FFFFFF"/>
            <w:tcMar>
              <w:left w:w="-5" w:type="dxa"/>
              <w:right w:w="0" w:type="dxa"/>
            </w:tcMar>
          </w:tcPr>
          <w:p w14:paraId="310E446A" w14:textId="77777777" w:rsidR="008A4D0D" w:rsidRPr="00A55BC8" w:rsidRDefault="008A4D0D" w:rsidP="008A4D0D">
            <w:pPr>
              <w:pStyle w:val="textotablas"/>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B637213" w14:textId="72803656" w:rsidR="008A4D0D" w:rsidRPr="00A55BC8" w:rsidRDefault="008A4D0D" w:rsidP="008A4D0D">
            <w:pPr>
              <w:pStyle w:val="textotablas"/>
              <w:rPr>
                <w:sz w:val="20"/>
                <w:szCs w:val="20"/>
              </w:rPr>
            </w:pPr>
            <w:r w:rsidRPr="00A55BC8">
              <w:rPr>
                <w:rFonts w:asciiTheme="minorHAnsi" w:eastAsia="Helvetica Neue" w:hAnsiTheme="minorHAnsi" w:cstheme="minorHAnsi"/>
                <w:sz w:val="20"/>
                <w:szCs w:val="20"/>
              </w:rPr>
              <w:t> </w:t>
            </w:r>
          </w:p>
        </w:tc>
        <w:tc>
          <w:tcPr>
            <w:tcW w:w="475" w:type="pct"/>
            <w:vMerge/>
            <w:tcBorders>
              <w:top w:val="single" w:sz="4" w:space="0" w:color="auto"/>
              <w:left w:val="single" w:sz="4" w:space="0" w:color="auto"/>
              <w:bottom w:val="single" w:sz="4" w:space="0" w:color="auto"/>
              <w:right w:val="single" w:sz="4" w:space="0" w:color="auto"/>
            </w:tcBorders>
            <w:shd w:val="clear" w:color="auto" w:fill="FFFFFF"/>
            <w:tcMar>
              <w:left w:w="98" w:type="dxa"/>
            </w:tcMar>
          </w:tcPr>
          <w:p w14:paraId="011BF509" w14:textId="77777777" w:rsidR="008A4D0D" w:rsidRPr="00A55BC8" w:rsidRDefault="008A4D0D" w:rsidP="008A4D0D">
            <w:pPr>
              <w:pStyle w:val="textotablas"/>
              <w:rPr>
                <w:sz w:val="20"/>
                <w:szCs w:val="20"/>
              </w:rPr>
            </w:pPr>
          </w:p>
        </w:tc>
        <w:tc>
          <w:tcPr>
            <w:tcW w:w="855" w:type="pct"/>
            <w:vMerge/>
            <w:tcBorders>
              <w:top w:val="single" w:sz="4" w:space="0" w:color="auto"/>
              <w:left w:val="single" w:sz="4" w:space="0" w:color="auto"/>
              <w:bottom w:val="nil"/>
              <w:right w:val="nil"/>
            </w:tcBorders>
            <w:shd w:val="clear" w:color="auto" w:fill="FFFFFF"/>
            <w:tcMar>
              <w:left w:w="98" w:type="dxa"/>
            </w:tcMar>
          </w:tcPr>
          <w:p w14:paraId="2893FB3D" w14:textId="77777777" w:rsidR="008A4D0D" w:rsidRPr="00A55BC8" w:rsidRDefault="008A4D0D" w:rsidP="008A4D0D">
            <w:pPr>
              <w:pStyle w:val="textotablas"/>
              <w:rPr>
                <w:sz w:val="20"/>
                <w:szCs w:val="20"/>
              </w:rPr>
            </w:pPr>
          </w:p>
        </w:tc>
      </w:tr>
      <w:tr w:rsidR="008A4D0D" w:rsidRPr="00A55BC8" w14:paraId="6E43EFBC" w14:textId="77777777" w:rsidTr="00AF7B1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88" w:type="dxa"/>
            </w:tcMar>
          </w:tcPr>
          <w:p w14:paraId="16CA3B59" w14:textId="3A270FC5" w:rsidR="008A4D0D" w:rsidRPr="00A55BC8" w:rsidRDefault="008A4D0D" w:rsidP="00411A90">
            <w:pPr>
              <w:pStyle w:val="textotablas"/>
              <w:numPr>
                <w:ilvl w:val="0"/>
                <w:numId w:val="46"/>
              </w:numPr>
              <w:ind w:left="420" w:hanging="350"/>
            </w:pPr>
            <w:r w:rsidRPr="00A55BC8">
              <w:t>Las plataformas digitales son accesibles (incluyendo la administración electrónica y Sistemas de Gestión de Aprendizaje como Moodle)</w:t>
            </w:r>
          </w:p>
        </w:tc>
        <w:tc>
          <w:tcPr>
            <w:tcW w:w="636" w:type="pct"/>
            <w:tcBorders>
              <w:top w:val="single" w:sz="4" w:space="0" w:color="00000A"/>
              <w:left w:val="single" w:sz="4" w:space="0" w:color="auto"/>
              <w:bottom w:val="single" w:sz="4" w:space="0" w:color="00000A"/>
              <w:right w:val="single" w:sz="4" w:space="0" w:color="auto"/>
            </w:tcBorders>
            <w:shd w:val="clear" w:color="auto" w:fill="FFFFFF"/>
            <w:tcMar>
              <w:left w:w="98" w:type="dxa"/>
            </w:tcMar>
          </w:tcPr>
          <w:p w14:paraId="6753925B" w14:textId="77777777" w:rsidR="008A4D0D" w:rsidRPr="00A55BC8" w:rsidRDefault="008A4D0D" w:rsidP="008A4D0D">
            <w:pPr>
              <w:pStyle w:val="textotablas"/>
              <w:rPr>
                <w:sz w:val="20"/>
                <w:szCs w:val="20"/>
              </w:rPr>
            </w:pPr>
          </w:p>
        </w:tc>
        <w:tc>
          <w:tcPr>
            <w:tcW w:w="489" w:type="pct"/>
            <w:gridSpan w:val="2"/>
            <w:tcBorders>
              <w:top w:val="single" w:sz="4" w:space="0" w:color="00000A"/>
              <w:left w:val="single" w:sz="4" w:space="0" w:color="auto"/>
              <w:bottom w:val="single" w:sz="4" w:space="0" w:color="auto"/>
              <w:right w:val="single" w:sz="4" w:space="0" w:color="auto"/>
            </w:tcBorders>
            <w:shd w:val="clear" w:color="auto" w:fill="FFFFFF"/>
            <w:tcMar>
              <w:left w:w="-5" w:type="dxa"/>
              <w:right w:w="0" w:type="dxa"/>
            </w:tcMar>
          </w:tcPr>
          <w:p w14:paraId="0C22A2C6" w14:textId="77777777" w:rsidR="008A4D0D" w:rsidRPr="00A55BC8" w:rsidRDefault="008A4D0D" w:rsidP="008A4D0D">
            <w:pPr>
              <w:pStyle w:val="textotablas"/>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8" w:type="dxa"/>
            </w:tcMar>
          </w:tcPr>
          <w:p w14:paraId="27CB471E" w14:textId="2919FD7E" w:rsidR="008A4D0D" w:rsidRPr="00A55BC8" w:rsidRDefault="008A4D0D" w:rsidP="008A4D0D">
            <w:pPr>
              <w:pStyle w:val="textotablas"/>
              <w:rPr>
                <w:sz w:val="20"/>
                <w:szCs w:val="20"/>
              </w:rPr>
            </w:pPr>
            <w:r w:rsidRPr="00A55BC8">
              <w:rPr>
                <w:rFonts w:asciiTheme="minorHAnsi" w:eastAsia="Helvetica Neue" w:hAnsiTheme="minorHAnsi" w:cstheme="minorHAnsi"/>
                <w:sz w:val="20"/>
                <w:szCs w:val="20"/>
              </w:rPr>
              <w:t> </w:t>
            </w:r>
          </w:p>
        </w:tc>
        <w:tc>
          <w:tcPr>
            <w:tcW w:w="475" w:type="pct"/>
            <w:vMerge/>
            <w:tcBorders>
              <w:top w:val="single" w:sz="4" w:space="0" w:color="auto"/>
              <w:left w:val="single" w:sz="4" w:space="0" w:color="auto"/>
              <w:bottom w:val="single" w:sz="4" w:space="0" w:color="auto"/>
              <w:right w:val="single" w:sz="4" w:space="0" w:color="auto"/>
            </w:tcBorders>
            <w:shd w:val="clear" w:color="auto" w:fill="FFFFFF"/>
            <w:tcMar>
              <w:left w:w="98" w:type="dxa"/>
            </w:tcMar>
          </w:tcPr>
          <w:p w14:paraId="3C7424C9" w14:textId="77777777" w:rsidR="008A4D0D" w:rsidRPr="00A55BC8" w:rsidRDefault="008A4D0D" w:rsidP="008A4D0D">
            <w:pPr>
              <w:pStyle w:val="textotablas"/>
              <w:rPr>
                <w:sz w:val="20"/>
                <w:szCs w:val="20"/>
              </w:rPr>
            </w:pPr>
          </w:p>
        </w:tc>
        <w:tc>
          <w:tcPr>
            <w:tcW w:w="855" w:type="pct"/>
            <w:vMerge/>
            <w:tcBorders>
              <w:top w:val="single" w:sz="4" w:space="0" w:color="auto"/>
              <w:left w:val="single" w:sz="4" w:space="0" w:color="auto"/>
              <w:bottom w:val="nil"/>
              <w:right w:val="nil"/>
            </w:tcBorders>
            <w:shd w:val="clear" w:color="auto" w:fill="FFFFFF"/>
            <w:tcMar>
              <w:left w:w="98" w:type="dxa"/>
            </w:tcMar>
          </w:tcPr>
          <w:p w14:paraId="4EB41985" w14:textId="77777777" w:rsidR="008A4D0D" w:rsidRPr="00A55BC8" w:rsidRDefault="008A4D0D" w:rsidP="008A4D0D">
            <w:pPr>
              <w:pStyle w:val="textotablas"/>
              <w:rPr>
                <w:sz w:val="20"/>
                <w:szCs w:val="20"/>
              </w:rPr>
            </w:pPr>
          </w:p>
        </w:tc>
      </w:tr>
      <w:tr w:rsidR="008A4D0D" w:rsidRPr="00A55BC8" w14:paraId="1ABCB482" w14:textId="77777777" w:rsidTr="00AF7B1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88" w:type="dxa"/>
            </w:tcMar>
          </w:tcPr>
          <w:p w14:paraId="3F50F921" w14:textId="1A3A0E23" w:rsidR="008A4D0D" w:rsidRPr="00A55BC8" w:rsidRDefault="008A4D0D" w:rsidP="00411A90">
            <w:pPr>
              <w:pStyle w:val="textotablas"/>
              <w:numPr>
                <w:ilvl w:val="0"/>
                <w:numId w:val="46"/>
              </w:numPr>
              <w:ind w:left="420" w:hanging="350"/>
            </w:pPr>
            <w:r w:rsidRPr="00A55BC8">
              <w:t>Las APPS móviles, como las videoconferencias, son accesibles</w:t>
            </w:r>
          </w:p>
        </w:tc>
        <w:tc>
          <w:tcPr>
            <w:tcW w:w="636" w:type="pct"/>
            <w:tcBorders>
              <w:top w:val="single" w:sz="4" w:space="0" w:color="00000A"/>
              <w:left w:val="single" w:sz="4" w:space="0" w:color="auto"/>
              <w:bottom w:val="single" w:sz="4" w:space="0" w:color="auto"/>
              <w:right w:val="single" w:sz="4" w:space="0" w:color="auto"/>
            </w:tcBorders>
            <w:shd w:val="clear" w:color="auto" w:fill="FFFFFF"/>
            <w:tcMar>
              <w:left w:w="98" w:type="dxa"/>
            </w:tcMar>
          </w:tcPr>
          <w:p w14:paraId="20724E51" w14:textId="77777777" w:rsidR="008A4D0D" w:rsidRPr="00A55BC8" w:rsidRDefault="008A4D0D" w:rsidP="008A4D0D">
            <w:pPr>
              <w:pStyle w:val="textotablas"/>
              <w:rPr>
                <w:sz w:val="20"/>
                <w:szCs w:val="2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FFFFFF"/>
            <w:tcMar>
              <w:left w:w="-5" w:type="dxa"/>
              <w:right w:w="0" w:type="dxa"/>
            </w:tcMar>
          </w:tcPr>
          <w:p w14:paraId="5C333F68" w14:textId="77777777" w:rsidR="008A4D0D" w:rsidRPr="00A55BC8" w:rsidRDefault="008A4D0D" w:rsidP="008A4D0D">
            <w:pPr>
              <w:pStyle w:val="textotablas"/>
              <w:rPr>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FFFFFF"/>
            <w:tcMar>
              <w:left w:w="93" w:type="dxa"/>
            </w:tcMar>
          </w:tcPr>
          <w:p w14:paraId="35146BA6" w14:textId="5518B3C1" w:rsidR="008A4D0D" w:rsidRPr="00A55BC8" w:rsidRDefault="008A4D0D" w:rsidP="008A4D0D">
            <w:pPr>
              <w:pStyle w:val="textotablas"/>
              <w:rPr>
                <w:sz w:val="20"/>
                <w:szCs w:val="20"/>
              </w:rPr>
            </w:pPr>
            <w:r w:rsidRPr="00A55BC8">
              <w:rPr>
                <w:rFonts w:asciiTheme="minorHAnsi" w:eastAsia="Helvetica Neue" w:hAnsiTheme="minorHAnsi" w:cstheme="minorHAnsi"/>
                <w:sz w:val="20"/>
                <w:szCs w:val="20"/>
              </w:rPr>
              <w:t> </w:t>
            </w:r>
          </w:p>
        </w:tc>
        <w:tc>
          <w:tcPr>
            <w:tcW w:w="475" w:type="pct"/>
            <w:vMerge/>
            <w:tcBorders>
              <w:top w:val="single" w:sz="4" w:space="0" w:color="auto"/>
              <w:left w:val="single" w:sz="4" w:space="0" w:color="auto"/>
              <w:bottom w:val="nil"/>
              <w:right w:val="single" w:sz="4" w:space="0" w:color="auto"/>
            </w:tcBorders>
            <w:shd w:val="clear" w:color="auto" w:fill="FFFFFF"/>
            <w:tcMar>
              <w:left w:w="98" w:type="dxa"/>
            </w:tcMar>
          </w:tcPr>
          <w:p w14:paraId="6B72843D" w14:textId="77777777" w:rsidR="008A4D0D" w:rsidRPr="00A55BC8" w:rsidRDefault="008A4D0D" w:rsidP="008A4D0D">
            <w:pPr>
              <w:pStyle w:val="textotablas"/>
              <w:rPr>
                <w:sz w:val="20"/>
                <w:szCs w:val="20"/>
              </w:rPr>
            </w:pPr>
          </w:p>
        </w:tc>
        <w:tc>
          <w:tcPr>
            <w:tcW w:w="855" w:type="pct"/>
            <w:vMerge/>
            <w:tcBorders>
              <w:top w:val="single" w:sz="4" w:space="0" w:color="auto"/>
              <w:left w:val="single" w:sz="4" w:space="0" w:color="auto"/>
              <w:bottom w:val="nil"/>
              <w:right w:val="nil"/>
            </w:tcBorders>
            <w:shd w:val="clear" w:color="auto" w:fill="FFFFFF"/>
            <w:tcMar>
              <w:left w:w="98" w:type="dxa"/>
            </w:tcMar>
          </w:tcPr>
          <w:p w14:paraId="2347F632" w14:textId="77777777" w:rsidR="008A4D0D" w:rsidRPr="00A55BC8" w:rsidRDefault="008A4D0D" w:rsidP="008A4D0D">
            <w:pPr>
              <w:pStyle w:val="textotablas"/>
              <w:rPr>
                <w:sz w:val="20"/>
                <w:szCs w:val="20"/>
              </w:rPr>
            </w:pPr>
          </w:p>
        </w:tc>
      </w:tr>
      <w:tr w:rsidR="008A4D0D" w:rsidRPr="00A55BC8" w14:paraId="59079B41" w14:textId="77777777" w:rsidTr="008A4D0D">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006" w:type="pct"/>
            <w:tcBorders>
              <w:top w:val="single" w:sz="4" w:space="0" w:color="auto"/>
              <w:left w:val="nil"/>
              <w:bottom w:val="single" w:sz="4" w:space="0" w:color="auto"/>
              <w:right w:val="single" w:sz="4" w:space="0" w:color="auto"/>
            </w:tcBorders>
            <w:shd w:val="clear" w:color="auto" w:fill="FFFFFF"/>
            <w:tcMar>
              <w:left w:w="-5" w:type="dxa"/>
              <w:right w:w="0" w:type="dxa"/>
            </w:tcMar>
          </w:tcPr>
          <w:p w14:paraId="5465989F" w14:textId="26F3A241" w:rsidR="008A4D0D" w:rsidRPr="00A55BC8" w:rsidRDefault="008A4D0D" w:rsidP="00411A90">
            <w:pPr>
              <w:pStyle w:val="textotablas"/>
              <w:numPr>
                <w:ilvl w:val="0"/>
                <w:numId w:val="46"/>
              </w:numPr>
              <w:ind w:left="490" w:hanging="322"/>
            </w:pPr>
            <w:r w:rsidRPr="00A55BC8">
              <w:t>La universidad dispone de un sistema de control de la accesibilidad de todos los contenidos digitales</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tcMar>
              <w:left w:w="-5" w:type="dxa"/>
              <w:right w:w="0" w:type="dxa"/>
            </w:tcMar>
            <w:vAlign w:val="center"/>
          </w:tcPr>
          <w:p w14:paraId="589CEAD8" w14:textId="6BD4CCF9" w:rsidR="008A4D0D" w:rsidRPr="00A55BC8" w:rsidRDefault="008A4D0D" w:rsidP="008A4D0D">
            <w:pPr>
              <w:pStyle w:val="textotablas"/>
              <w:jc w:val="center"/>
            </w:pPr>
            <w:r w:rsidRPr="00A55BC8">
              <w:t>SÍ</w:t>
            </w:r>
          </w:p>
        </w:tc>
        <w:tc>
          <w:tcPr>
            <w:tcW w:w="832" w:type="pct"/>
            <w:gridSpan w:val="2"/>
            <w:tcBorders>
              <w:top w:val="single" w:sz="4" w:space="0" w:color="auto"/>
              <w:left w:val="single" w:sz="4" w:space="0" w:color="auto"/>
              <w:bottom w:val="single" w:sz="4" w:space="0" w:color="auto"/>
              <w:right w:val="single" w:sz="4" w:space="0" w:color="auto"/>
            </w:tcBorders>
            <w:shd w:val="clear" w:color="auto" w:fill="FFFFFF"/>
            <w:tcMar>
              <w:left w:w="-5" w:type="dxa"/>
              <w:right w:w="0" w:type="dxa"/>
            </w:tcMar>
            <w:vAlign w:val="center"/>
          </w:tcPr>
          <w:p w14:paraId="16EA4D91" w14:textId="694BABC3" w:rsidR="008A4D0D" w:rsidRPr="00A55BC8" w:rsidRDefault="008A4D0D" w:rsidP="008A4D0D">
            <w:pPr>
              <w:pStyle w:val="textotablas"/>
              <w:jc w:val="center"/>
            </w:pPr>
            <w:r w:rsidRPr="00A55BC8">
              <w:t>NO</w:t>
            </w:r>
          </w:p>
        </w:tc>
        <w:tc>
          <w:tcPr>
            <w:tcW w:w="475" w:type="pct"/>
            <w:tcBorders>
              <w:top w:val="nil"/>
              <w:left w:val="single" w:sz="4" w:space="0" w:color="auto"/>
              <w:bottom w:val="single" w:sz="4" w:space="0" w:color="auto"/>
              <w:right w:val="single" w:sz="4" w:space="0" w:color="auto"/>
            </w:tcBorders>
            <w:shd w:val="clear" w:color="auto" w:fill="FFFFFF"/>
          </w:tcPr>
          <w:p w14:paraId="35AE7923" w14:textId="77777777" w:rsidR="008A4D0D" w:rsidRPr="00A55BC8" w:rsidRDefault="008A4D0D" w:rsidP="008A4D0D">
            <w:pPr>
              <w:pStyle w:val="textotablas"/>
              <w:jc w:val="center"/>
              <w:rPr>
                <w:sz w:val="20"/>
                <w:szCs w:val="20"/>
              </w:rPr>
            </w:pPr>
          </w:p>
        </w:tc>
        <w:tc>
          <w:tcPr>
            <w:tcW w:w="855" w:type="pct"/>
            <w:tcBorders>
              <w:top w:val="nil"/>
              <w:left w:val="single" w:sz="4" w:space="0" w:color="auto"/>
              <w:bottom w:val="single" w:sz="4" w:space="0" w:color="auto"/>
              <w:right w:val="nil"/>
            </w:tcBorders>
            <w:shd w:val="clear" w:color="auto" w:fill="FFFFFF"/>
            <w:tcMar>
              <w:left w:w="-5" w:type="dxa"/>
              <w:right w:w="0" w:type="dxa"/>
            </w:tcMar>
          </w:tcPr>
          <w:p w14:paraId="0169F5CE" w14:textId="77777777" w:rsidR="008A4D0D" w:rsidRPr="00A55BC8" w:rsidRDefault="008A4D0D" w:rsidP="008A4D0D">
            <w:pPr>
              <w:pStyle w:val="textotablas"/>
              <w:rPr>
                <w:sz w:val="20"/>
                <w:szCs w:val="20"/>
              </w:rPr>
            </w:pPr>
          </w:p>
        </w:tc>
      </w:tr>
    </w:tbl>
    <w:p w14:paraId="4281AA80" w14:textId="77777777" w:rsidR="008A4D0D" w:rsidRPr="00A55BC8" w:rsidRDefault="008A4D0D">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8A4D0D" w:rsidRPr="00A55BC8" w14:paraId="29FA3AE2" w14:textId="77777777" w:rsidTr="008A4D0D">
        <w:tc>
          <w:tcPr>
            <w:tcW w:w="5000" w:type="pct"/>
          </w:tcPr>
          <w:p w14:paraId="5381BDB1" w14:textId="77777777" w:rsidR="000D2F45" w:rsidRPr="00A55BC8" w:rsidRDefault="008A4D0D" w:rsidP="008A4D0D">
            <w:pPr>
              <w:pStyle w:val="textotablas"/>
              <w:rPr>
                <w:rStyle w:val="destacadotablas"/>
              </w:rPr>
            </w:pPr>
            <w:r w:rsidRPr="00A55BC8">
              <w:rPr>
                <w:rStyle w:val="destacadotablas"/>
              </w:rPr>
              <w:lastRenderedPageBreak/>
              <w:t>Ejemplos de evidencias</w:t>
            </w:r>
          </w:p>
          <w:p w14:paraId="2F4E0180" w14:textId="77777777" w:rsidR="000D2F45" w:rsidRPr="00A55BC8" w:rsidRDefault="008A4D0D" w:rsidP="00411A90">
            <w:pPr>
              <w:pStyle w:val="textotablas"/>
              <w:numPr>
                <w:ilvl w:val="0"/>
                <w:numId w:val="49"/>
              </w:numPr>
              <w:rPr>
                <w:rStyle w:val="Hipervnculo"/>
              </w:rPr>
            </w:pPr>
            <w:r w:rsidRPr="00A55BC8">
              <w:t xml:space="preserve">Informe propio de la universidad con relación a la accesibilidad de los espacios virtuales conforme a lo previsto en: </w:t>
            </w:r>
            <w:hyperlink r:id="rId21" w:history="1">
              <w:r w:rsidRPr="00A55BC8">
                <w:rPr>
                  <w:rStyle w:val="Hipervnculo"/>
                </w:rPr>
                <w:t>https://eur-lex.europa.eu/legal-content/PT/TXT/?uri=CELEX:32016L2102</w:t>
              </w:r>
            </w:hyperlink>
          </w:p>
          <w:p w14:paraId="2C342277" w14:textId="77777777" w:rsidR="000D2F45" w:rsidRPr="00A55BC8" w:rsidRDefault="008A4D0D" w:rsidP="00411A90">
            <w:pPr>
              <w:pStyle w:val="textotablas"/>
              <w:numPr>
                <w:ilvl w:val="0"/>
                <w:numId w:val="49"/>
              </w:numPr>
            </w:pPr>
            <w:r w:rsidRPr="00A55BC8">
              <w:t>Enlace a los formularios de matr</w:t>
            </w:r>
            <w:r w:rsidR="00552D29" w:rsidRPr="00A55BC8">
              <w:t>í</w:t>
            </w:r>
            <w:r w:rsidRPr="00A55BC8">
              <w:t>cula</w:t>
            </w:r>
          </w:p>
          <w:p w14:paraId="0292C6FC" w14:textId="5E9C45F1" w:rsidR="008A4D0D" w:rsidRPr="00A55BC8" w:rsidRDefault="008A4D0D" w:rsidP="00411A90">
            <w:pPr>
              <w:pStyle w:val="textotablas"/>
              <w:numPr>
                <w:ilvl w:val="0"/>
                <w:numId w:val="49"/>
              </w:numPr>
            </w:pPr>
            <w:r w:rsidRPr="00A55BC8">
              <w:t>Enlace a la información sobre los diferentes planes de estudio y asignaturas</w:t>
            </w:r>
          </w:p>
          <w:p w14:paraId="53E85EA7" w14:textId="34B9BE6C" w:rsidR="008A4D0D" w:rsidRPr="00A55BC8" w:rsidRDefault="008A4D0D" w:rsidP="00411A90">
            <w:pPr>
              <w:pStyle w:val="textotablas"/>
              <w:numPr>
                <w:ilvl w:val="0"/>
                <w:numId w:val="49"/>
              </w:numPr>
            </w:pPr>
            <w:r w:rsidRPr="00A55BC8">
              <w:t>Encuesta de valoración de la accesibilidad virtual por parte de los estudiantes con discapacidad</w:t>
            </w:r>
          </w:p>
          <w:p w14:paraId="148413D9" w14:textId="58A0C437" w:rsidR="008A4D0D" w:rsidRPr="00A55BC8" w:rsidRDefault="008A4D0D" w:rsidP="00411A90">
            <w:pPr>
              <w:pStyle w:val="textotablas"/>
              <w:numPr>
                <w:ilvl w:val="0"/>
                <w:numId w:val="49"/>
              </w:numPr>
            </w:pPr>
            <w:r w:rsidRPr="00A55BC8">
              <w:t>Disposición de boletines de divulgación científica en lectura fácil</w:t>
            </w:r>
          </w:p>
        </w:tc>
      </w:tr>
      <w:tr w:rsidR="008A4D0D" w:rsidRPr="00A55BC8" w14:paraId="607DACAA" w14:textId="77777777" w:rsidTr="008A4D0D">
        <w:tc>
          <w:tcPr>
            <w:tcW w:w="5000" w:type="pct"/>
          </w:tcPr>
          <w:p w14:paraId="7FB1BBC7" w14:textId="77777777" w:rsidR="008A4D0D" w:rsidRPr="00A55BC8" w:rsidRDefault="008A4D0D" w:rsidP="008A4D0D">
            <w:pPr>
              <w:pStyle w:val="observaciones"/>
            </w:pPr>
            <w:r w:rsidRPr="00A55BC8">
              <w:t>Observaciones:</w:t>
            </w:r>
          </w:p>
        </w:tc>
      </w:tr>
    </w:tbl>
    <w:p w14:paraId="090AEF38" w14:textId="77777777" w:rsidR="008A4D0D" w:rsidRPr="00A55BC8" w:rsidRDefault="008A4D0D">
      <w:pPr>
        <w:spacing w:line="259" w:lineRule="auto"/>
        <w:jc w:val="left"/>
      </w:pPr>
      <w:r w:rsidRPr="00A55BC8">
        <w:br w:type="page"/>
      </w:r>
    </w:p>
    <w:tbl>
      <w:tblPr>
        <w:tblW w:w="5000" w:type="pct"/>
        <w:tblBorders>
          <w:insideH w:val="single" w:sz="4" w:space="0" w:color="000000"/>
        </w:tblBorders>
        <w:tblLook w:val="0400" w:firstRow="0" w:lastRow="0" w:firstColumn="0" w:lastColumn="0" w:noHBand="0" w:noVBand="1"/>
      </w:tblPr>
      <w:tblGrid>
        <w:gridCol w:w="5617"/>
        <w:gridCol w:w="890"/>
        <w:gridCol w:w="891"/>
        <w:gridCol w:w="594"/>
        <w:gridCol w:w="594"/>
        <w:gridCol w:w="594"/>
        <w:gridCol w:w="1781"/>
        <w:gridCol w:w="3041"/>
      </w:tblGrid>
      <w:tr w:rsidR="008A4D0D" w:rsidRPr="00A55BC8" w14:paraId="63C2D35F" w14:textId="77777777" w:rsidTr="00AF7B1D">
        <w:tc>
          <w:tcPr>
            <w:tcW w:w="5000" w:type="pct"/>
            <w:gridSpan w:val="8"/>
            <w:tcBorders>
              <w:top w:val="single" w:sz="4" w:space="0" w:color="auto"/>
              <w:bottom w:val="single" w:sz="4" w:space="0" w:color="000000"/>
            </w:tcBorders>
            <w:shd w:val="clear" w:color="auto" w:fill="auto"/>
            <w:tcMar>
              <w:left w:w="103" w:type="dxa"/>
            </w:tcMar>
          </w:tcPr>
          <w:p w14:paraId="7EDF9E24" w14:textId="35DE91F3" w:rsidR="008A4D0D" w:rsidRPr="00A55BC8" w:rsidRDefault="00690FDF" w:rsidP="00326476">
            <w:pPr>
              <w:pStyle w:val="textotablas"/>
              <w:rPr>
                <w:rStyle w:val="destacadotablas"/>
              </w:rPr>
            </w:pPr>
            <w:r w:rsidRPr="00A55BC8">
              <w:rPr>
                <w:rStyle w:val="destacadotablas"/>
              </w:rPr>
              <w:lastRenderedPageBreak/>
              <w:t>DIMENSIÓN</w:t>
            </w:r>
            <w:r w:rsidR="008A4D0D" w:rsidRPr="00A55BC8">
              <w:rPr>
                <w:rStyle w:val="destacadotablas"/>
              </w:rPr>
              <w:t>: 1. POLÍTICAS BÁSICAS DE LA UNIVERSIDAD</w:t>
            </w:r>
          </w:p>
        </w:tc>
      </w:tr>
      <w:tr w:rsidR="008A4D0D" w:rsidRPr="00A55BC8" w14:paraId="1249DC78" w14:textId="77777777" w:rsidTr="00AF7B1D">
        <w:tc>
          <w:tcPr>
            <w:tcW w:w="5000" w:type="pct"/>
            <w:gridSpan w:val="8"/>
            <w:tcBorders>
              <w:top w:val="single" w:sz="4" w:space="0" w:color="000000"/>
            </w:tcBorders>
            <w:shd w:val="clear" w:color="auto" w:fill="auto"/>
            <w:tcMar>
              <w:left w:w="113" w:type="dxa"/>
            </w:tcMar>
          </w:tcPr>
          <w:p w14:paraId="4433CCF0" w14:textId="17CA9E59" w:rsidR="008A4D0D" w:rsidRPr="00A55BC8" w:rsidRDefault="008A4D0D" w:rsidP="00326476">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1.1. Accesibilidad</w:t>
            </w:r>
          </w:p>
        </w:tc>
      </w:tr>
      <w:tr w:rsidR="008A4D0D" w:rsidRPr="00A55BC8" w14:paraId="4AB017ED" w14:textId="77777777" w:rsidTr="00AF7B1D">
        <w:trPr>
          <w:trHeight w:val="681"/>
        </w:trPr>
        <w:tc>
          <w:tcPr>
            <w:tcW w:w="5000" w:type="pct"/>
            <w:gridSpan w:val="8"/>
            <w:tcBorders>
              <w:bottom w:val="single" w:sz="4" w:space="0" w:color="000000"/>
            </w:tcBorders>
            <w:shd w:val="clear" w:color="auto" w:fill="auto"/>
            <w:tcMar>
              <w:left w:w="103" w:type="dxa"/>
            </w:tcMar>
          </w:tcPr>
          <w:p w14:paraId="593E5604" w14:textId="4E774441" w:rsidR="008A4D0D" w:rsidRPr="00A55BC8" w:rsidRDefault="00690FDF" w:rsidP="00326476">
            <w:pPr>
              <w:pStyle w:val="textotablas"/>
              <w:rPr>
                <w:rStyle w:val="indicadores"/>
                <w:lang w:val="es-ES"/>
              </w:rPr>
            </w:pPr>
            <w:r w:rsidRPr="00A55BC8">
              <w:rPr>
                <w:rStyle w:val="indicadores"/>
                <w:lang w:val="es-ES"/>
              </w:rPr>
              <w:t>INDICADOR</w:t>
            </w:r>
            <w:r w:rsidR="008A4D0D" w:rsidRPr="00A55BC8">
              <w:rPr>
                <w:rStyle w:val="indicadores"/>
                <w:lang w:val="es-ES"/>
              </w:rPr>
              <w:t>: 5. Recursos de apoyo para estudiantes con discapacidad</w:t>
            </w:r>
          </w:p>
          <w:p w14:paraId="0E4D6889" w14:textId="4AADFF24" w:rsidR="008A4D0D" w:rsidRPr="00A55BC8" w:rsidRDefault="008A4D0D" w:rsidP="00326476">
            <w:pPr>
              <w:pStyle w:val="textotablas"/>
              <w:rPr>
                <w:rStyle w:val="destacadotablas"/>
              </w:rPr>
            </w:pPr>
            <w:r w:rsidRPr="00A55BC8">
              <w:rPr>
                <w:rStyle w:val="destacadotablas"/>
              </w:rPr>
              <w:t>La universidad dispone de recursos de apoyo para promover la autonomía y la autodeterminación de los estudiantes con discapacidad</w:t>
            </w:r>
          </w:p>
        </w:tc>
      </w:tr>
      <w:tr w:rsidR="008A4D0D" w:rsidRPr="00A55BC8" w14:paraId="0FC393E7" w14:textId="77777777" w:rsidTr="00AF7B1D">
        <w:tc>
          <w:tcPr>
            <w:tcW w:w="2006" w:type="pct"/>
            <w:vMerge w:val="restart"/>
            <w:tcBorders>
              <w:top w:val="single" w:sz="4" w:space="0" w:color="000000"/>
              <w:bottom w:val="single" w:sz="4" w:space="0" w:color="000000"/>
              <w:right w:val="single" w:sz="4" w:space="0" w:color="auto"/>
            </w:tcBorders>
            <w:shd w:val="clear" w:color="auto" w:fill="auto"/>
            <w:tcMar>
              <w:left w:w="103" w:type="dxa"/>
            </w:tcMar>
          </w:tcPr>
          <w:p w14:paraId="6092B5DD" w14:textId="77777777" w:rsidR="008A4D0D" w:rsidRPr="00A55BC8" w:rsidRDefault="008A4D0D" w:rsidP="00AF7B1D">
            <w:pPr>
              <w:pStyle w:val="textotablas"/>
              <w:rPr>
                <w:rFonts w:asciiTheme="minorHAnsi" w:hAnsiTheme="minorHAnsi" w:cstheme="minorHAnsi"/>
              </w:rPr>
            </w:pPr>
          </w:p>
        </w:tc>
        <w:tc>
          <w:tcPr>
            <w:tcW w:w="636" w:type="pct"/>
            <w:gridSpan w:val="2"/>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7757C629" w14:textId="169B1C9C" w:rsidR="008A4D0D"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8A4D0D" w:rsidRPr="00A55BC8">
              <w:rPr>
                <w:rFonts w:asciiTheme="minorHAnsi" w:hAnsiTheme="minorHAnsi" w:cstheme="minorHAnsi"/>
              </w:rPr>
              <w:t xml:space="preserve"> 1</w:t>
            </w:r>
          </w:p>
        </w:tc>
        <w:tc>
          <w:tcPr>
            <w:tcW w:w="636" w:type="pct"/>
            <w:gridSpan w:val="3"/>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7D59FBCA" w14:textId="78E5AB9F" w:rsidR="008A4D0D"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8A4D0D" w:rsidRPr="00A55BC8">
              <w:rPr>
                <w:rFonts w:asciiTheme="minorHAnsi" w:hAnsiTheme="minorHAnsi" w:cstheme="minorHAnsi"/>
              </w:rPr>
              <w:t xml:space="preserve"> 2*</w:t>
            </w:r>
          </w:p>
        </w:tc>
        <w:tc>
          <w:tcPr>
            <w:tcW w:w="636"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001D7FFA" w14:textId="35D0C101" w:rsidR="008A4D0D"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086" w:type="pct"/>
            <w:tcBorders>
              <w:top w:val="single" w:sz="4" w:space="0" w:color="000000"/>
              <w:left w:val="single" w:sz="4" w:space="0" w:color="auto"/>
              <w:bottom w:val="single" w:sz="4" w:space="0" w:color="000000"/>
            </w:tcBorders>
            <w:shd w:val="clear" w:color="auto" w:fill="auto"/>
            <w:tcMar>
              <w:left w:w="103" w:type="dxa"/>
            </w:tcMar>
            <w:vAlign w:val="center"/>
          </w:tcPr>
          <w:p w14:paraId="06C35C96" w14:textId="763351CD" w:rsidR="008A4D0D"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8A4D0D" w:rsidRPr="00A55BC8" w14:paraId="59E3BCFD" w14:textId="77777777" w:rsidTr="00326476">
        <w:tc>
          <w:tcPr>
            <w:tcW w:w="2006" w:type="pct"/>
            <w:vMerge/>
            <w:tcBorders>
              <w:top w:val="single" w:sz="4" w:space="0" w:color="000000"/>
              <w:bottom w:val="single" w:sz="4" w:space="0" w:color="000000"/>
              <w:right w:val="single" w:sz="4" w:space="0" w:color="auto"/>
            </w:tcBorders>
            <w:shd w:val="clear" w:color="auto" w:fill="auto"/>
            <w:tcMar>
              <w:left w:w="103" w:type="dxa"/>
            </w:tcMar>
          </w:tcPr>
          <w:p w14:paraId="5D0DC99E" w14:textId="77777777" w:rsidR="008A4D0D" w:rsidRPr="00A55BC8" w:rsidRDefault="008A4D0D" w:rsidP="008A4D0D">
            <w:pPr>
              <w:pStyle w:val="textotablas"/>
            </w:pP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74FC92A4" w14:textId="2E335549" w:rsidR="008A4D0D" w:rsidRPr="00A55BC8" w:rsidRDefault="008A4D0D" w:rsidP="008A4D0D">
            <w:pPr>
              <w:pStyle w:val="textotablas"/>
              <w:jc w:val="center"/>
            </w:pPr>
            <w:r w:rsidRPr="00A55BC8">
              <w:t>SÍ</w:t>
            </w: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189296D1" w14:textId="0F6575A5" w:rsidR="008A4D0D" w:rsidRPr="00A55BC8" w:rsidRDefault="008A4D0D" w:rsidP="008A4D0D">
            <w:pPr>
              <w:pStyle w:val="textotablas"/>
              <w:jc w:val="center"/>
            </w:pPr>
            <w:r w:rsidRPr="00A55BC8">
              <w:t>NO</w:t>
            </w: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4AB07F81" w14:textId="4E2CD036" w:rsidR="008A4D0D" w:rsidRPr="00A55BC8" w:rsidRDefault="008A4D0D" w:rsidP="008A4D0D">
            <w:pPr>
              <w:pStyle w:val="textotablas"/>
              <w:jc w:val="center"/>
            </w:pPr>
            <w:r w:rsidRPr="00A55BC8">
              <w:t>1</w:t>
            </w: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70185ED0" w14:textId="33F47A8A" w:rsidR="008A4D0D" w:rsidRPr="00A55BC8" w:rsidRDefault="008A4D0D" w:rsidP="008A4D0D">
            <w:pPr>
              <w:pStyle w:val="textotablas"/>
              <w:jc w:val="center"/>
            </w:pPr>
            <w:r w:rsidRPr="00A55BC8">
              <w:t>2</w:t>
            </w: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71FA416D" w14:textId="3E2E059D" w:rsidR="008A4D0D" w:rsidRPr="00A55BC8" w:rsidRDefault="008A4D0D" w:rsidP="008A4D0D">
            <w:pPr>
              <w:pStyle w:val="textotablas"/>
              <w:jc w:val="center"/>
            </w:pPr>
            <w:r w:rsidRPr="00A55BC8">
              <w:t>3</w:t>
            </w:r>
          </w:p>
        </w:tc>
        <w:tc>
          <w:tcPr>
            <w:tcW w:w="636" w:type="pct"/>
            <w:vMerge w:val="restart"/>
            <w:tcBorders>
              <w:top w:val="single" w:sz="4" w:space="0" w:color="000000"/>
              <w:left w:val="single" w:sz="4" w:space="0" w:color="auto"/>
              <w:bottom w:val="single" w:sz="4" w:space="0" w:color="000000"/>
              <w:right w:val="single" w:sz="4" w:space="0" w:color="auto"/>
            </w:tcBorders>
            <w:shd w:val="clear" w:color="auto" w:fill="auto"/>
            <w:tcMar>
              <w:left w:w="103" w:type="dxa"/>
            </w:tcMar>
            <w:vAlign w:val="center"/>
          </w:tcPr>
          <w:p w14:paraId="6494EEC0" w14:textId="77777777" w:rsidR="008A4D0D" w:rsidRPr="00A55BC8" w:rsidRDefault="008A4D0D" w:rsidP="00326476">
            <w:pPr>
              <w:pStyle w:val="textotablas"/>
              <w:jc w:val="center"/>
            </w:pPr>
            <w:r w:rsidRPr="00A55BC8">
              <w:t>A, B y C= SÍ</w:t>
            </w:r>
          </w:p>
          <w:p w14:paraId="0F05278C" w14:textId="409838A8" w:rsidR="008A4D0D" w:rsidRPr="00A55BC8" w:rsidRDefault="008A4D0D" w:rsidP="00326476">
            <w:pPr>
              <w:pStyle w:val="textotablas"/>
              <w:jc w:val="center"/>
            </w:pPr>
            <w:r w:rsidRPr="00A55BC8">
              <w:t>A, B y C= 2</w:t>
            </w:r>
          </w:p>
        </w:tc>
        <w:tc>
          <w:tcPr>
            <w:tcW w:w="1086" w:type="pct"/>
            <w:vMerge w:val="restart"/>
            <w:tcBorders>
              <w:top w:val="single" w:sz="4" w:space="0" w:color="000000"/>
              <w:left w:val="single" w:sz="4" w:space="0" w:color="auto"/>
              <w:bottom w:val="single" w:sz="4" w:space="0" w:color="auto"/>
            </w:tcBorders>
            <w:shd w:val="clear" w:color="auto" w:fill="auto"/>
            <w:tcMar>
              <w:left w:w="103" w:type="dxa"/>
            </w:tcMar>
            <w:vAlign w:val="center"/>
          </w:tcPr>
          <w:p w14:paraId="1334E958" w14:textId="77777777" w:rsidR="000D2F45" w:rsidRPr="00A55BC8" w:rsidRDefault="008A4D0D" w:rsidP="00411A90">
            <w:pPr>
              <w:pStyle w:val="textotablas"/>
              <w:numPr>
                <w:ilvl w:val="0"/>
                <w:numId w:val="51"/>
              </w:numPr>
              <w:ind w:left="327"/>
            </w:pPr>
            <w:r w:rsidRPr="00A55BC8">
              <w:t>Por debajo del estándar (No en alguna de las categorías)</w:t>
            </w:r>
          </w:p>
          <w:p w14:paraId="475428C0" w14:textId="77777777" w:rsidR="000D2F45" w:rsidRPr="00A55BC8" w:rsidRDefault="008A4D0D" w:rsidP="00411A90">
            <w:pPr>
              <w:pStyle w:val="textotablas"/>
              <w:numPr>
                <w:ilvl w:val="0"/>
                <w:numId w:val="51"/>
              </w:numPr>
              <w:ind w:left="327"/>
            </w:pPr>
            <w:r w:rsidRPr="00A55BC8">
              <w:t>Estándar (SÍ en las tres categorías y 2 en las tres)</w:t>
            </w:r>
          </w:p>
          <w:p w14:paraId="7035C56C" w14:textId="6FE88C1D" w:rsidR="008A4D0D" w:rsidRPr="00A55BC8" w:rsidRDefault="008A4D0D" w:rsidP="00411A90">
            <w:pPr>
              <w:pStyle w:val="textotablas"/>
              <w:numPr>
                <w:ilvl w:val="0"/>
                <w:numId w:val="51"/>
              </w:numPr>
              <w:ind w:left="327"/>
            </w:pPr>
            <w:r w:rsidRPr="00A55BC8">
              <w:t xml:space="preserve">Por encima del estándar (SÍ en las tres categorías y tres en dos o tres de las categorías. Buena práctica) </w:t>
            </w:r>
          </w:p>
        </w:tc>
      </w:tr>
      <w:tr w:rsidR="008A4D0D" w:rsidRPr="00A55BC8" w14:paraId="7264AABF" w14:textId="77777777" w:rsidTr="00AF7B1D">
        <w:tc>
          <w:tcPr>
            <w:tcW w:w="2006" w:type="pct"/>
            <w:tcBorders>
              <w:top w:val="single" w:sz="4" w:space="0" w:color="000000"/>
              <w:bottom w:val="single" w:sz="4" w:space="0" w:color="000000"/>
              <w:right w:val="single" w:sz="4" w:space="0" w:color="auto"/>
            </w:tcBorders>
            <w:shd w:val="clear" w:color="auto" w:fill="auto"/>
            <w:tcMar>
              <w:left w:w="103" w:type="dxa"/>
            </w:tcMar>
          </w:tcPr>
          <w:p w14:paraId="10D62063" w14:textId="1BAFFAFF" w:rsidR="008A4D0D" w:rsidRPr="00A55BC8" w:rsidRDefault="008A4D0D" w:rsidP="00411A90">
            <w:pPr>
              <w:pStyle w:val="textotablas"/>
              <w:numPr>
                <w:ilvl w:val="0"/>
                <w:numId w:val="50"/>
              </w:numPr>
              <w:ind w:left="299" w:hanging="266"/>
            </w:pPr>
            <w:r w:rsidRPr="00A55BC8">
              <w:t xml:space="preserve">La universidad dispone de servicio de asistentes personales </w:t>
            </w: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01A52DB7" w14:textId="77777777" w:rsidR="008A4D0D" w:rsidRPr="00A55BC8" w:rsidRDefault="008A4D0D" w:rsidP="008A4D0D">
            <w:pPr>
              <w:pStyle w:val="textotablas"/>
            </w:pP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38D77E5A"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3E17175E"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16E839D5"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65FF5B32" w14:textId="77777777" w:rsidR="008A4D0D" w:rsidRPr="00A55BC8" w:rsidRDefault="008A4D0D" w:rsidP="008A4D0D">
            <w:pPr>
              <w:pStyle w:val="textotablas"/>
            </w:pPr>
          </w:p>
        </w:tc>
        <w:tc>
          <w:tcPr>
            <w:tcW w:w="636" w:type="pct"/>
            <w:vMerge/>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105A7D8F" w14:textId="77777777" w:rsidR="008A4D0D" w:rsidRPr="00A55BC8" w:rsidRDefault="008A4D0D" w:rsidP="008A4D0D">
            <w:pPr>
              <w:pStyle w:val="textotablas"/>
            </w:pPr>
          </w:p>
        </w:tc>
        <w:tc>
          <w:tcPr>
            <w:tcW w:w="1086" w:type="pct"/>
            <w:vMerge/>
            <w:tcBorders>
              <w:top w:val="single" w:sz="4" w:space="0" w:color="000000"/>
              <w:left w:val="single" w:sz="4" w:space="0" w:color="auto"/>
              <w:bottom w:val="single" w:sz="4" w:space="0" w:color="auto"/>
            </w:tcBorders>
            <w:shd w:val="clear" w:color="auto" w:fill="auto"/>
            <w:tcMar>
              <w:left w:w="103" w:type="dxa"/>
            </w:tcMar>
          </w:tcPr>
          <w:p w14:paraId="7A8F9C1B" w14:textId="77777777" w:rsidR="008A4D0D" w:rsidRPr="00A55BC8" w:rsidRDefault="008A4D0D" w:rsidP="008A4D0D">
            <w:pPr>
              <w:pStyle w:val="textotablas"/>
            </w:pPr>
          </w:p>
        </w:tc>
      </w:tr>
      <w:tr w:rsidR="008A4D0D" w:rsidRPr="00A55BC8" w14:paraId="1CC00E84" w14:textId="77777777" w:rsidTr="00AF7B1D">
        <w:tc>
          <w:tcPr>
            <w:tcW w:w="2006" w:type="pct"/>
            <w:tcBorders>
              <w:top w:val="single" w:sz="4" w:space="0" w:color="000000"/>
              <w:bottom w:val="single" w:sz="4" w:space="0" w:color="000000"/>
              <w:right w:val="single" w:sz="4" w:space="0" w:color="auto"/>
            </w:tcBorders>
            <w:shd w:val="clear" w:color="auto" w:fill="auto"/>
            <w:tcMar>
              <w:left w:w="103" w:type="dxa"/>
            </w:tcMar>
          </w:tcPr>
          <w:p w14:paraId="1AF753CE" w14:textId="2A946A77" w:rsidR="008A4D0D" w:rsidRPr="00A55BC8" w:rsidRDefault="008A4D0D" w:rsidP="00411A90">
            <w:pPr>
              <w:pStyle w:val="textotablas"/>
              <w:numPr>
                <w:ilvl w:val="0"/>
                <w:numId w:val="50"/>
              </w:numPr>
              <w:ind w:left="299" w:hanging="266"/>
            </w:pPr>
            <w:r w:rsidRPr="00A55BC8">
              <w:t xml:space="preserve">La universidad dispone de servicio de intérpretes en lengua de signos para el estudiantado sordo </w:t>
            </w: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1D56C767" w14:textId="77777777" w:rsidR="008A4D0D" w:rsidRPr="00A55BC8" w:rsidRDefault="008A4D0D" w:rsidP="008A4D0D">
            <w:pPr>
              <w:pStyle w:val="textotablas"/>
            </w:pPr>
          </w:p>
        </w:tc>
        <w:tc>
          <w:tcPr>
            <w:tcW w:w="318"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252C6B6C"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3421E022"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12A04049"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28CEF262" w14:textId="77777777" w:rsidR="008A4D0D" w:rsidRPr="00A55BC8" w:rsidRDefault="008A4D0D" w:rsidP="008A4D0D">
            <w:pPr>
              <w:pStyle w:val="textotablas"/>
            </w:pPr>
          </w:p>
        </w:tc>
        <w:tc>
          <w:tcPr>
            <w:tcW w:w="636" w:type="pct"/>
            <w:vMerge/>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2635667B" w14:textId="77777777" w:rsidR="008A4D0D" w:rsidRPr="00A55BC8" w:rsidRDefault="008A4D0D" w:rsidP="008A4D0D">
            <w:pPr>
              <w:pStyle w:val="textotablas"/>
            </w:pPr>
          </w:p>
        </w:tc>
        <w:tc>
          <w:tcPr>
            <w:tcW w:w="1086" w:type="pct"/>
            <w:vMerge/>
            <w:tcBorders>
              <w:top w:val="single" w:sz="4" w:space="0" w:color="000000"/>
              <w:left w:val="single" w:sz="4" w:space="0" w:color="auto"/>
              <w:bottom w:val="single" w:sz="4" w:space="0" w:color="auto"/>
            </w:tcBorders>
            <w:shd w:val="clear" w:color="auto" w:fill="auto"/>
            <w:tcMar>
              <w:left w:w="103" w:type="dxa"/>
            </w:tcMar>
          </w:tcPr>
          <w:p w14:paraId="69A93E18" w14:textId="77777777" w:rsidR="008A4D0D" w:rsidRPr="00A55BC8" w:rsidRDefault="008A4D0D" w:rsidP="008A4D0D">
            <w:pPr>
              <w:pStyle w:val="textotablas"/>
            </w:pPr>
          </w:p>
        </w:tc>
      </w:tr>
      <w:tr w:rsidR="008A4D0D" w:rsidRPr="00A55BC8" w14:paraId="2E65A1CC" w14:textId="77777777" w:rsidTr="00AF7B1D">
        <w:tc>
          <w:tcPr>
            <w:tcW w:w="2006" w:type="pct"/>
            <w:tcBorders>
              <w:top w:val="single" w:sz="4" w:space="0" w:color="000000"/>
              <w:bottom w:val="single" w:sz="4" w:space="0" w:color="auto"/>
              <w:right w:val="single" w:sz="4" w:space="0" w:color="auto"/>
            </w:tcBorders>
            <w:shd w:val="clear" w:color="auto" w:fill="auto"/>
            <w:tcMar>
              <w:left w:w="103" w:type="dxa"/>
            </w:tcMar>
          </w:tcPr>
          <w:p w14:paraId="1FE52FA3" w14:textId="77777777" w:rsidR="000D2F45" w:rsidRPr="00A55BC8" w:rsidRDefault="008A4D0D" w:rsidP="00411A90">
            <w:pPr>
              <w:pStyle w:val="textotablas"/>
              <w:numPr>
                <w:ilvl w:val="0"/>
                <w:numId w:val="50"/>
              </w:numPr>
              <w:ind w:left="299" w:hanging="266"/>
            </w:pPr>
            <w:r w:rsidRPr="00A55BC8">
              <w:t>La universidad cuenta con productos de apoyo</w:t>
            </w:r>
          </w:p>
          <w:p w14:paraId="0EF991BB" w14:textId="02AC1D1A" w:rsidR="008A4D0D" w:rsidRPr="00A55BC8" w:rsidRDefault="008A4D0D" w:rsidP="00326476">
            <w:pPr>
              <w:pStyle w:val="textotablas"/>
              <w:ind w:left="299"/>
            </w:pPr>
            <w:r w:rsidRPr="00A55BC8">
              <w:t>(i.e. PC, ratones, lupas, software, y otros elementos) para facilitar la accesibilidad en el aprendizaje del estudiantado con discapacidad que requiere de estos instrumentos</w:t>
            </w:r>
          </w:p>
        </w:tc>
        <w:tc>
          <w:tcPr>
            <w:tcW w:w="318"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17587A1E" w14:textId="77777777" w:rsidR="008A4D0D" w:rsidRPr="00A55BC8" w:rsidRDefault="008A4D0D" w:rsidP="008A4D0D">
            <w:pPr>
              <w:pStyle w:val="textotablas"/>
            </w:pPr>
          </w:p>
        </w:tc>
        <w:tc>
          <w:tcPr>
            <w:tcW w:w="318"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385199CE"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2D864390"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12DAA8FB" w14:textId="77777777" w:rsidR="008A4D0D" w:rsidRPr="00A55BC8" w:rsidRDefault="008A4D0D" w:rsidP="008A4D0D">
            <w:pPr>
              <w:pStyle w:val="textotablas"/>
            </w:pPr>
          </w:p>
        </w:tc>
        <w:tc>
          <w:tcPr>
            <w:tcW w:w="212" w:type="pct"/>
            <w:tcBorders>
              <w:top w:val="single" w:sz="4" w:space="0" w:color="000000"/>
              <w:left w:val="single" w:sz="4" w:space="0" w:color="auto"/>
              <w:bottom w:val="single" w:sz="4" w:space="0" w:color="auto"/>
              <w:right w:val="single" w:sz="4" w:space="0" w:color="auto"/>
            </w:tcBorders>
            <w:shd w:val="clear" w:color="auto" w:fill="auto"/>
            <w:tcMar>
              <w:left w:w="103" w:type="dxa"/>
            </w:tcMar>
          </w:tcPr>
          <w:p w14:paraId="69916B77" w14:textId="77777777" w:rsidR="008A4D0D" w:rsidRPr="00A55BC8" w:rsidRDefault="008A4D0D" w:rsidP="008A4D0D">
            <w:pPr>
              <w:pStyle w:val="textotablas"/>
            </w:pPr>
          </w:p>
        </w:tc>
        <w:tc>
          <w:tcPr>
            <w:tcW w:w="636" w:type="pct"/>
            <w:vMerge/>
            <w:tcBorders>
              <w:top w:val="single" w:sz="4" w:space="0" w:color="000000"/>
              <w:left w:val="single" w:sz="4" w:space="0" w:color="auto"/>
              <w:bottom w:val="single" w:sz="4" w:space="0" w:color="000000"/>
              <w:right w:val="single" w:sz="4" w:space="0" w:color="auto"/>
            </w:tcBorders>
            <w:shd w:val="clear" w:color="auto" w:fill="auto"/>
            <w:tcMar>
              <w:left w:w="103" w:type="dxa"/>
            </w:tcMar>
          </w:tcPr>
          <w:p w14:paraId="0AD49C9C" w14:textId="77777777" w:rsidR="008A4D0D" w:rsidRPr="00A55BC8" w:rsidRDefault="008A4D0D" w:rsidP="008A4D0D">
            <w:pPr>
              <w:pStyle w:val="textotablas"/>
            </w:pPr>
          </w:p>
        </w:tc>
        <w:tc>
          <w:tcPr>
            <w:tcW w:w="1086" w:type="pct"/>
            <w:vMerge/>
            <w:tcBorders>
              <w:top w:val="single" w:sz="4" w:space="0" w:color="000000"/>
              <w:left w:val="single" w:sz="4" w:space="0" w:color="auto"/>
              <w:bottom w:val="single" w:sz="4" w:space="0" w:color="auto"/>
            </w:tcBorders>
            <w:shd w:val="clear" w:color="auto" w:fill="auto"/>
            <w:tcMar>
              <w:left w:w="103" w:type="dxa"/>
            </w:tcMar>
          </w:tcPr>
          <w:p w14:paraId="1988C120" w14:textId="77777777" w:rsidR="008A4D0D" w:rsidRPr="00A55BC8" w:rsidRDefault="008A4D0D" w:rsidP="008A4D0D">
            <w:pPr>
              <w:pStyle w:val="textotablas"/>
            </w:pPr>
          </w:p>
        </w:tc>
      </w:tr>
    </w:tbl>
    <w:p w14:paraId="06CD93DB" w14:textId="0B04FD80" w:rsidR="00326476" w:rsidRPr="00A55BC8" w:rsidRDefault="00326476" w:rsidP="00326476">
      <w:pPr>
        <w:rPr>
          <w:sz w:val="20"/>
          <w:szCs w:val="20"/>
        </w:rPr>
      </w:pPr>
      <w:r w:rsidRPr="00A55BC8">
        <w:rPr>
          <w:sz w:val="20"/>
          <w:szCs w:val="20"/>
        </w:rPr>
        <w:t>*Porcentaje de demanda que cubre el servicio en caso afirmativo. 1. Atiende menos del 50%. 2. Atiende en torno al 50% 3. Atiende más del 50% de la demanda</w:t>
      </w:r>
    </w:p>
    <w:p w14:paraId="597DC461" w14:textId="77777777" w:rsidR="00326476" w:rsidRPr="00A55BC8" w:rsidRDefault="00326476">
      <w:pPr>
        <w:spacing w:line="259" w:lineRule="auto"/>
        <w:jc w:val="left"/>
        <w:rPr>
          <w:sz w:val="20"/>
          <w:szCs w:val="20"/>
        </w:rPr>
      </w:pPr>
      <w:r w:rsidRPr="00A55BC8">
        <w:rPr>
          <w:sz w:val="20"/>
          <w:szCs w:val="20"/>
        </w:rPr>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326476" w:rsidRPr="00A55BC8" w14:paraId="5BC17B7D" w14:textId="77777777" w:rsidTr="00326476">
        <w:tc>
          <w:tcPr>
            <w:tcW w:w="5000" w:type="pct"/>
          </w:tcPr>
          <w:p w14:paraId="17ADFF72" w14:textId="62C516C8" w:rsidR="00326476" w:rsidRPr="00A55BC8" w:rsidRDefault="00326476" w:rsidP="00326476">
            <w:pPr>
              <w:pStyle w:val="textotablas"/>
              <w:rPr>
                <w:rStyle w:val="destacadotablas"/>
              </w:rPr>
            </w:pPr>
            <w:r w:rsidRPr="00A55BC8">
              <w:rPr>
                <w:rStyle w:val="destacadotablas"/>
              </w:rPr>
              <w:lastRenderedPageBreak/>
              <w:t>Ejemplos de evidencias:</w:t>
            </w:r>
          </w:p>
          <w:p w14:paraId="092D7C71" w14:textId="77777777" w:rsidR="00326476" w:rsidRPr="00A55BC8" w:rsidRDefault="00326476" w:rsidP="00411A90">
            <w:pPr>
              <w:pStyle w:val="textotablas"/>
              <w:numPr>
                <w:ilvl w:val="0"/>
                <w:numId w:val="52"/>
              </w:numPr>
            </w:pPr>
            <w:r w:rsidRPr="00A55BC8">
              <w:t>Memoria anual de la oficina de apoyo o el servicio responsable de proporcionar los recursos de apoyo al estudiantado con discapacidad</w:t>
            </w:r>
          </w:p>
          <w:p w14:paraId="310BC2F2" w14:textId="77777777" w:rsidR="00326476" w:rsidRPr="00A55BC8" w:rsidRDefault="00326476" w:rsidP="00411A90">
            <w:pPr>
              <w:pStyle w:val="textotablas"/>
              <w:numPr>
                <w:ilvl w:val="0"/>
                <w:numId w:val="52"/>
              </w:numPr>
            </w:pPr>
            <w:r w:rsidRPr="00A55BC8">
              <w:t>Encuesta de valoración a estudiantes con discapacidad respecto a los apoyos recibidos</w:t>
            </w:r>
          </w:p>
          <w:p w14:paraId="4A31342A" w14:textId="77777777" w:rsidR="000D2F45" w:rsidRPr="00A55BC8" w:rsidRDefault="00326476" w:rsidP="00326476">
            <w:pPr>
              <w:pStyle w:val="textotablas"/>
              <w:rPr>
                <w:rStyle w:val="destacadotablas"/>
              </w:rPr>
            </w:pPr>
            <w:r w:rsidRPr="00A55BC8">
              <w:rPr>
                <w:rStyle w:val="destacadotablas"/>
              </w:rPr>
              <w:t>Evidencias obligatorias:</w:t>
            </w:r>
          </w:p>
          <w:p w14:paraId="08CC3F09" w14:textId="366134BE" w:rsidR="002803F5" w:rsidRPr="00A55BC8" w:rsidRDefault="00326476" w:rsidP="00411A90">
            <w:pPr>
              <w:pStyle w:val="textotablas"/>
              <w:numPr>
                <w:ilvl w:val="0"/>
                <w:numId w:val="53"/>
              </w:numPr>
            </w:pPr>
            <w:r w:rsidRPr="00A55BC8">
              <w:t>Carta de servicios de la unidad, servicio u oficina de atención al estudiantado con discapacidad u oficina de accesibilidad. Contacto de la oficina</w:t>
            </w:r>
          </w:p>
          <w:p w14:paraId="3386F714" w14:textId="536C9CE7" w:rsidR="00326476" w:rsidRPr="00A55BC8" w:rsidRDefault="00326476" w:rsidP="002803F5">
            <w:pPr>
              <w:pStyle w:val="textotablas"/>
            </w:pPr>
            <w:r w:rsidRPr="00A55BC8">
              <w:t>Si la información está en otro idioma, por favor adjuntar un resumen en inglés</w:t>
            </w:r>
          </w:p>
        </w:tc>
      </w:tr>
      <w:tr w:rsidR="00326476" w:rsidRPr="00A55BC8" w14:paraId="7E34838F" w14:textId="77777777" w:rsidTr="00326476">
        <w:tc>
          <w:tcPr>
            <w:tcW w:w="5000" w:type="pct"/>
          </w:tcPr>
          <w:p w14:paraId="4EC532A3" w14:textId="39802383" w:rsidR="00326476" w:rsidRPr="00A55BC8" w:rsidRDefault="00326476" w:rsidP="00326476">
            <w:pPr>
              <w:pStyle w:val="observaciones"/>
              <w:rPr>
                <w:rStyle w:val="destacadotablas"/>
              </w:rPr>
            </w:pPr>
            <w:r w:rsidRPr="00A55BC8">
              <w:rPr>
                <w:rStyle w:val="destacadotablas"/>
              </w:rPr>
              <w:t>Observaciones:</w:t>
            </w:r>
          </w:p>
        </w:tc>
      </w:tr>
    </w:tbl>
    <w:p w14:paraId="390A434A" w14:textId="77777777" w:rsidR="00326476" w:rsidRPr="00A55BC8" w:rsidRDefault="00326476">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auto"/>
        </w:tblBorders>
        <w:tblLook w:val="0400" w:firstRow="0" w:lastRow="0" w:firstColumn="0" w:lastColumn="0" w:noHBand="0" w:noVBand="1"/>
      </w:tblPr>
      <w:tblGrid>
        <w:gridCol w:w="2269"/>
        <w:gridCol w:w="2551"/>
        <w:gridCol w:w="2551"/>
        <w:gridCol w:w="2128"/>
        <w:gridCol w:w="1274"/>
        <w:gridCol w:w="3229"/>
      </w:tblGrid>
      <w:tr w:rsidR="00E67F8E" w:rsidRPr="00A55BC8" w14:paraId="626D7E03" w14:textId="77777777" w:rsidTr="00AF7B1D">
        <w:trPr>
          <w:trHeight w:val="20"/>
        </w:trPr>
        <w:tc>
          <w:tcPr>
            <w:tcW w:w="5000" w:type="pct"/>
            <w:gridSpan w:val="6"/>
            <w:shd w:val="clear" w:color="auto" w:fill="auto"/>
            <w:tcMar>
              <w:left w:w="103" w:type="dxa"/>
            </w:tcMar>
          </w:tcPr>
          <w:p w14:paraId="405044D5" w14:textId="145831FA" w:rsidR="00E67F8E" w:rsidRPr="00A55BC8" w:rsidRDefault="00E67F8E" w:rsidP="00E67F8E">
            <w:pPr>
              <w:pStyle w:val="textotablas"/>
              <w:rPr>
                <w:rStyle w:val="destacadotablas"/>
              </w:rPr>
            </w:pPr>
            <w:r w:rsidRPr="00A55BC8">
              <w:rPr>
                <w:rStyle w:val="destacadotablas"/>
              </w:rPr>
              <w:lastRenderedPageBreak/>
              <w:t xml:space="preserve">DIMENSIÓN: </w:t>
            </w:r>
            <w:r w:rsidR="0099142B" w:rsidRPr="00A55BC8">
              <w:rPr>
                <w:rStyle w:val="destacadotablas"/>
              </w:rPr>
              <w:t xml:space="preserve">1. </w:t>
            </w:r>
            <w:r w:rsidRPr="00A55BC8">
              <w:rPr>
                <w:rStyle w:val="destacadotablas"/>
              </w:rPr>
              <w:t>POLÍTICAS BÁSICAS DE LA UNIVERSIDAD</w:t>
            </w:r>
          </w:p>
        </w:tc>
      </w:tr>
      <w:tr w:rsidR="00E67F8E" w:rsidRPr="00A55BC8" w14:paraId="0AA98AD9" w14:textId="77777777" w:rsidTr="00AF7B1D">
        <w:trPr>
          <w:trHeight w:val="20"/>
        </w:trPr>
        <w:tc>
          <w:tcPr>
            <w:tcW w:w="5000" w:type="pct"/>
            <w:gridSpan w:val="6"/>
            <w:shd w:val="clear" w:color="auto" w:fill="auto"/>
            <w:tcMar>
              <w:left w:w="113" w:type="dxa"/>
            </w:tcMar>
          </w:tcPr>
          <w:p w14:paraId="1D8822BE" w14:textId="1426550B" w:rsidR="00E67F8E" w:rsidRPr="00A55BC8" w:rsidRDefault="00E67F8E" w:rsidP="00E67F8E">
            <w:pPr>
              <w:pStyle w:val="textotablas"/>
              <w:rPr>
                <w:rStyle w:val="destacadotablas"/>
              </w:rPr>
            </w:pPr>
            <w:r w:rsidRPr="00A55BC8">
              <w:rPr>
                <w:rStyle w:val="destacadotablas"/>
              </w:rPr>
              <w:t>SUBDIMENSIÓN: 1.2. Normativa y funcionamiento</w:t>
            </w:r>
          </w:p>
        </w:tc>
      </w:tr>
      <w:tr w:rsidR="00326476" w:rsidRPr="00A55BC8" w14:paraId="32AFA509" w14:textId="77777777" w:rsidTr="00AF7B1D">
        <w:trPr>
          <w:trHeight w:val="20"/>
        </w:trPr>
        <w:tc>
          <w:tcPr>
            <w:tcW w:w="5000" w:type="pct"/>
            <w:gridSpan w:val="6"/>
            <w:shd w:val="clear" w:color="auto" w:fill="auto"/>
            <w:tcMar>
              <w:left w:w="103" w:type="dxa"/>
            </w:tcMar>
          </w:tcPr>
          <w:p w14:paraId="254066AC" w14:textId="2F9B8993" w:rsidR="00326476" w:rsidRPr="00A55BC8" w:rsidRDefault="00690FDF" w:rsidP="00AF7B1D">
            <w:pPr>
              <w:pStyle w:val="textotablas"/>
              <w:rPr>
                <w:rStyle w:val="indicadores"/>
                <w:lang w:val="es-ES"/>
              </w:rPr>
            </w:pPr>
            <w:r w:rsidRPr="00A55BC8">
              <w:rPr>
                <w:rStyle w:val="indicadores"/>
                <w:lang w:val="es-ES"/>
              </w:rPr>
              <w:t>INDICADOR</w:t>
            </w:r>
            <w:r w:rsidR="00326476" w:rsidRPr="00A55BC8">
              <w:rPr>
                <w:rStyle w:val="indicadores"/>
                <w:lang w:val="es-ES"/>
              </w:rPr>
              <w:t xml:space="preserve">: 6. </w:t>
            </w:r>
            <w:r w:rsidR="00E67F8E" w:rsidRPr="00A55BC8">
              <w:rPr>
                <w:rStyle w:val="indicadores"/>
                <w:lang w:val="es-ES"/>
              </w:rPr>
              <w:t>La universidad cuenta con normativa o directrices específicas para garantizar la atención de las necesidades del estudiantado con discapacidad</w:t>
            </w:r>
          </w:p>
        </w:tc>
      </w:tr>
      <w:tr w:rsidR="00326476" w:rsidRPr="00A55BC8" w14:paraId="4BE6E372" w14:textId="77777777" w:rsidTr="00326476">
        <w:trPr>
          <w:trHeight w:val="20"/>
        </w:trPr>
        <w:tc>
          <w:tcPr>
            <w:tcW w:w="810" w:type="pct"/>
            <w:vMerge w:val="restart"/>
            <w:shd w:val="clear" w:color="auto" w:fill="auto"/>
            <w:tcMar>
              <w:left w:w="103" w:type="dxa"/>
            </w:tcMar>
          </w:tcPr>
          <w:p w14:paraId="175B07DD" w14:textId="77777777" w:rsidR="00326476" w:rsidRPr="00A55BC8" w:rsidRDefault="00326476" w:rsidP="00AF7B1D">
            <w:pPr>
              <w:pStyle w:val="textotablas"/>
              <w:jc w:val="center"/>
              <w:rPr>
                <w:rFonts w:asciiTheme="minorHAnsi" w:hAnsiTheme="minorHAnsi" w:cstheme="minorHAnsi"/>
              </w:rPr>
            </w:pPr>
          </w:p>
        </w:tc>
        <w:tc>
          <w:tcPr>
            <w:tcW w:w="2582" w:type="pct"/>
            <w:gridSpan w:val="3"/>
            <w:shd w:val="clear" w:color="auto" w:fill="auto"/>
            <w:tcMar>
              <w:left w:w="103" w:type="dxa"/>
            </w:tcMar>
          </w:tcPr>
          <w:p w14:paraId="1A49689A" w14:textId="7E0F6FB7" w:rsidR="00326476"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p>
        </w:tc>
        <w:tc>
          <w:tcPr>
            <w:tcW w:w="455" w:type="pct"/>
            <w:shd w:val="clear" w:color="auto" w:fill="auto"/>
            <w:tcMar>
              <w:left w:w="103" w:type="dxa"/>
            </w:tcMar>
          </w:tcPr>
          <w:p w14:paraId="0D3EA215" w14:textId="3B0CC73F" w:rsidR="00326476"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153" w:type="pct"/>
            <w:shd w:val="clear" w:color="auto" w:fill="auto"/>
            <w:tcMar>
              <w:left w:w="103" w:type="dxa"/>
            </w:tcMar>
          </w:tcPr>
          <w:p w14:paraId="36DCB3B4" w14:textId="16A418B4" w:rsidR="00326476"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552D29" w:rsidRPr="00A55BC8" w14:paraId="39CE2A1C" w14:textId="77777777" w:rsidTr="00552D29">
        <w:trPr>
          <w:trHeight w:val="20"/>
        </w:trPr>
        <w:tc>
          <w:tcPr>
            <w:tcW w:w="810" w:type="pct"/>
            <w:vMerge/>
            <w:shd w:val="clear" w:color="auto" w:fill="auto"/>
            <w:tcMar>
              <w:left w:w="103" w:type="dxa"/>
            </w:tcMar>
          </w:tcPr>
          <w:p w14:paraId="73B06B32" w14:textId="77777777" w:rsidR="00552D29" w:rsidRPr="00A55BC8" w:rsidRDefault="00552D29" w:rsidP="00326476">
            <w:pPr>
              <w:pStyle w:val="textotablas"/>
            </w:pPr>
          </w:p>
        </w:tc>
        <w:tc>
          <w:tcPr>
            <w:tcW w:w="911" w:type="pct"/>
            <w:shd w:val="clear" w:color="auto" w:fill="auto"/>
            <w:tcMar>
              <w:left w:w="103" w:type="dxa"/>
            </w:tcMar>
          </w:tcPr>
          <w:p w14:paraId="520D54C0" w14:textId="0496D019" w:rsidR="00552D29" w:rsidRPr="00A55BC8" w:rsidRDefault="00552D29" w:rsidP="00411A90">
            <w:pPr>
              <w:pStyle w:val="textotablas"/>
              <w:numPr>
                <w:ilvl w:val="0"/>
                <w:numId w:val="54"/>
              </w:numPr>
              <w:ind w:left="286" w:hanging="294"/>
            </w:pPr>
            <w:r w:rsidRPr="00A55BC8">
              <w:t>La universidad no cuenta con ninguna normativa específica ni mención general a las personas con discapacidad en ninguna de sus normas ni cuenta con presupuesto para desarrollar acciones inclusivas</w:t>
            </w:r>
          </w:p>
        </w:tc>
        <w:tc>
          <w:tcPr>
            <w:tcW w:w="911" w:type="pct"/>
            <w:shd w:val="clear" w:color="auto" w:fill="auto"/>
            <w:tcMar>
              <w:left w:w="103" w:type="dxa"/>
            </w:tcMar>
          </w:tcPr>
          <w:p w14:paraId="64791FB1" w14:textId="4FBA74CA" w:rsidR="00552D29" w:rsidRPr="00A55BC8" w:rsidRDefault="00552D29" w:rsidP="00411A90">
            <w:pPr>
              <w:pStyle w:val="textotablas"/>
              <w:numPr>
                <w:ilvl w:val="0"/>
                <w:numId w:val="54"/>
              </w:numPr>
              <w:ind w:left="286" w:hanging="294"/>
            </w:pPr>
            <w:r w:rsidRPr="00A55BC8">
              <w:t>La universidad cuenta con menciones de carácter general sobre la atención del estudiantado con discapacidad en algunas de sus normas internas y no dispone de presupuesto disponible para medidas</w:t>
            </w:r>
          </w:p>
        </w:tc>
        <w:tc>
          <w:tcPr>
            <w:tcW w:w="760" w:type="pct"/>
            <w:shd w:val="clear" w:color="auto" w:fill="auto"/>
            <w:tcMar>
              <w:left w:w="103" w:type="dxa"/>
            </w:tcMar>
          </w:tcPr>
          <w:p w14:paraId="15C1B041" w14:textId="63872A14" w:rsidR="00552D29" w:rsidRPr="00A55BC8" w:rsidRDefault="00552D29" w:rsidP="00411A90">
            <w:pPr>
              <w:pStyle w:val="textotablas"/>
              <w:numPr>
                <w:ilvl w:val="0"/>
                <w:numId w:val="54"/>
              </w:numPr>
              <w:ind w:left="286" w:hanging="294"/>
            </w:pPr>
            <w:r w:rsidRPr="00A55BC8">
              <w:t>La universidad cuenta con normativa para</w:t>
            </w:r>
            <w:r w:rsidRPr="00A55BC8">
              <w:rPr>
                <w:b/>
              </w:rPr>
              <w:t xml:space="preserve"> </w:t>
            </w:r>
            <w:r w:rsidRPr="00A55BC8">
              <w:t>garantizar los derechos del estudiantado con discapacidad y presupuesto para las medidas contempladas</w:t>
            </w:r>
          </w:p>
        </w:tc>
        <w:tc>
          <w:tcPr>
            <w:tcW w:w="455" w:type="pct"/>
            <w:vMerge w:val="restart"/>
            <w:shd w:val="clear" w:color="auto" w:fill="auto"/>
            <w:tcMar>
              <w:left w:w="103" w:type="dxa"/>
            </w:tcMar>
            <w:vAlign w:val="center"/>
          </w:tcPr>
          <w:p w14:paraId="4293771E" w14:textId="50EC1B90" w:rsidR="00552D29" w:rsidRPr="00A55BC8" w:rsidRDefault="00552D29" w:rsidP="00326476">
            <w:pPr>
              <w:pStyle w:val="textotablas"/>
              <w:jc w:val="center"/>
            </w:pPr>
            <w:r w:rsidRPr="00A55BC8">
              <w:t>2</w:t>
            </w:r>
          </w:p>
        </w:tc>
        <w:tc>
          <w:tcPr>
            <w:tcW w:w="1153" w:type="pct"/>
            <w:vMerge w:val="restart"/>
            <w:shd w:val="clear" w:color="auto" w:fill="auto"/>
            <w:tcMar>
              <w:left w:w="103" w:type="dxa"/>
            </w:tcMar>
            <w:vAlign w:val="center"/>
          </w:tcPr>
          <w:p w14:paraId="29F5E555" w14:textId="77777777" w:rsidR="000D2F45" w:rsidRPr="00A55BC8" w:rsidRDefault="00552D29" w:rsidP="00411A90">
            <w:pPr>
              <w:pStyle w:val="textotablas"/>
              <w:numPr>
                <w:ilvl w:val="0"/>
                <w:numId w:val="55"/>
              </w:numPr>
              <w:ind w:left="325" w:hanging="284"/>
            </w:pPr>
            <w:r w:rsidRPr="00A55BC8">
              <w:t>Por debajo del estándar (la universidad con cuenta con normativa ni presupuesto)</w:t>
            </w:r>
          </w:p>
          <w:p w14:paraId="5C9EBC81" w14:textId="5CAB129C" w:rsidR="00552D29" w:rsidRPr="00A55BC8" w:rsidRDefault="00552D29" w:rsidP="00411A90">
            <w:pPr>
              <w:pStyle w:val="textotablas"/>
              <w:numPr>
                <w:ilvl w:val="0"/>
                <w:numId w:val="55"/>
              </w:numPr>
              <w:ind w:left="325" w:hanging="284"/>
            </w:pPr>
            <w:r w:rsidRPr="00A55BC8">
              <w:t>Estándar (la universidad cuenta con menciones de carácter general y no tiene presupuesto específico)</w:t>
            </w:r>
          </w:p>
          <w:p w14:paraId="2A8134AA" w14:textId="518095CC" w:rsidR="00552D29" w:rsidRPr="00A55BC8" w:rsidRDefault="00552D29" w:rsidP="00411A90">
            <w:pPr>
              <w:pStyle w:val="textotablas"/>
              <w:numPr>
                <w:ilvl w:val="0"/>
                <w:numId w:val="55"/>
              </w:numPr>
              <w:ind w:left="325" w:hanging="284"/>
            </w:pPr>
            <w:r w:rsidRPr="00A55BC8">
              <w:t>Por encima del estándar (La universidad cuenta con normativa específica y presupuesto. Buena práctica)</w:t>
            </w:r>
          </w:p>
        </w:tc>
      </w:tr>
      <w:tr w:rsidR="00552D29" w:rsidRPr="00A55BC8" w14:paraId="31BFFB13" w14:textId="77777777" w:rsidTr="00326476">
        <w:trPr>
          <w:trHeight w:val="20"/>
        </w:trPr>
        <w:tc>
          <w:tcPr>
            <w:tcW w:w="810" w:type="pct"/>
            <w:shd w:val="clear" w:color="auto" w:fill="auto"/>
            <w:tcMar>
              <w:left w:w="103" w:type="dxa"/>
            </w:tcMar>
          </w:tcPr>
          <w:p w14:paraId="3A956A70" w14:textId="2D0FDEBF" w:rsidR="00552D29" w:rsidRPr="00A55BC8" w:rsidRDefault="00552D29" w:rsidP="00326476">
            <w:pPr>
              <w:pStyle w:val="textotablas"/>
            </w:pPr>
            <w:r w:rsidRPr="00A55BC8">
              <w:t>La universidad cuenta con normativa específica para la atención al estudiantado con discapacidad</w:t>
            </w:r>
          </w:p>
        </w:tc>
        <w:tc>
          <w:tcPr>
            <w:tcW w:w="911" w:type="pct"/>
            <w:shd w:val="clear" w:color="auto" w:fill="auto"/>
            <w:tcMar>
              <w:left w:w="103" w:type="dxa"/>
            </w:tcMar>
          </w:tcPr>
          <w:p w14:paraId="11212EDF" w14:textId="77777777" w:rsidR="00552D29" w:rsidRPr="00A55BC8" w:rsidRDefault="00552D29" w:rsidP="00326476">
            <w:pPr>
              <w:pStyle w:val="textotablas"/>
              <w:ind w:left="38"/>
            </w:pPr>
          </w:p>
        </w:tc>
        <w:tc>
          <w:tcPr>
            <w:tcW w:w="911" w:type="pct"/>
            <w:shd w:val="clear" w:color="auto" w:fill="auto"/>
            <w:tcMar>
              <w:left w:w="103" w:type="dxa"/>
            </w:tcMar>
          </w:tcPr>
          <w:p w14:paraId="410FCEDE" w14:textId="77777777" w:rsidR="00552D29" w:rsidRPr="00A55BC8" w:rsidRDefault="00552D29" w:rsidP="00326476">
            <w:pPr>
              <w:pStyle w:val="textotablas"/>
              <w:ind w:left="38"/>
            </w:pPr>
          </w:p>
        </w:tc>
        <w:tc>
          <w:tcPr>
            <w:tcW w:w="760" w:type="pct"/>
            <w:shd w:val="clear" w:color="auto" w:fill="auto"/>
            <w:tcMar>
              <w:left w:w="103" w:type="dxa"/>
            </w:tcMar>
          </w:tcPr>
          <w:p w14:paraId="167FFAC9" w14:textId="77777777" w:rsidR="00552D29" w:rsidRPr="00A55BC8" w:rsidRDefault="00552D29" w:rsidP="00326476">
            <w:pPr>
              <w:pStyle w:val="textotablas"/>
              <w:ind w:left="38"/>
            </w:pPr>
          </w:p>
        </w:tc>
        <w:tc>
          <w:tcPr>
            <w:tcW w:w="455" w:type="pct"/>
            <w:vMerge/>
            <w:shd w:val="clear" w:color="auto" w:fill="auto"/>
            <w:tcMar>
              <w:left w:w="103" w:type="dxa"/>
            </w:tcMar>
          </w:tcPr>
          <w:p w14:paraId="46C4A638" w14:textId="77777777" w:rsidR="00552D29" w:rsidRPr="00A55BC8" w:rsidRDefault="00552D29" w:rsidP="00326476">
            <w:pPr>
              <w:pStyle w:val="textotablas"/>
              <w:jc w:val="center"/>
            </w:pPr>
          </w:p>
        </w:tc>
        <w:tc>
          <w:tcPr>
            <w:tcW w:w="1153" w:type="pct"/>
            <w:vMerge/>
            <w:shd w:val="clear" w:color="auto" w:fill="auto"/>
            <w:tcMar>
              <w:left w:w="103" w:type="dxa"/>
            </w:tcMar>
          </w:tcPr>
          <w:p w14:paraId="01298AD7" w14:textId="77777777" w:rsidR="00552D29" w:rsidRPr="00A55BC8" w:rsidRDefault="00552D29" w:rsidP="00326476">
            <w:pPr>
              <w:pStyle w:val="textotablas"/>
              <w:ind w:left="-102"/>
            </w:pPr>
          </w:p>
        </w:tc>
      </w:tr>
    </w:tbl>
    <w:p w14:paraId="3F48CC73" w14:textId="77777777" w:rsidR="00326476" w:rsidRPr="00A55BC8" w:rsidRDefault="00326476">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326476" w:rsidRPr="00A55BC8" w14:paraId="4128BCBF" w14:textId="77777777" w:rsidTr="00326476">
        <w:trPr>
          <w:trHeight w:val="499"/>
        </w:trPr>
        <w:tc>
          <w:tcPr>
            <w:tcW w:w="5000" w:type="pct"/>
          </w:tcPr>
          <w:p w14:paraId="1316BAD8" w14:textId="77777777" w:rsidR="000D2F45" w:rsidRPr="00A55BC8" w:rsidRDefault="00326476" w:rsidP="00326476">
            <w:pPr>
              <w:pStyle w:val="textotablas"/>
              <w:rPr>
                <w:rStyle w:val="destacadotablas"/>
              </w:rPr>
            </w:pPr>
            <w:r w:rsidRPr="00A55BC8">
              <w:rPr>
                <w:rStyle w:val="destacadotablas"/>
              </w:rPr>
              <w:lastRenderedPageBreak/>
              <w:t>Ejemplos de evidencias:</w:t>
            </w:r>
          </w:p>
          <w:p w14:paraId="10A098CE" w14:textId="596BAE9E" w:rsidR="00326476" w:rsidRPr="00A55BC8" w:rsidRDefault="00326476" w:rsidP="00411A90">
            <w:pPr>
              <w:pStyle w:val="textotablas"/>
              <w:numPr>
                <w:ilvl w:val="0"/>
                <w:numId w:val="53"/>
              </w:numPr>
            </w:pPr>
            <w:r w:rsidRPr="00A55BC8">
              <w:t>Enlace a la normativa de la universidad (reglamentos, estatutos, etc.)</w:t>
            </w:r>
          </w:p>
          <w:p w14:paraId="77CE51E5" w14:textId="3FAE6101" w:rsidR="00326476" w:rsidRPr="00A55BC8" w:rsidRDefault="00326476" w:rsidP="00411A90">
            <w:pPr>
              <w:pStyle w:val="textotablas"/>
              <w:numPr>
                <w:ilvl w:val="0"/>
                <w:numId w:val="53"/>
              </w:numPr>
            </w:pPr>
            <w:r w:rsidRPr="00A55BC8">
              <w:t>Informe de la unidad de atención sobre la implantación de la normativa</w:t>
            </w:r>
          </w:p>
        </w:tc>
      </w:tr>
      <w:tr w:rsidR="00326476" w:rsidRPr="00A55BC8" w14:paraId="1FB36174" w14:textId="77777777" w:rsidTr="00326476">
        <w:trPr>
          <w:trHeight w:val="499"/>
        </w:trPr>
        <w:tc>
          <w:tcPr>
            <w:tcW w:w="5000" w:type="pct"/>
          </w:tcPr>
          <w:p w14:paraId="52DDBD48" w14:textId="77777777" w:rsidR="00326476" w:rsidRPr="00A55BC8" w:rsidRDefault="00326476" w:rsidP="00326476">
            <w:pPr>
              <w:pStyle w:val="observaciones"/>
            </w:pPr>
            <w:r w:rsidRPr="00A55BC8">
              <w:t>Observaciones:</w:t>
            </w:r>
          </w:p>
        </w:tc>
      </w:tr>
    </w:tbl>
    <w:p w14:paraId="32B38CE3" w14:textId="6880A750" w:rsidR="00326476" w:rsidRPr="00A55BC8" w:rsidRDefault="00326476" w:rsidP="00D92CA4"/>
    <w:p w14:paraId="2A9F9755" w14:textId="77777777" w:rsidR="00326476" w:rsidRPr="00A55BC8" w:rsidRDefault="00326476">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auto"/>
        </w:tblBorders>
        <w:tblLook w:val="0400" w:firstRow="0" w:lastRow="0" w:firstColumn="0" w:lastColumn="0" w:noHBand="0" w:noVBand="1"/>
      </w:tblPr>
      <w:tblGrid>
        <w:gridCol w:w="2741"/>
        <w:gridCol w:w="2078"/>
        <w:gridCol w:w="2033"/>
        <w:gridCol w:w="378"/>
        <w:gridCol w:w="3260"/>
        <w:gridCol w:w="1417"/>
        <w:gridCol w:w="2095"/>
      </w:tblGrid>
      <w:tr w:rsidR="00E67F8E" w:rsidRPr="00A55BC8" w14:paraId="20E7EB8E" w14:textId="77777777" w:rsidTr="00E67F8E">
        <w:tc>
          <w:tcPr>
            <w:tcW w:w="5000" w:type="pct"/>
            <w:gridSpan w:val="7"/>
            <w:shd w:val="clear" w:color="auto" w:fill="auto"/>
            <w:tcMar>
              <w:left w:w="103" w:type="dxa"/>
            </w:tcMar>
          </w:tcPr>
          <w:p w14:paraId="79D2A3EE" w14:textId="585C15CB" w:rsidR="00E67F8E" w:rsidRPr="00A55BC8" w:rsidRDefault="00E67F8E" w:rsidP="00E67F8E">
            <w:pPr>
              <w:pStyle w:val="textotablas"/>
              <w:rPr>
                <w:rFonts w:asciiTheme="minorHAnsi" w:hAnsiTheme="minorHAnsi" w:cstheme="minorHAnsi"/>
              </w:rPr>
            </w:pPr>
            <w:r w:rsidRPr="00A55BC8">
              <w:rPr>
                <w:rStyle w:val="destacadotablas"/>
              </w:rPr>
              <w:lastRenderedPageBreak/>
              <w:t xml:space="preserve">DIMENSIÓN: </w:t>
            </w:r>
            <w:r w:rsidR="0099142B" w:rsidRPr="00A55BC8">
              <w:rPr>
                <w:rStyle w:val="destacadotablas"/>
              </w:rPr>
              <w:t xml:space="preserve">1. </w:t>
            </w:r>
            <w:r w:rsidRPr="00A55BC8">
              <w:rPr>
                <w:rStyle w:val="destacadotablas"/>
              </w:rPr>
              <w:t>POLÍTICAS BÁSICAS DE LA UNIVERSIDAD</w:t>
            </w:r>
          </w:p>
        </w:tc>
      </w:tr>
      <w:tr w:rsidR="00E67F8E" w:rsidRPr="00A55BC8" w14:paraId="69A6B6C9" w14:textId="77777777" w:rsidTr="00E67F8E">
        <w:tc>
          <w:tcPr>
            <w:tcW w:w="5000" w:type="pct"/>
            <w:gridSpan w:val="7"/>
            <w:shd w:val="clear" w:color="auto" w:fill="auto"/>
            <w:tcMar>
              <w:left w:w="113" w:type="dxa"/>
            </w:tcMar>
          </w:tcPr>
          <w:p w14:paraId="7C44776E" w14:textId="6554D681" w:rsidR="00E67F8E" w:rsidRPr="00A55BC8" w:rsidRDefault="00E67F8E" w:rsidP="00E67F8E">
            <w:pPr>
              <w:pStyle w:val="textotablas"/>
              <w:rPr>
                <w:rFonts w:asciiTheme="minorHAnsi" w:hAnsiTheme="minorHAnsi" w:cstheme="minorHAnsi"/>
              </w:rPr>
            </w:pPr>
            <w:r w:rsidRPr="00A55BC8">
              <w:rPr>
                <w:rStyle w:val="destacadotablas"/>
              </w:rPr>
              <w:t>SUBDIMENSIÓN: 1.2. Normativa y funcionamiento</w:t>
            </w:r>
          </w:p>
        </w:tc>
      </w:tr>
      <w:tr w:rsidR="00E67F8E" w:rsidRPr="00A55BC8" w14:paraId="6134E230" w14:textId="77777777" w:rsidTr="00E67F8E">
        <w:trPr>
          <w:trHeight w:val="681"/>
        </w:trPr>
        <w:tc>
          <w:tcPr>
            <w:tcW w:w="5000" w:type="pct"/>
            <w:gridSpan w:val="7"/>
            <w:shd w:val="clear" w:color="auto" w:fill="auto"/>
            <w:tcMar>
              <w:left w:w="103" w:type="dxa"/>
            </w:tcMar>
          </w:tcPr>
          <w:p w14:paraId="20CD7356" w14:textId="0FD0312F" w:rsidR="00E67F8E" w:rsidRPr="00A55BC8" w:rsidRDefault="00690FDF" w:rsidP="00E67F8E">
            <w:pPr>
              <w:pStyle w:val="textotablas"/>
              <w:rPr>
                <w:rStyle w:val="indicadores"/>
                <w:lang w:val="es-ES"/>
              </w:rPr>
            </w:pPr>
            <w:r w:rsidRPr="00A55BC8">
              <w:rPr>
                <w:rStyle w:val="indicadores"/>
                <w:lang w:val="es-ES"/>
              </w:rPr>
              <w:t>INDICADOR</w:t>
            </w:r>
            <w:r w:rsidR="00E67F8E" w:rsidRPr="00A55BC8">
              <w:rPr>
                <w:rStyle w:val="indicadores"/>
                <w:lang w:val="es-ES"/>
              </w:rPr>
              <w:t>: 7. Plan de inclusión de estudiantes con discapacidad</w:t>
            </w:r>
          </w:p>
          <w:p w14:paraId="31F00D24" w14:textId="04CE7E3E" w:rsidR="00E67F8E" w:rsidRPr="00A55BC8" w:rsidRDefault="00E67F8E" w:rsidP="00E67F8E">
            <w:pPr>
              <w:pStyle w:val="textotablas"/>
            </w:pPr>
            <w:r w:rsidRPr="00A55BC8">
              <w:rPr>
                <w:rStyle w:val="destacadotablas"/>
              </w:rPr>
              <w:t xml:space="preserve">La institución cuenta con un </w:t>
            </w:r>
            <w:r w:rsidRPr="00A55BC8">
              <w:rPr>
                <w:rStyle w:val="destacado"/>
              </w:rPr>
              <w:t>plan integral de inclusión</w:t>
            </w:r>
            <w:r w:rsidRPr="00A55BC8">
              <w:rPr>
                <w:rStyle w:val="destacadotablas"/>
              </w:rPr>
              <w:t xml:space="preserve"> del estudiantado con discapacidad con acciones específicas en todos los ámbitos de la vida universitaria</w:t>
            </w:r>
          </w:p>
        </w:tc>
      </w:tr>
      <w:tr w:rsidR="00E67F8E" w:rsidRPr="00A55BC8" w14:paraId="6A5842B1" w14:textId="77777777" w:rsidTr="00E67F8E">
        <w:tc>
          <w:tcPr>
            <w:tcW w:w="979" w:type="pct"/>
            <w:vMerge w:val="restart"/>
            <w:shd w:val="clear" w:color="auto" w:fill="auto"/>
            <w:tcMar>
              <w:left w:w="103" w:type="dxa"/>
            </w:tcMar>
          </w:tcPr>
          <w:p w14:paraId="44D6298C" w14:textId="77777777" w:rsidR="00E67F8E" w:rsidRPr="00A55BC8" w:rsidRDefault="00E67F8E" w:rsidP="00AF7B1D">
            <w:pPr>
              <w:pStyle w:val="textotablas"/>
              <w:rPr>
                <w:rFonts w:asciiTheme="minorHAnsi" w:hAnsiTheme="minorHAnsi" w:cstheme="minorHAnsi"/>
              </w:rPr>
            </w:pPr>
          </w:p>
        </w:tc>
        <w:tc>
          <w:tcPr>
            <w:tcW w:w="2767" w:type="pct"/>
            <w:gridSpan w:val="4"/>
            <w:shd w:val="clear" w:color="auto" w:fill="auto"/>
            <w:tcMar>
              <w:left w:w="103" w:type="dxa"/>
            </w:tcMar>
            <w:vAlign w:val="center"/>
          </w:tcPr>
          <w:p w14:paraId="6704BF17" w14:textId="27AA9D03" w:rsidR="00E67F8E"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p>
        </w:tc>
        <w:tc>
          <w:tcPr>
            <w:tcW w:w="506" w:type="pct"/>
            <w:shd w:val="clear" w:color="auto" w:fill="auto"/>
            <w:tcMar>
              <w:left w:w="103" w:type="dxa"/>
            </w:tcMar>
            <w:vAlign w:val="center"/>
          </w:tcPr>
          <w:p w14:paraId="3C23D063" w14:textId="02A75AFC" w:rsidR="00E67F8E"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748" w:type="pct"/>
            <w:shd w:val="clear" w:color="auto" w:fill="auto"/>
            <w:tcMar>
              <w:left w:w="103" w:type="dxa"/>
            </w:tcMar>
            <w:vAlign w:val="center"/>
          </w:tcPr>
          <w:p w14:paraId="44FE498B" w14:textId="3437E195" w:rsidR="00E67F8E"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E67F8E" w:rsidRPr="00A55BC8" w14:paraId="0BE21300" w14:textId="77777777" w:rsidTr="00E67F8E">
        <w:trPr>
          <w:trHeight w:val="164"/>
        </w:trPr>
        <w:tc>
          <w:tcPr>
            <w:tcW w:w="979" w:type="pct"/>
            <w:vMerge/>
            <w:shd w:val="clear" w:color="auto" w:fill="auto"/>
            <w:tcMar>
              <w:left w:w="103" w:type="dxa"/>
            </w:tcMar>
          </w:tcPr>
          <w:p w14:paraId="57038167" w14:textId="77777777" w:rsidR="00E67F8E" w:rsidRPr="00A55BC8" w:rsidRDefault="00E67F8E" w:rsidP="00E67F8E">
            <w:pPr>
              <w:pStyle w:val="textotablas"/>
            </w:pPr>
          </w:p>
        </w:tc>
        <w:tc>
          <w:tcPr>
            <w:tcW w:w="742" w:type="pct"/>
            <w:shd w:val="clear" w:color="auto" w:fill="auto"/>
            <w:tcMar>
              <w:left w:w="103" w:type="dxa"/>
            </w:tcMar>
          </w:tcPr>
          <w:p w14:paraId="3C8824FC" w14:textId="213A10E7" w:rsidR="00E67F8E" w:rsidRPr="00A55BC8" w:rsidRDefault="00E67F8E" w:rsidP="00411A90">
            <w:pPr>
              <w:pStyle w:val="textotablas"/>
              <w:numPr>
                <w:ilvl w:val="0"/>
                <w:numId w:val="56"/>
              </w:numPr>
              <w:ind w:left="289" w:hanging="252"/>
            </w:pPr>
            <w:r w:rsidRPr="00A55BC8">
              <w:t>La universidad no cuenta con un plan de inclusión de estudiantes con discapacidad</w:t>
            </w:r>
          </w:p>
        </w:tc>
        <w:tc>
          <w:tcPr>
            <w:tcW w:w="861" w:type="pct"/>
            <w:gridSpan w:val="2"/>
            <w:shd w:val="clear" w:color="auto" w:fill="auto"/>
            <w:tcMar>
              <w:left w:w="103" w:type="dxa"/>
            </w:tcMar>
          </w:tcPr>
          <w:p w14:paraId="4DFFA5D9" w14:textId="4BA73B65" w:rsidR="00E67F8E" w:rsidRPr="00A55BC8" w:rsidRDefault="00E67F8E" w:rsidP="00411A90">
            <w:pPr>
              <w:pStyle w:val="textotablas"/>
              <w:numPr>
                <w:ilvl w:val="0"/>
                <w:numId w:val="56"/>
              </w:numPr>
              <w:ind w:left="289" w:hanging="252"/>
            </w:pPr>
            <w:r w:rsidRPr="00A55BC8">
              <w:t>La universidad cuenta con un plan de inclusión, no integral y sin presupuesto concreto y/o un plan de diversidad donde se incluye el estudiantado con discapacidad, entre otros grupos</w:t>
            </w:r>
          </w:p>
        </w:tc>
        <w:tc>
          <w:tcPr>
            <w:tcW w:w="1164" w:type="pct"/>
            <w:shd w:val="clear" w:color="auto" w:fill="auto"/>
            <w:tcMar>
              <w:left w:w="103" w:type="dxa"/>
            </w:tcMar>
          </w:tcPr>
          <w:p w14:paraId="638A488D" w14:textId="699E647C" w:rsidR="00E67F8E" w:rsidRPr="00A55BC8" w:rsidRDefault="00E67F8E" w:rsidP="00411A90">
            <w:pPr>
              <w:pStyle w:val="textotablas"/>
              <w:numPr>
                <w:ilvl w:val="0"/>
                <w:numId w:val="56"/>
              </w:numPr>
              <w:ind w:left="289" w:hanging="252"/>
            </w:pPr>
            <w:r w:rsidRPr="00A55BC8">
              <w:t>La universidad tiene un plan de inclusión vigente de carácter integral que implica a todos los departamentos, escuelas, facultades y la comunidad universitaria y cuenta con presupuesto específico para su desarrollo.</w:t>
            </w:r>
            <w:r w:rsidRPr="00A55BC8">
              <w:br/>
              <w:t>El plan de inclusión sigue la Norma europea EN 17161: 2019 Diseño para todas las personas</w:t>
            </w:r>
          </w:p>
        </w:tc>
        <w:tc>
          <w:tcPr>
            <w:tcW w:w="506" w:type="pct"/>
            <w:vMerge w:val="restart"/>
            <w:shd w:val="clear" w:color="auto" w:fill="auto"/>
            <w:tcMar>
              <w:left w:w="103" w:type="dxa"/>
            </w:tcMar>
            <w:vAlign w:val="center"/>
          </w:tcPr>
          <w:p w14:paraId="4B0E3771" w14:textId="5056CF08" w:rsidR="00E67F8E" w:rsidRPr="00A55BC8" w:rsidRDefault="00E67F8E" w:rsidP="00E67F8E">
            <w:pPr>
              <w:pStyle w:val="textotablas"/>
              <w:jc w:val="center"/>
            </w:pPr>
            <w:r w:rsidRPr="00A55BC8">
              <w:t>2</w:t>
            </w:r>
          </w:p>
        </w:tc>
        <w:tc>
          <w:tcPr>
            <w:tcW w:w="748" w:type="pct"/>
            <w:vMerge w:val="restart"/>
            <w:shd w:val="clear" w:color="auto" w:fill="auto"/>
            <w:tcMar>
              <w:left w:w="103" w:type="dxa"/>
            </w:tcMar>
            <w:vAlign w:val="center"/>
          </w:tcPr>
          <w:p w14:paraId="60ABE70C" w14:textId="55835ED5" w:rsidR="00E67F8E" w:rsidRPr="00A55BC8" w:rsidRDefault="00E67F8E" w:rsidP="00411A90">
            <w:pPr>
              <w:pStyle w:val="textotablas"/>
              <w:numPr>
                <w:ilvl w:val="0"/>
                <w:numId w:val="57"/>
              </w:numPr>
              <w:ind w:left="171" w:hanging="226"/>
            </w:pPr>
            <w:r w:rsidRPr="00A55BC8">
              <w:t xml:space="preserve">Por debajo del estándar </w:t>
            </w:r>
            <w:r w:rsidRPr="00A55BC8">
              <w:br/>
              <w:t>(A= 1, B= NO)</w:t>
            </w:r>
          </w:p>
          <w:p w14:paraId="3DCBAEF2" w14:textId="2BD9F21D" w:rsidR="00E67F8E" w:rsidRPr="00A55BC8" w:rsidRDefault="00E67F8E" w:rsidP="00411A90">
            <w:pPr>
              <w:pStyle w:val="textotablas"/>
              <w:numPr>
                <w:ilvl w:val="0"/>
                <w:numId w:val="57"/>
              </w:numPr>
              <w:ind w:left="171" w:hanging="226"/>
            </w:pPr>
            <w:r w:rsidRPr="00A55BC8">
              <w:t xml:space="preserve">Estándar </w:t>
            </w:r>
            <w:r w:rsidRPr="00A55BC8">
              <w:br/>
              <w:t>(A=2, B= NO)</w:t>
            </w:r>
          </w:p>
          <w:p w14:paraId="001DA225" w14:textId="1FC7665A" w:rsidR="00E67F8E" w:rsidRPr="00A55BC8" w:rsidRDefault="00E67F8E" w:rsidP="00411A90">
            <w:pPr>
              <w:pStyle w:val="textotablas"/>
              <w:numPr>
                <w:ilvl w:val="0"/>
                <w:numId w:val="57"/>
              </w:numPr>
              <w:ind w:left="171" w:hanging="226"/>
            </w:pPr>
            <w:r w:rsidRPr="00A55BC8">
              <w:t xml:space="preserve">Por encima del estándar </w:t>
            </w:r>
            <w:r w:rsidRPr="00A55BC8">
              <w:br/>
              <w:t>(A= 3, B= SÍ Buena práctica)</w:t>
            </w:r>
          </w:p>
        </w:tc>
      </w:tr>
      <w:tr w:rsidR="00E67F8E" w:rsidRPr="00A55BC8" w14:paraId="0729FDF0" w14:textId="77777777" w:rsidTr="00E67F8E">
        <w:tc>
          <w:tcPr>
            <w:tcW w:w="979" w:type="pct"/>
            <w:shd w:val="clear" w:color="auto" w:fill="auto"/>
            <w:tcMar>
              <w:left w:w="103" w:type="dxa"/>
            </w:tcMar>
          </w:tcPr>
          <w:p w14:paraId="7AFFAB42" w14:textId="31112617" w:rsidR="00E67F8E" w:rsidRPr="00A55BC8" w:rsidRDefault="00E67F8E" w:rsidP="00411A90">
            <w:pPr>
              <w:pStyle w:val="textotablas"/>
              <w:numPr>
                <w:ilvl w:val="0"/>
                <w:numId w:val="58"/>
              </w:numPr>
              <w:ind w:left="319" w:hanging="219"/>
            </w:pPr>
            <w:r w:rsidRPr="00A55BC8">
              <w:t>Plan de inclusión de estudiantes con discapacidad</w:t>
            </w:r>
          </w:p>
        </w:tc>
        <w:tc>
          <w:tcPr>
            <w:tcW w:w="2767" w:type="pct"/>
            <w:gridSpan w:val="4"/>
            <w:shd w:val="clear" w:color="auto" w:fill="auto"/>
            <w:tcMar>
              <w:left w:w="103" w:type="dxa"/>
            </w:tcMar>
          </w:tcPr>
          <w:p w14:paraId="3D59FD67" w14:textId="77777777" w:rsidR="00E67F8E" w:rsidRPr="00A55BC8" w:rsidRDefault="00E67F8E" w:rsidP="00E67F8E">
            <w:pPr>
              <w:pStyle w:val="textotablas"/>
            </w:pPr>
          </w:p>
        </w:tc>
        <w:tc>
          <w:tcPr>
            <w:tcW w:w="506" w:type="pct"/>
            <w:vMerge/>
            <w:shd w:val="clear" w:color="auto" w:fill="auto"/>
            <w:tcMar>
              <w:left w:w="103" w:type="dxa"/>
            </w:tcMar>
          </w:tcPr>
          <w:p w14:paraId="405B1B7B" w14:textId="77777777" w:rsidR="00E67F8E" w:rsidRPr="00A55BC8" w:rsidRDefault="00E67F8E" w:rsidP="00E67F8E">
            <w:pPr>
              <w:pStyle w:val="textotablas"/>
            </w:pPr>
          </w:p>
        </w:tc>
        <w:tc>
          <w:tcPr>
            <w:tcW w:w="748" w:type="pct"/>
            <w:vMerge/>
            <w:shd w:val="clear" w:color="auto" w:fill="auto"/>
            <w:tcMar>
              <w:left w:w="103" w:type="dxa"/>
            </w:tcMar>
          </w:tcPr>
          <w:p w14:paraId="023A06F8" w14:textId="77777777" w:rsidR="00E67F8E" w:rsidRPr="00A55BC8" w:rsidRDefault="00E67F8E" w:rsidP="00E67F8E">
            <w:pPr>
              <w:pStyle w:val="textotablas"/>
            </w:pPr>
          </w:p>
        </w:tc>
      </w:tr>
      <w:tr w:rsidR="00E67F8E" w:rsidRPr="00A55BC8" w14:paraId="09D85B16" w14:textId="77777777" w:rsidTr="00E67F8E">
        <w:tc>
          <w:tcPr>
            <w:tcW w:w="979" w:type="pct"/>
            <w:shd w:val="clear" w:color="auto" w:fill="auto"/>
            <w:tcMar>
              <w:left w:w="103" w:type="dxa"/>
            </w:tcMar>
          </w:tcPr>
          <w:p w14:paraId="70FF893F" w14:textId="112305E7" w:rsidR="00E67F8E" w:rsidRPr="00A55BC8" w:rsidRDefault="00E67F8E" w:rsidP="00411A90">
            <w:pPr>
              <w:pStyle w:val="textotablas"/>
              <w:numPr>
                <w:ilvl w:val="0"/>
                <w:numId w:val="58"/>
              </w:numPr>
              <w:ind w:left="319" w:hanging="219"/>
            </w:pPr>
            <w:r w:rsidRPr="00A55BC8">
              <w:t>Existe un sistema de seguimiento del plan de inclusión</w:t>
            </w:r>
          </w:p>
        </w:tc>
        <w:tc>
          <w:tcPr>
            <w:tcW w:w="1468" w:type="pct"/>
            <w:gridSpan w:val="2"/>
            <w:shd w:val="clear" w:color="auto" w:fill="auto"/>
            <w:tcMar>
              <w:left w:w="103" w:type="dxa"/>
            </w:tcMar>
          </w:tcPr>
          <w:p w14:paraId="16413B67" w14:textId="5AC9C190" w:rsidR="00E67F8E" w:rsidRPr="00A55BC8" w:rsidRDefault="00E67F8E" w:rsidP="00E67F8E">
            <w:pPr>
              <w:pStyle w:val="textotablas"/>
            </w:pPr>
            <w:r w:rsidRPr="00A55BC8">
              <w:t>SÍ</w:t>
            </w:r>
          </w:p>
        </w:tc>
        <w:tc>
          <w:tcPr>
            <w:tcW w:w="1299" w:type="pct"/>
            <w:gridSpan w:val="2"/>
            <w:shd w:val="clear" w:color="auto" w:fill="auto"/>
            <w:tcMar>
              <w:left w:w="103" w:type="dxa"/>
            </w:tcMar>
          </w:tcPr>
          <w:p w14:paraId="5F909CFB" w14:textId="51ADDC39" w:rsidR="00E67F8E" w:rsidRPr="00A55BC8" w:rsidRDefault="00E67F8E" w:rsidP="00E67F8E">
            <w:pPr>
              <w:pStyle w:val="textotablas"/>
            </w:pPr>
            <w:r w:rsidRPr="00A55BC8">
              <w:t>NO</w:t>
            </w:r>
          </w:p>
        </w:tc>
        <w:tc>
          <w:tcPr>
            <w:tcW w:w="506" w:type="pct"/>
            <w:vMerge/>
            <w:shd w:val="clear" w:color="auto" w:fill="auto"/>
            <w:vAlign w:val="center"/>
          </w:tcPr>
          <w:p w14:paraId="49E33CB9" w14:textId="77777777" w:rsidR="00E67F8E" w:rsidRPr="00A55BC8" w:rsidRDefault="00E67F8E" w:rsidP="00E67F8E">
            <w:pPr>
              <w:pStyle w:val="textotablas"/>
              <w:jc w:val="center"/>
            </w:pPr>
          </w:p>
        </w:tc>
        <w:tc>
          <w:tcPr>
            <w:tcW w:w="748" w:type="pct"/>
            <w:vMerge/>
            <w:shd w:val="clear" w:color="auto" w:fill="auto"/>
            <w:vAlign w:val="center"/>
          </w:tcPr>
          <w:p w14:paraId="2D9D627F" w14:textId="77777777" w:rsidR="00E67F8E" w:rsidRPr="00A55BC8" w:rsidRDefault="00E67F8E" w:rsidP="00E67F8E">
            <w:pPr>
              <w:pStyle w:val="textotablas"/>
              <w:jc w:val="center"/>
            </w:pPr>
          </w:p>
        </w:tc>
      </w:tr>
    </w:tbl>
    <w:p w14:paraId="280096C3" w14:textId="77777777" w:rsidR="00E67F8E" w:rsidRPr="00A55BC8" w:rsidRDefault="00E67F8E">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E67F8E" w:rsidRPr="00A55BC8" w14:paraId="7DFD9FFB" w14:textId="77777777" w:rsidTr="00E67F8E">
        <w:tc>
          <w:tcPr>
            <w:tcW w:w="3265" w:type="pct"/>
          </w:tcPr>
          <w:p w14:paraId="351AEE45" w14:textId="77777777" w:rsidR="000D2F45" w:rsidRPr="00A55BC8" w:rsidRDefault="00E67F8E" w:rsidP="00AF7B1D">
            <w:pPr>
              <w:pStyle w:val="textotablas"/>
              <w:rPr>
                <w:rStyle w:val="destacadotablas"/>
              </w:rPr>
            </w:pPr>
            <w:r w:rsidRPr="00A55BC8">
              <w:rPr>
                <w:rStyle w:val="destacadotablas"/>
              </w:rPr>
              <w:lastRenderedPageBreak/>
              <w:t>Ejemplos de evidencias:</w:t>
            </w:r>
          </w:p>
          <w:p w14:paraId="7521E4FD" w14:textId="6A0AA2F8" w:rsidR="00E67F8E" w:rsidRPr="00A55BC8" w:rsidRDefault="00E67F8E" w:rsidP="00411A90">
            <w:pPr>
              <w:pStyle w:val="textotablas"/>
              <w:numPr>
                <w:ilvl w:val="0"/>
                <w:numId w:val="59"/>
              </w:numPr>
            </w:pPr>
            <w:r w:rsidRPr="00A55BC8">
              <w:t>Informe de la unidad de atención sobre la implantación</w:t>
            </w:r>
          </w:p>
          <w:p w14:paraId="305ABC2A" w14:textId="7C81DE3B" w:rsidR="00E67F8E" w:rsidRPr="00A55BC8" w:rsidRDefault="00E67F8E" w:rsidP="00411A90">
            <w:pPr>
              <w:pStyle w:val="textotablas"/>
              <w:numPr>
                <w:ilvl w:val="0"/>
                <w:numId w:val="59"/>
              </w:numPr>
            </w:pPr>
            <w:r w:rsidRPr="00A55BC8">
              <w:t>Existencia de un órgano consultivo que se ocupa del plan estratégico</w:t>
            </w:r>
          </w:p>
          <w:p w14:paraId="060D6CB2" w14:textId="77777777" w:rsidR="000D2F45" w:rsidRPr="00A55BC8" w:rsidRDefault="00E67F8E" w:rsidP="00552D29">
            <w:pPr>
              <w:pStyle w:val="textotablas"/>
              <w:rPr>
                <w:rStyle w:val="destacadotablas"/>
              </w:rPr>
            </w:pPr>
            <w:r w:rsidRPr="00A55BC8">
              <w:rPr>
                <w:rStyle w:val="destacadotablas"/>
              </w:rPr>
              <w:t>Evidencias obligatorias:</w:t>
            </w:r>
          </w:p>
          <w:p w14:paraId="385F6A65" w14:textId="65338F4D" w:rsidR="002803F5" w:rsidRPr="00A55BC8" w:rsidRDefault="00E67F8E" w:rsidP="00411A90">
            <w:pPr>
              <w:pStyle w:val="textotablas"/>
              <w:numPr>
                <w:ilvl w:val="0"/>
                <w:numId w:val="59"/>
              </w:numPr>
            </w:pPr>
            <w:r w:rsidRPr="00A55BC8">
              <w:t>Enlace al plan estratégico de la universidad para la atención de estudiantes con discapacidad</w:t>
            </w:r>
          </w:p>
          <w:p w14:paraId="52E6DEC9" w14:textId="1D3780EF" w:rsidR="00E67F8E" w:rsidRPr="00A55BC8" w:rsidRDefault="00E67F8E" w:rsidP="00411A90">
            <w:pPr>
              <w:pStyle w:val="textotablas"/>
              <w:numPr>
                <w:ilvl w:val="0"/>
                <w:numId w:val="59"/>
              </w:numPr>
            </w:pPr>
            <w:r w:rsidRPr="00A55BC8">
              <w:t>Contacto de persona referente para los estudiantes con discapacidad</w:t>
            </w:r>
          </w:p>
        </w:tc>
      </w:tr>
      <w:tr w:rsidR="00E67F8E" w:rsidRPr="00A55BC8" w14:paraId="4A3AB455" w14:textId="77777777" w:rsidTr="00E67F8E">
        <w:tc>
          <w:tcPr>
            <w:tcW w:w="3265" w:type="pct"/>
          </w:tcPr>
          <w:p w14:paraId="05EF591F" w14:textId="77777777" w:rsidR="00E67F8E" w:rsidRPr="00A55BC8" w:rsidRDefault="00E67F8E" w:rsidP="00E67F8E">
            <w:pPr>
              <w:pStyle w:val="observaciones"/>
            </w:pPr>
            <w:r w:rsidRPr="00A55BC8">
              <w:t>Observaciones:</w:t>
            </w:r>
          </w:p>
        </w:tc>
      </w:tr>
    </w:tbl>
    <w:p w14:paraId="25BA5248" w14:textId="77777777" w:rsidR="00E67F8E" w:rsidRPr="00A55BC8" w:rsidRDefault="00E67F8E">
      <w:pPr>
        <w:spacing w:line="259" w:lineRule="auto"/>
        <w:jc w:val="left"/>
      </w:pPr>
      <w:r w:rsidRPr="00A55BC8">
        <w:br w:type="page"/>
      </w:r>
    </w:p>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1417"/>
        <w:gridCol w:w="2128"/>
        <w:gridCol w:w="2408"/>
        <w:gridCol w:w="2551"/>
        <w:gridCol w:w="1563"/>
        <w:gridCol w:w="3935"/>
      </w:tblGrid>
      <w:tr w:rsidR="0099142B" w:rsidRPr="00A55BC8" w14:paraId="62BCC2C7" w14:textId="77777777" w:rsidTr="00AF7B1D">
        <w:tc>
          <w:tcPr>
            <w:tcW w:w="5000" w:type="pct"/>
            <w:gridSpan w:val="6"/>
            <w:shd w:val="clear" w:color="auto" w:fill="auto"/>
            <w:tcMar>
              <w:left w:w="103" w:type="dxa"/>
            </w:tcMar>
          </w:tcPr>
          <w:p w14:paraId="3BAFCF9E" w14:textId="39742F24" w:rsidR="0099142B" w:rsidRPr="00A55BC8" w:rsidRDefault="0099142B" w:rsidP="0099142B">
            <w:pPr>
              <w:pStyle w:val="textotablas"/>
              <w:rPr>
                <w:rFonts w:asciiTheme="minorHAnsi" w:hAnsiTheme="minorHAnsi" w:cstheme="minorHAnsi"/>
              </w:rPr>
            </w:pPr>
            <w:r w:rsidRPr="00A55BC8">
              <w:rPr>
                <w:rStyle w:val="destacadotablas"/>
              </w:rPr>
              <w:lastRenderedPageBreak/>
              <w:t>DIMENSIÓN: 1. POLÍTICAS BÁSICAS DE LA UNIVERSIDAD</w:t>
            </w:r>
          </w:p>
        </w:tc>
      </w:tr>
      <w:tr w:rsidR="0099142B" w:rsidRPr="00A55BC8" w14:paraId="715FF74D" w14:textId="77777777" w:rsidTr="00AF7B1D">
        <w:tc>
          <w:tcPr>
            <w:tcW w:w="5000" w:type="pct"/>
            <w:gridSpan w:val="6"/>
            <w:shd w:val="clear" w:color="auto" w:fill="auto"/>
            <w:tcMar>
              <w:left w:w="113" w:type="dxa"/>
            </w:tcMar>
          </w:tcPr>
          <w:p w14:paraId="7E893916" w14:textId="6AD1BF75" w:rsidR="0099142B" w:rsidRPr="00A55BC8" w:rsidRDefault="0099142B" w:rsidP="0099142B">
            <w:pPr>
              <w:pStyle w:val="textotablas"/>
              <w:rPr>
                <w:rFonts w:asciiTheme="minorHAnsi" w:hAnsiTheme="minorHAnsi" w:cstheme="minorHAnsi"/>
              </w:rPr>
            </w:pPr>
            <w:r w:rsidRPr="00A55BC8">
              <w:rPr>
                <w:rStyle w:val="destacadotablas"/>
              </w:rPr>
              <w:t>SUBDIMENSIÓN: 1.2. Normativa y funcionamiento</w:t>
            </w:r>
          </w:p>
        </w:tc>
      </w:tr>
      <w:tr w:rsidR="0099142B" w:rsidRPr="00A55BC8" w14:paraId="1D224093" w14:textId="77777777" w:rsidTr="00AF7B1D">
        <w:trPr>
          <w:trHeight w:val="681"/>
        </w:trPr>
        <w:tc>
          <w:tcPr>
            <w:tcW w:w="5000" w:type="pct"/>
            <w:gridSpan w:val="6"/>
            <w:shd w:val="clear" w:color="auto" w:fill="auto"/>
            <w:tcMar>
              <w:left w:w="103" w:type="dxa"/>
            </w:tcMar>
          </w:tcPr>
          <w:p w14:paraId="721E097B" w14:textId="0BEEFFDD" w:rsidR="0099142B" w:rsidRPr="00A55BC8" w:rsidRDefault="00690FDF" w:rsidP="0099142B">
            <w:pPr>
              <w:pStyle w:val="textotablas"/>
              <w:rPr>
                <w:rStyle w:val="indicadores"/>
                <w:lang w:val="es-ES"/>
              </w:rPr>
            </w:pPr>
            <w:r w:rsidRPr="00A55BC8">
              <w:rPr>
                <w:rStyle w:val="indicadores"/>
                <w:lang w:val="es-ES"/>
              </w:rPr>
              <w:t>INDICADOR</w:t>
            </w:r>
            <w:r w:rsidR="0099142B" w:rsidRPr="00A55BC8">
              <w:rPr>
                <w:rStyle w:val="indicadores"/>
                <w:lang w:val="es-ES"/>
              </w:rPr>
              <w:t>: 8. Protocolo de atención</w:t>
            </w:r>
          </w:p>
          <w:p w14:paraId="3D19AD83" w14:textId="16D1D71F" w:rsidR="0099142B" w:rsidRPr="00A55BC8" w:rsidRDefault="0099142B" w:rsidP="0099142B">
            <w:pPr>
              <w:pStyle w:val="textotablas"/>
              <w:rPr>
                <w:rFonts w:asciiTheme="minorHAnsi" w:hAnsiTheme="minorHAnsi" w:cstheme="minorHAnsi"/>
              </w:rPr>
            </w:pPr>
            <w:r w:rsidRPr="00A55BC8">
              <w:rPr>
                <w:rStyle w:val="destacadotablas"/>
              </w:rPr>
              <w:t>La universidad dispone de un protocolo de atención y apoyo para dar respuesta a posibles necesidades del estudiantado con discapacidad (entrevistas con los técnicos, facilitación de recursos, seguimientos, información al profesorado, apoyo especializado en las secretarías, etc.)</w:t>
            </w:r>
          </w:p>
        </w:tc>
      </w:tr>
      <w:tr w:rsidR="0099142B" w:rsidRPr="00A55BC8" w14:paraId="6B0DA4A2" w14:textId="77777777" w:rsidTr="0099142B">
        <w:tc>
          <w:tcPr>
            <w:tcW w:w="506" w:type="pct"/>
            <w:vMerge w:val="restart"/>
            <w:shd w:val="clear" w:color="auto" w:fill="auto"/>
            <w:tcMar>
              <w:left w:w="103" w:type="dxa"/>
            </w:tcMar>
            <w:vAlign w:val="center"/>
          </w:tcPr>
          <w:p w14:paraId="461413E7" w14:textId="622B07E3" w:rsidR="0099142B" w:rsidRPr="00A55BC8" w:rsidRDefault="0099142B" w:rsidP="0099142B">
            <w:pPr>
              <w:pStyle w:val="textotablas"/>
              <w:rPr>
                <w:rStyle w:val="destacadotablas"/>
                <w:rFonts w:asciiTheme="majorHAnsi" w:hAnsiTheme="majorHAnsi" w:cstheme="majorHAnsi"/>
              </w:rPr>
            </w:pPr>
          </w:p>
        </w:tc>
        <w:tc>
          <w:tcPr>
            <w:tcW w:w="2531" w:type="pct"/>
            <w:gridSpan w:val="3"/>
            <w:shd w:val="clear" w:color="auto" w:fill="auto"/>
            <w:tcMar>
              <w:left w:w="103" w:type="dxa"/>
            </w:tcMar>
            <w:vAlign w:val="center"/>
          </w:tcPr>
          <w:p w14:paraId="0B4C7038" w14:textId="7525D720" w:rsidR="0099142B" w:rsidRPr="00A55BC8" w:rsidRDefault="0099142B" w:rsidP="0099142B">
            <w:pPr>
              <w:pStyle w:val="textotablas"/>
              <w:jc w:val="center"/>
              <w:rPr>
                <w:rStyle w:val="destacadotablas"/>
              </w:rPr>
            </w:pPr>
            <w:r w:rsidRPr="00A55BC8">
              <w:rPr>
                <w:rStyle w:val="destacadotablas"/>
              </w:rPr>
              <w:t>MEDIDA</w:t>
            </w:r>
          </w:p>
        </w:tc>
        <w:tc>
          <w:tcPr>
            <w:tcW w:w="558" w:type="pct"/>
            <w:shd w:val="clear" w:color="auto" w:fill="auto"/>
            <w:tcMar>
              <w:left w:w="103" w:type="dxa"/>
            </w:tcMar>
            <w:vAlign w:val="center"/>
          </w:tcPr>
          <w:p w14:paraId="0E79CC05" w14:textId="66395BBA" w:rsidR="0099142B" w:rsidRPr="00A55BC8" w:rsidRDefault="0099142B" w:rsidP="0099142B">
            <w:pPr>
              <w:pStyle w:val="textotablas"/>
              <w:jc w:val="center"/>
              <w:rPr>
                <w:rStyle w:val="destacadotablas"/>
              </w:rPr>
            </w:pPr>
            <w:r w:rsidRPr="00A55BC8">
              <w:rPr>
                <w:rStyle w:val="destacadotablas"/>
              </w:rPr>
              <w:t>ESTÁNDAR</w:t>
            </w:r>
          </w:p>
        </w:tc>
        <w:tc>
          <w:tcPr>
            <w:tcW w:w="1405" w:type="pct"/>
            <w:shd w:val="clear" w:color="auto" w:fill="auto"/>
            <w:tcMar>
              <w:left w:w="103" w:type="dxa"/>
            </w:tcMar>
            <w:vAlign w:val="center"/>
          </w:tcPr>
          <w:p w14:paraId="71948DB7" w14:textId="06AEBDA3" w:rsidR="0099142B" w:rsidRPr="00A55BC8" w:rsidRDefault="0099142B" w:rsidP="0099142B">
            <w:pPr>
              <w:pStyle w:val="textotablas"/>
              <w:jc w:val="center"/>
              <w:rPr>
                <w:rStyle w:val="destacadotablas"/>
              </w:rPr>
            </w:pPr>
            <w:r w:rsidRPr="00A55BC8">
              <w:rPr>
                <w:rStyle w:val="destacadotablas"/>
              </w:rPr>
              <w:t>RÚBRICA</w:t>
            </w:r>
          </w:p>
        </w:tc>
      </w:tr>
      <w:tr w:rsidR="0099142B" w:rsidRPr="00A55BC8" w14:paraId="54548730" w14:textId="77777777" w:rsidTr="0099142B">
        <w:trPr>
          <w:trHeight w:val="164"/>
        </w:trPr>
        <w:tc>
          <w:tcPr>
            <w:tcW w:w="506" w:type="pct"/>
            <w:vMerge/>
            <w:shd w:val="clear" w:color="auto" w:fill="auto"/>
            <w:tcMar>
              <w:left w:w="103" w:type="dxa"/>
            </w:tcMar>
            <w:vAlign w:val="center"/>
          </w:tcPr>
          <w:p w14:paraId="0571BE23" w14:textId="77777777" w:rsidR="0099142B" w:rsidRPr="00A55BC8" w:rsidRDefault="0099142B" w:rsidP="0099142B">
            <w:pPr>
              <w:pStyle w:val="textotablas"/>
            </w:pPr>
          </w:p>
        </w:tc>
        <w:tc>
          <w:tcPr>
            <w:tcW w:w="760" w:type="pct"/>
            <w:shd w:val="clear" w:color="auto" w:fill="auto"/>
            <w:tcMar>
              <w:left w:w="103" w:type="dxa"/>
            </w:tcMar>
            <w:vAlign w:val="center"/>
          </w:tcPr>
          <w:p w14:paraId="7797EBC0" w14:textId="17F450AE" w:rsidR="0099142B" w:rsidRPr="00A55BC8" w:rsidRDefault="0099142B" w:rsidP="00FB5C6A">
            <w:pPr>
              <w:pStyle w:val="textotablas"/>
              <w:numPr>
                <w:ilvl w:val="0"/>
                <w:numId w:val="60"/>
              </w:numPr>
              <w:ind w:left="328" w:hanging="328"/>
            </w:pPr>
            <w:r w:rsidRPr="00A55BC8">
              <w:t>La universidad no cuenta con protocolo de atención</w:t>
            </w:r>
          </w:p>
        </w:tc>
        <w:tc>
          <w:tcPr>
            <w:tcW w:w="860" w:type="pct"/>
            <w:shd w:val="clear" w:color="auto" w:fill="auto"/>
            <w:tcMar>
              <w:left w:w="103" w:type="dxa"/>
            </w:tcMar>
            <w:vAlign w:val="center"/>
          </w:tcPr>
          <w:p w14:paraId="1A3C16F1" w14:textId="24D3EEE4" w:rsidR="0099142B" w:rsidRPr="00A55BC8" w:rsidRDefault="0099142B" w:rsidP="00FB5C6A">
            <w:pPr>
              <w:pStyle w:val="textotablas"/>
              <w:numPr>
                <w:ilvl w:val="0"/>
                <w:numId w:val="60"/>
              </w:numPr>
              <w:ind w:left="328" w:right="-111" w:hanging="328"/>
            </w:pPr>
            <w:r w:rsidRPr="00A55BC8">
              <w:t xml:space="preserve">La universidad cuenta con un protocolo de atención que da respuesta a las necesidades de apoyo y adaptaciones requeridas por el estudiante </w:t>
            </w:r>
          </w:p>
        </w:tc>
        <w:tc>
          <w:tcPr>
            <w:tcW w:w="911" w:type="pct"/>
            <w:shd w:val="clear" w:color="auto" w:fill="auto"/>
            <w:tcMar>
              <w:left w:w="103" w:type="dxa"/>
            </w:tcMar>
            <w:vAlign w:val="center"/>
          </w:tcPr>
          <w:p w14:paraId="0E48EE80" w14:textId="7E6EC419" w:rsidR="0099142B" w:rsidRPr="00A55BC8" w:rsidRDefault="0099142B" w:rsidP="00FB5C6A">
            <w:pPr>
              <w:pStyle w:val="textotablas"/>
              <w:numPr>
                <w:ilvl w:val="0"/>
                <w:numId w:val="60"/>
              </w:numPr>
              <w:ind w:left="328" w:right="29" w:hanging="328"/>
            </w:pPr>
            <w:r w:rsidRPr="00A55BC8">
              <w:t xml:space="preserve"> La universidad cuenta con un protocolo de atención individualizada y flexible que se activa a petición de cada estudiante y que permite modificar el apoyo en su caso</w:t>
            </w:r>
          </w:p>
        </w:tc>
        <w:tc>
          <w:tcPr>
            <w:tcW w:w="558" w:type="pct"/>
            <w:shd w:val="clear" w:color="auto" w:fill="auto"/>
            <w:tcMar>
              <w:left w:w="103" w:type="dxa"/>
            </w:tcMar>
            <w:vAlign w:val="center"/>
          </w:tcPr>
          <w:p w14:paraId="1EF25AE6" w14:textId="77777777" w:rsidR="0099142B" w:rsidRPr="00A55BC8" w:rsidRDefault="0099142B" w:rsidP="0099142B">
            <w:pPr>
              <w:pStyle w:val="textotablas"/>
              <w:jc w:val="center"/>
            </w:pPr>
            <w:r w:rsidRPr="00A55BC8">
              <w:t>2</w:t>
            </w:r>
          </w:p>
        </w:tc>
        <w:tc>
          <w:tcPr>
            <w:tcW w:w="1405" w:type="pct"/>
            <w:shd w:val="clear" w:color="auto" w:fill="auto"/>
            <w:tcMar>
              <w:left w:w="103" w:type="dxa"/>
            </w:tcMar>
            <w:vAlign w:val="center"/>
          </w:tcPr>
          <w:p w14:paraId="4D681BC7" w14:textId="77777777" w:rsidR="0099142B" w:rsidRPr="00A55BC8" w:rsidRDefault="0099142B" w:rsidP="00411A90">
            <w:pPr>
              <w:pStyle w:val="textotablas"/>
              <w:numPr>
                <w:ilvl w:val="0"/>
                <w:numId w:val="61"/>
              </w:numPr>
              <w:ind w:left="398" w:hanging="284"/>
            </w:pPr>
            <w:r w:rsidRPr="00A55BC8">
              <w:t>Por debajo del estándar (la Universidad no cuenta con un protocolo)</w:t>
            </w:r>
          </w:p>
          <w:p w14:paraId="2DFE75E3" w14:textId="77777777" w:rsidR="0099142B" w:rsidRPr="00A55BC8" w:rsidRDefault="0099142B" w:rsidP="00411A90">
            <w:pPr>
              <w:pStyle w:val="textotablas"/>
              <w:numPr>
                <w:ilvl w:val="0"/>
                <w:numId w:val="61"/>
              </w:numPr>
              <w:ind w:left="398" w:hanging="284"/>
            </w:pPr>
            <w:r w:rsidRPr="00A55BC8">
              <w:t>En el estándar (la Universidad cuenta con un protocolo estandarizado)</w:t>
            </w:r>
          </w:p>
          <w:p w14:paraId="01527B65" w14:textId="0B3672D8" w:rsidR="0099142B" w:rsidRPr="00A55BC8" w:rsidRDefault="0099142B" w:rsidP="00411A90">
            <w:pPr>
              <w:pStyle w:val="textotablas"/>
              <w:numPr>
                <w:ilvl w:val="0"/>
                <w:numId w:val="61"/>
              </w:numPr>
              <w:ind w:left="398" w:hanging="284"/>
            </w:pPr>
            <w:r w:rsidRPr="00A55BC8">
              <w:t>Por encima del estándar (la Universidad cuenta con un protocolo individualizado y flexible. Buena práctica)</w:t>
            </w:r>
          </w:p>
        </w:tc>
      </w:tr>
      <w:tr w:rsidR="00FB5C6A" w:rsidRPr="00A55BC8" w14:paraId="0EA462A3" w14:textId="77777777" w:rsidTr="0099142B">
        <w:trPr>
          <w:trHeight w:val="164"/>
        </w:trPr>
        <w:tc>
          <w:tcPr>
            <w:tcW w:w="506" w:type="pct"/>
            <w:shd w:val="clear" w:color="auto" w:fill="auto"/>
            <w:tcMar>
              <w:left w:w="103" w:type="dxa"/>
            </w:tcMar>
            <w:vAlign w:val="center"/>
          </w:tcPr>
          <w:p w14:paraId="428AB9A4" w14:textId="27DA8494" w:rsidR="00FB5C6A" w:rsidRPr="00A55BC8" w:rsidRDefault="00FB5C6A" w:rsidP="00FB5C6A">
            <w:pPr>
              <w:pStyle w:val="textotablas"/>
            </w:pPr>
            <w:r w:rsidRPr="00A55BC8">
              <w:rPr>
                <w:rStyle w:val="destacadotablas"/>
                <w:rFonts w:asciiTheme="majorHAnsi" w:hAnsiTheme="majorHAnsi" w:cstheme="majorHAnsi"/>
              </w:rPr>
              <w:t>Protocolo de atención</w:t>
            </w:r>
          </w:p>
        </w:tc>
        <w:tc>
          <w:tcPr>
            <w:tcW w:w="760" w:type="pct"/>
            <w:shd w:val="clear" w:color="auto" w:fill="auto"/>
            <w:tcMar>
              <w:left w:w="103" w:type="dxa"/>
            </w:tcMar>
            <w:vAlign w:val="center"/>
          </w:tcPr>
          <w:p w14:paraId="5F00B12D" w14:textId="77777777" w:rsidR="00FB5C6A" w:rsidRPr="00A55BC8" w:rsidRDefault="00FB5C6A" w:rsidP="00FB5C6A">
            <w:pPr>
              <w:pStyle w:val="textotablas"/>
              <w:ind w:left="-69"/>
            </w:pPr>
          </w:p>
        </w:tc>
        <w:tc>
          <w:tcPr>
            <w:tcW w:w="860" w:type="pct"/>
            <w:shd w:val="clear" w:color="auto" w:fill="auto"/>
            <w:tcMar>
              <w:left w:w="103" w:type="dxa"/>
            </w:tcMar>
            <w:vAlign w:val="center"/>
          </w:tcPr>
          <w:p w14:paraId="3899FB11" w14:textId="77777777" w:rsidR="00FB5C6A" w:rsidRPr="00A55BC8" w:rsidRDefault="00FB5C6A" w:rsidP="00FB5C6A">
            <w:pPr>
              <w:pStyle w:val="textotablas"/>
              <w:ind w:left="-69" w:right="-111"/>
            </w:pPr>
          </w:p>
        </w:tc>
        <w:tc>
          <w:tcPr>
            <w:tcW w:w="911" w:type="pct"/>
            <w:shd w:val="clear" w:color="auto" w:fill="auto"/>
            <w:tcMar>
              <w:left w:w="103" w:type="dxa"/>
            </w:tcMar>
            <w:vAlign w:val="center"/>
          </w:tcPr>
          <w:p w14:paraId="06418E5A" w14:textId="77777777" w:rsidR="00FB5C6A" w:rsidRPr="00A55BC8" w:rsidRDefault="00FB5C6A" w:rsidP="00FB5C6A">
            <w:pPr>
              <w:pStyle w:val="textotablas"/>
              <w:ind w:left="-69" w:right="29"/>
            </w:pPr>
          </w:p>
        </w:tc>
        <w:tc>
          <w:tcPr>
            <w:tcW w:w="558" w:type="pct"/>
            <w:shd w:val="clear" w:color="auto" w:fill="auto"/>
            <w:tcMar>
              <w:left w:w="103" w:type="dxa"/>
            </w:tcMar>
            <w:vAlign w:val="center"/>
          </w:tcPr>
          <w:p w14:paraId="1BFEB7A3" w14:textId="77777777" w:rsidR="00FB5C6A" w:rsidRPr="00A55BC8" w:rsidRDefault="00FB5C6A" w:rsidP="00FB5C6A">
            <w:pPr>
              <w:pStyle w:val="textotablas"/>
              <w:jc w:val="center"/>
            </w:pPr>
          </w:p>
        </w:tc>
        <w:tc>
          <w:tcPr>
            <w:tcW w:w="1405" w:type="pct"/>
            <w:shd w:val="clear" w:color="auto" w:fill="auto"/>
            <w:tcMar>
              <w:left w:w="103" w:type="dxa"/>
            </w:tcMar>
            <w:vAlign w:val="center"/>
          </w:tcPr>
          <w:p w14:paraId="15D7B0C0" w14:textId="77777777" w:rsidR="00FB5C6A" w:rsidRPr="00A55BC8" w:rsidRDefault="00FB5C6A" w:rsidP="00FB5C6A">
            <w:pPr>
              <w:pStyle w:val="textotablas"/>
              <w:ind w:left="114"/>
            </w:pPr>
          </w:p>
        </w:tc>
      </w:tr>
    </w:tbl>
    <w:p w14:paraId="1F802213" w14:textId="77777777" w:rsidR="0099142B" w:rsidRPr="00A55BC8" w:rsidRDefault="0099142B">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99142B" w:rsidRPr="00A55BC8" w14:paraId="04FF32B5" w14:textId="77777777" w:rsidTr="0099142B">
        <w:tc>
          <w:tcPr>
            <w:tcW w:w="5000" w:type="pct"/>
          </w:tcPr>
          <w:p w14:paraId="0CE60E43" w14:textId="77777777" w:rsidR="000D2F45" w:rsidRPr="00A55BC8" w:rsidRDefault="0099142B" w:rsidP="0099142B">
            <w:pPr>
              <w:pStyle w:val="textotablas"/>
              <w:rPr>
                <w:rStyle w:val="destacadotablas"/>
              </w:rPr>
            </w:pPr>
            <w:r w:rsidRPr="00A55BC8">
              <w:rPr>
                <w:rStyle w:val="destacadotablas"/>
              </w:rPr>
              <w:lastRenderedPageBreak/>
              <w:t>Ejemplos de evidencias:</w:t>
            </w:r>
          </w:p>
          <w:p w14:paraId="1D2BB88B" w14:textId="4C0F9579" w:rsidR="0099142B" w:rsidRPr="00A55BC8" w:rsidRDefault="0099142B" w:rsidP="00411A90">
            <w:pPr>
              <w:pStyle w:val="textotablas"/>
              <w:numPr>
                <w:ilvl w:val="0"/>
                <w:numId w:val="62"/>
              </w:numPr>
            </w:pPr>
            <w:r w:rsidRPr="00A55BC8">
              <w:t>Documentación que muestre el proceso de atención llevado a cabo para dar respuesta a las necesidades de los estudiantes</w:t>
            </w:r>
          </w:p>
          <w:p w14:paraId="3153794C" w14:textId="1C63AC4B" w:rsidR="0099142B" w:rsidRPr="00A55BC8" w:rsidRDefault="0099142B" w:rsidP="00411A90">
            <w:pPr>
              <w:pStyle w:val="textotablas"/>
              <w:numPr>
                <w:ilvl w:val="0"/>
                <w:numId w:val="62"/>
              </w:numPr>
            </w:pPr>
            <w:r w:rsidRPr="00A55BC8">
              <w:t>Informe anual de demandas y respuestas a las necesidades de apoyo por parte de la oficina o servicio responsable</w:t>
            </w:r>
          </w:p>
          <w:p w14:paraId="6A61396A" w14:textId="77777777" w:rsidR="0099142B" w:rsidRPr="00A55BC8" w:rsidRDefault="0099142B" w:rsidP="00411A90">
            <w:pPr>
              <w:pStyle w:val="textotablas"/>
              <w:numPr>
                <w:ilvl w:val="0"/>
                <w:numId w:val="62"/>
              </w:numPr>
            </w:pPr>
            <w:r w:rsidRPr="00A55BC8">
              <w:t>Encuesta de satisfacción a estudiantes con discapacidad con el proceso de atención llevado a cabo</w:t>
            </w:r>
          </w:p>
          <w:p w14:paraId="409B8642" w14:textId="77777777" w:rsidR="000D2F45" w:rsidRPr="00A55BC8" w:rsidRDefault="0099142B" w:rsidP="001718A6">
            <w:pPr>
              <w:pStyle w:val="textotablas"/>
              <w:rPr>
                <w:rStyle w:val="destacadotablas"/>
              </w:rPr>
            </w:pPr>
            <w:r w:rsidRPr="00A55BC8">
              <w:rPr>
                <w:rStyle w:val="destacadotablas"/>
              </w:rPr>
              <w:t>Evidencias obligatorias:</w:t>
            </w:r>
          </w:p>
          <w:p w14:paraId="688FE290" w14:textId="70BDE8DE" w:rsidR="002803F5" w:rsidRPr="00A55BC8" w:rsidRDefault="0099142B" w:rsidP="00411A90">
            <w:pPr>
              <w:pStyle w:val="textotablas"/>
              <w:numPr>
                <w:ilvl w:val="0"/>
                <w:numId w:val="62"/>
              </w:numPr>
              <w:rPr>
                <w:rFonts w:asciiTheme="minorHAnsi" w:hAnsiTheme="minorHAnsi" w:cstheme="minorHAnsi"/>
              </w:rPr>
            </w:pPr>
            <w:r w:rsidRPr="00A55BC8">
              <w:t>Enlace o documento de protocolo de atención y apoyo. Enlace al protocolo de atención y apoyo</w:t>
            </w:r>
          </w:p>
          <w:p w14:paraId="10C58800" w14:textId="0B7A2952" w:rsidR="0099142B" w:rsidRPr="00A55BC8" w:rsidRDefault="0099142B" w:rsidP="002803F5">
            <w:pPr>
              <w:pStyle w:val="textotablas"/>
              <w:rPr>
                <w:rFonts w:asciiTheme="minorHAnsi" w:hAnsiTheme="minorHAnsi" w:cstheme="minorHAnsi"/>
              </w:rPr>
            </w:pPr>
            <w:r w:rsidRPr="00A55BC8">
              <w:t>Si la información está en otro idioma, por favor, adjuntar un resumen en inglés</w:t>
            </w:r>
          </w:p>
        </w:tc>
      </w:tr>
      <w:tr w:rsidR="0099142B" w:rsidRPr="00A55BC8" w14:paraId="04B46BC6" w14:textId="77777777" w:rsidTr="0099142B">
        <w:tc>
          <w:tcPr>
            <w:tcW w:w="5000" w:type="pct"/>
          </w:tcPr>
          <w:p w14:paraId="4D4900E7" w14:textId="77777777" w:rsidR="0099142B" w:rsidRPr="00A55BC8" w:rsidRDefault="0099142B" w:rsidP="0099142B">
            <w:pPr>
              <w:pStyle w:val="observaciones"/>
            </w:pPr>
            <w:r w:rsidRPr="00A55BC8">
              <w:t xml:space="preserve">Observaciones: </w:t>
            </w:r>
          </w:p>
        </w:tc>
      </w:tr>
    </w:tbl>
    <w:p w14:paraId="7AAAC76A" w14:textId="1BB55541" w:rsidR="0099142B" w:rsidRPr="00A55BC8" w:rsidRDefault="0099142B" w:rsidP="00D92CA4"/>
    <w:p w14:paraId="16945F47" w14:textId="77777777" w:rsidR="0099142B" w:rsidRPr="00A55BC8" w:rsidRDefault="0099142B">
      <w:pPr>
        <w:spacing w:line="259" w:lineRule="auto"/>
        <w:jc w:val="left"/>
      </w:pPr>
      <w:r w:rsidRPr="00A55BC8">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4"/>
        <w:gridCol w:w="2059"/>
        <w:gridCol w:w="2719"/>
        <w:gridCol w:w="3114"/>
        <w:gridCol w:w="1271"/>
        <w:gridCol w:w="2940"/>
        <w:gridCol w:w="25"/>
      </w:tblGrid>
      <w:tr w:rsidR="006F32C0" w:rsidRPr="00A55BC8" w14:paraId="2143B3AA" w14:textId="77777777" w:rsidTr="006F32C0">
        <w:trPr>
          <w:gridAfter w:val="1"/>
          <w:wAfter w:w="9" w:type="pct"/>
        </w:trPr>
        <w:tc>
          <w:tcPr>
            <w:tcW w:w="4991" w:type="pct"/>
            <w:gridSpan w:val="6"/>
            <w:tcBorders>
              <w:top w:val="single" w:sz="4" w:space="0" w:color="auto"/>
              <w:left w:val="nil"/>
              <w:right w:val="nil"/>
            </w:tcBorders>
            <w:shd w:val="clear" w:color="auto" w:fill="auto"/>
            <w:tcMar>
              <w:left w:w="103" w:type="dxa"/>
            </w:tcMar>
          </w:tcPr>
          <w:p w14:paraId="091261EF" w14:textId="2C29E10B" w:rsidR="006F32C0" w:rsidRPr="00A55BC8" w:rsidRDefault="006F32C0" w:rsidP="0099142B">
            <w:pPr>
              <w:pStyle w:val="textotablas"/>
            </w:pPr>
            <w:r w:rsidRPr="00A55BC8">
              <w:rPr>
                <w:rStyle w:val="destacadotablas"/>
              </w:rPr>
              <w:lastRenderedPageBreak/>
              <w:t>DIMENSIÓN: 1. POLÍTICAS BÁSICAS DE LA UNIVERSIDAD</w:t>
            </w:r>
          </w:p>
        </w:tc>
      </w:tr>
      <w:tr w:rsidR="006F32C0" w:rsidRPr="00A55BC8" w14:paraId="01BA2534" w14:textId="77777777" w:rsidTr="006F32C0">
        <w:trPr>
          <w:gridAfter w:val="1"/>
          <w:wAfter w:w="9" w:type="pct"/>
        </w:trPr>
        <w:tc>
          <w:tcPr>
            <w:tcW w:w="4991" w:type="pct"/>
            <w:gridSpan w:val="6"/>
            <w:tcBorders>
              <w:top w:val="single" w:sz="4" w:space="0" w:color="000000"/>
              <w:left w:val="nil"/>
              <w:bottom w:val="nil"/>
              <w:right w:val="nil"/>
            </w:tcBorders>
            <w:shd w:val="clear" w:color="auto" w:fill="auto"/>
            <w:tcMar>
              <w:left w:w="113" w:type="dxa"/>
            </w:tcMar>
          </w:tcPr>
          <w:p w14:paraId="4D20E33B" w14:textId="241D918A" w:rsidR="006F32C0" w:rsidRPr="00A55BC8" w:rsidRDefault="006F32C0" w:rsidP="0099142B">
            <w:pPr>
              <w:pStyle w:val="textotablas"/>
            </w:pPr>
            <w:r w:rsidRPr="00A55BC8">
              <w:rPr>
                <w:rStyle w:val="destacadotablas"/>
              </w:rPr>
              <w:t>SUBDIMENSIÓN: 1.2. Normativa y funcionamiento</w:t>
            </w:r>
          </w:p>
        </w:tc>
      </w:tr>
      <w:tr w:rsidR="0099142B" w:rsidRPr="00A55BC8" w14:paraId="40BFF3A8" w14:textId="77777777" w:rsidTr="006F32C0">
        <w:trPr>
          <w:trHeight w:val="681"/>
        </w:trPr>
        <w:tc>
          <w:tcPr>
            <w:tcW w:w="5000" w:type="pct"/>
            <w:gridSpan w:val="7"/>
            <w:tcBorders>
              <w:left w:val="nil"/>
              <w:right w:val="nil"/>
            </w:tcBorders>
            <w:shd w:val="clear" w:color="auto" w:fill="auto"/>
            <w:tcMar>
              <w:left w:w="103" w:type="dxa"/>
            </w:tcMar>
          </w:tcPr>
          <w:p w14:paraId="220166E3" w14:textId="5D224774" w:rsidR="0099142B" w:rsidRPr="00A55BC8" w:rsidRDefault="00690FDF" w:rsidP="0099142B">
            <w:pPr>
              <w:pStyle w:val="textotablas"/>
              <w:rPr>
                <w:rStyle w:val="indicadores"/>
                <w:lang w:val="es-ES"/>
              </w:rPr>
            </w:pPr>
            <w:r w:rsidRPr="00A55BC8">
              <w:rPr>
                <w:rStyle w:val="indicadores"/>
                <w:lang w:val="es-ES"/>
              </w:rPr>
              <w:t>INDICADOR</w:t>
            </w:r>
            <w:r w:rsidR="0099142B" w:rsidRPr="00A55BC8">
              <w:rPr>
                <w:rStyle w:val="indicadores"/>
                <w:lang w:val="es-ES"/>
              </w:rPr>
              <w:t>: 9. Coordinación entre servicios y recursos</w:t>
            </w:r>
          </w:p>
          <w:p w14:paraId="61ACE451" w14:textId="2AD4CC76" w:rsidR="0099142B" w:rsidRPr="00A55BC8" w:rsidRDefault="0099142B" w:rsidP="0099142B">
            <w:pPr>
              <w:pStyle w:val="textotablas"/>
              <w:rPr>
                <w:rStyle w:val="destacadotablas"/>
              </w:rPr>
            </w:pPr>
            <w:r w:rsidRPr="00A55BC8">
              <w:rPr>
                <w:rStyle w:val="destacadotablas"/>
              </w:rPr>
              <w:t xml:space="preserve">La universidad establece un </w:t>
            </w:r>
            <w:r w:rsidRPr="00A55BC8">
              <w:rPr>
                <w:rStyle w:val="destacado"/>
              </w:rPr>
              <w:t>sistema de coordinación</w:t>
            </w:r>
            <w:r w:rsidRPr="00A55BC8">
              <w:rPr>
                <w:rStyle w:val="destacadotablas"/>
              </w:rPr>
              <w:t xml:space="preserve"> entre los diferentes servicios de la universidad para un apoyo integral que responda a las necesidades del estudiantado con discapacidad, incluyendo la coordinación con facultades y escuelas.</w:t>
            </w:r>
          </w:p>
        </w:tc>
      </w:tr>
      <w:tr w:rsidR="00C11450" w:rsidRPr="00A55BC8" w14:paraId="7C3376E2" w14:textId="77777777" w:rsidTr="006F32C0">
        <w:tc>
          <w:tcPr>
            <w:tcW w:w="669" w:type="pct"/>
            <w:tcBorders>
              <w:left w:val="nil"/>
              <w:right w:val="single" w:sz="4" w:space="0" w:color="auto"/>
            </w:tcBorders>
            <w:shd w:val="clear" w:color="auto" w:fill="auto"/>
            <w:tcMar>
              <w:left w:w="103" w:type="dxa"/>
            </w:tcMar>
          </w:tcPr>
          <w:p w14:paraId="1EF35404" w14:textId="77777777" w:rsidR="0099142B" w:rsidRPr="00A55BC8" w:rsidRDefault="0099142B" w:rsidP="00AF7B1D">
            <w:pPr>
              <w:pStyle w:val="textotablas"/>
            </w:pPr>
          </w:p>
        </w:tc>
        <w:tc>
          <w:tcPr>
            <w:tcW w:w="2818" w:type="pct"/>
            <w:gridSpan w:val="3"/>
            <w:tcBorders>
              <w:left w:val="single" w:sz="4" w:space="0" w:color="auto"/>
              <w:right w:val="single" w:sz="4" w:space="0" w:color="auto"/>
            </w:tcBorders>
            <w:shd w:val="clear" w:color="auto" w:fill="auto"/>
            <w:tcMar>
              <w:left w:w="103" w:type="dxa"/>
            </w:tcMar>
            <w:vAlign w:val="center"/>
          </w:tcPr>
          <w:p w14:paraId="77EAEB13" w14:textId="233D1EE4" w:rsidR="0099142B"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p>
        </w:tc>
        <w:tc>
          <w:tcPr>
            <w:tcW w:w="454" w:type="pct"/>
            <w:tcBorders>
              <w:left w:val="single" w:sz="4" w:space="0" w:color="auto"/>
              <w:right w:val="single" w:sz="4" w:space="0" w:color="auto"/>
            </w:tcBorders>
            <w:shd w:val="clear" w:color="auto" w:fill="auto"/>
            <w:tcMar>
              <w:left w:w="103" w:type="dxa"/>
            </w:tcMar>
            <w:vAlign w:val="center"/>
          </w:tcPr>
          <w:p w14:paraId="0A493F00" w14:textId="41E7A83C" w:rsidR="0099142B"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059" w:type="pct"/>
            <w:gridSpan w:val="2"/>
            <w:tcBorders>
              <w:left w:val="single" w:sz="4" w:space="0" w:color="auto"/>
              <w:right w:val="nil"/>
            </w:tcBorders>
            <w:shd w:val="clear" w:color="auto" w:fill="auto"/>
            <w:tcMar>
              <w:left w:w="103" w:type="dxa"/>
            </w:tcMar>
            <w:vAlign w:val="center"/>
          </w:tcPr>
          <w:p w14:paraId="3702A9A9" w14:textId="508153CF" w:rsidR="0099142B"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6F32C0" w:rsidRPr="00A55BC8" w14:paraId="39D8C306" w14:textId="77777777" w:rsidTr="006F32C0">
        <w:tc>
          <w:tcPr>
            <w:tcW w:w="669" w:type="pct"/>
            <w:tcBorders>
              <w:left w:val="nil"/>
              <w:right w:val="single" w:sz="4" w:space="0" w:color="auto"/>
            </w:tcBorders>
            <w:shd w:val="clear" w:color="auto" w:fill="auto"/>
            <w:tcMar>
              <w:left w:w="103" w:type="dxa"/>
            </w:tcMar>
          </w:tcPr>
          <w:p w14:paraId="6BEA5110" w14:textId="77777777" w:rsidR="00C11450" w:rsidRPr="00A55BC8" w:rsidRDefault="00C11450" w:rsidP="00C11450">
            <w:pPr>
              <w:pStyle w:val="textotablas"/>
            </w:pPr>
          </w:p>
        </w:tc>
        <w:tc>
          <w:tcPr>
            <w:tcW w:w="735" w:type="pct"/>
            <w:tcBorders>
              <w:left w:val="single" w:sz="4" w:space="0" w:color="auto"/>
              <w:right w:val="single" w:sz="4" w:space="0" w:color="auto"/>
            </w:tcBorders>
            <w:shd w:val="clear" w:color="auto" w:fill="auto"/>
            <w:tcMar>
              <w:left w:w="103" w:type="dxa"/>
            </w:tcMar>
            <w:vAlign w:val="center"/>
          </w:tcPr>
          <w:p w14:paraId="1734CCF3" w14:textId="3C553E58" w:rsidR="00C11450" w:rsidRPr="00A55BC8" w:rsidRDefault="00C11450" w:rsidP="00C11450">
            <w:pPr>
              <w:pStyle w:val="textotablas"/>
              <w:ind w:left="62"/>
              <w:jc w:val="center"/>
            </w:pPr>
            <w:r w:rsidRPr="00A55BC8">
              <w:t>1</w:t>
            </w:r>
          </w:p>
        </w:tc>
        <w:tc>
          <w:tcPr>
            <w:tcW w:w="971" w:type="pct"/>
            <w:tcBorders>
              <w:left w:val="single" w:sz="4" w:space="0" w:color="auto"/>
              <w:right w:val="single" w:sz="4" w:space="0" w:color="auto"/>
            </w:tcBorders>
            <w:shd w:val="clear" w:color="auto" w:fill="auto"/>
            <w:tcMar>
              <w:left w:w="103" w:type="dxa"/>
            </w:tcMar>
            <w:vAlign w:val="center"/>
          </w:tcPr>
          <w:p w14:paraId="5FA73CC0" w14:textId="5D88CDF4" w:rsidR="00C11450" w:rsidRPr="00A55BC8" w:rsidRDefault="00C11450" w:rsidP="00C11450">
            <w:pPr>
              <w:pStyle w:val="textotablas"/>
              <w:ind w:left="97"/>
              <w:jc w:val="center"/>
            </w:pPr>
            <w:r w:rsidRPr="00A55BC8">
              <w:t>2</w:t>
            </w:r>
          </w:p>
        </w:tc>
        <w:tc>
          <w:tcPr>
            <w:tcW w:w="1112" w:type="pct"/>
            <w:tcBorders>
              <w:left w:val="single" w:sz="4" w:space="0" w:color="auto"/>
              <w:right w:val="single" w:sz="4" w:space="0" w:color="auto"/>
            </w:tcBorders>
            <w:shd w:val="clear" w:color="auto" w:fill="auto"/>
            <w:tcMar>
              <w:left w:w="103" w:type="dxa"/>
            </w:tcMar>
            <w:vAlign w:val="center"/>
          </w:tcPr>
          <w:p w14:paraId="2DD26D9D" w14:textId="34545A13" w:rsidR="00C11450" w:rsidRPr="00A55BC8" w:rsidRDefault="00C11450" w:rsidP="00C11450">
            <w:pPr>
              <w:pStyle w:val="textotablas"/>
              <w:ind w:left="97"/>
              <w:jc w:val="center"/>
            </w:pPr>
            <w:r w:rsidRPr="00A55BC8">
              <w:t>3</w:t>
            </w:r>
          </w:p>
        </w:tc>
        <w:tc>
          <w:tcPr>
            <w:tcW w:w="454" w:type="pct"/>
            <w:vMerge w:val="restart"/>
            <w:tcBorders>
              <w:left w:val="single" w:sz="4" w:space="0" w:color="auto"/>
              <w:right w:val="single" w:sz="4" w:space="0" w:color="auto"/>
            </w:tcBorders>
            <w:shd w:val="clear" w:color="auto" w:fill="auto"/>
            <w:tcMar>
              <w:left w:w="103" w:type="dxa"/>
            </w:tcMar>
            <w:vAlign w:val="center"/>
          </w:tcPr>
          <w:p w14:paraId="7CC3EE08" w14:textId="707444A2" w:rsidR="00C11450" w:rsidRPr="00A55BC8" w:rsidRDefault="00C11450" w:rsidP="00C11450">
            <w:pPr>
              <w:pStyle w:val="textotablas"/>
              <w:jc w:val="center"/>
            </w:pPr>
            <w:r w:rsidRPr="00A55BC8">
              <w:t>2</w:t>
            </w:r>
          </w:p>
        </w:tc>
        <w:tc>
          <w:tcPr>
            <w:tcW w:w="1059" w:type="pct"/>
            <w:gridSpan w:val="2"/>
            <w:vMerge w:val="restart"/>
            <w:tcBorders>
              <w:left w:val="single" w:sz="4" w:space="0" w:color="auto"/>
              <w:right w:val="nil"/>
            </w:tcBorders>
            <w:shd w:val="clear" w:color="auto" w:fill="auto"/>
            <w:tcMar>
              <w:left w:w="103" w:type="dxa"/>
            </w:tcMar>
            <w:vAlign w:val="center"/>
          </w:tcPr>
          <w:p w14:paraId="429D30BF" w14:textId="77777777" w:rsidR="00C11450" w:rsidRPr="00A55BC8" w:rsidRDefault="00C11450" w:rsidP="00411A90">
            <w:pPr>
              <w:pStyle w:val="textotablas"/>
              <w:numPr>
                <w:ilvl w:val="0"/>
                <w:numId w:val="63"/>
              </w:numPr>
              <w:ind w:left="315" w:hanging="315"/>
            </w:pPr>
            <w:r w:rsidRPr="00A55BC8">
              <w:t>Por debajo del estándar (no hay coordinación)</w:t>
            </w:r>
          </w:p>
          <w:p w14:paraId="2363D85E" w14:textId="77777777" w:rsidR="00C11450" w:rsidRPr="00A55BC8" w:rsidRDefault="00C11450" w:rsidP="00411A90">
            <w:pPr>
              <w:pStyle w:val="textotablas"/>
              <w:numPr>
                <w:ilvl w:val="0"/>
                <w:numId w:val="63"/>
              </w:numPr>
              <w:ind w:left="315" w:hanging="315"/>
            </w:pPr>
            <w:r w:rsidRPr="00A55BC8">
              <w:t>En el estándar (hay coordinación con facultades)</w:t>
            </w:r>
          </w:p>
          <w:p w14:paraId="038FAC7C" w14:textId="2F936206" w:rsidR="00C11450" w:rsidRPr="00A55BC8" w:rsidRDefault="00C11450" w:rsidP="00411A90">
            <w:pPr>
              <w:pStyle w:val="textotablas"/>
              <w:numPr>
                <w:ilvl w:val="0"/>
                <w:numId w:val="63"/>
              </w:numPr>
              <w:ind w:left="315" w:hanging="315"/>
            </w:pPr>
            <w:r w:rsidRPr="00A55BC8">
              <w:t>Por encima del estándar (hay coordinación con facultades y todos los servicios de la Universidad. Buena práctica)</w:t>
            </w:r>
          </w:p>
        </w:tc>
      </w:tr>
      <w:tr w:rsidR="006F32C0" w:rsidRPr="00A55BC8" w14:paraId="7158664C" w14:textId="77777777" w:rsidTr="006F32C0">
        <w:tc>
          <w:tcPr>
            <w:tcW w:w="669" w:type="pct"/>
            <w:tcBorders>
              <w:left w:val="nil"/>
              <w:right w:val="single" w:sz="4" w:space="0" w:color="auto"/>
            </w:tcBorders>
            <w:shd w:val="clear" w:color="auto" w:fill="auto"/>
            <w:tcMar>
              <w:left w:w="103" w:type="dxa"/>
            </w:tcMar>
          </w:tcPr>
          <w:p w14:paraId="5D64A8AC" w14:textId="77777777" w:rsidR="00C11450" w:rsidRPr="00A55BC8" w:rsidRDefault="00C11450" w:rsidP="00C11450">
            <w:pPr>
              <w:pStyle w:val="textotablas"/>
            </w:pPr>
          </w:p>
        </w:tc>
        <w:tc>
          <w:tcPr>
            <w:tcW w:w="735" w:type="pct"/>
            <w:tcBorders>
              <w:left w:val="single" w:sz="4" w:space="0" w:color="auto"/>
              <w:right w:val="single" w:sz="4" w:space="0" w:color="auto"/>
            </w:tcBorders>
            <w:shd w:val="clear" w:color="auto" w:fill="auto"/>
            <w:tcMar>
              <w:left w:w="103" w:type="dxa"/>
            </w:tcMar>
          </w:tcPr>
          <w:p w14:paraId="79A7AFF6" w14:textId="093045F6" w:rsidR="00C11450" w:rsidRPr="00A55BC8" w:rsidRDefault="00C11450" w:rsidP="00C11450">
            <w:pPr>
              <w:pStyle w:val="textotablas"/>
              <w:ind w:left="62"/>
            </w:pPr>
            <w:r w:rsidRPr="00A55BC8">
              <w:t xml:space="preserve">No hay sistema de coordinación </w:t>
            </w:r>
          </w:p>
        </w:tc>
        <w:tc>
          <w:tcPr>
            <w:tcW w:w="971" w:type="pct"/>
            <w:tcBorders>
              <w:left w:val="single" w:sz="4" w:space="0" w:color="auto"/>
              <w:right w:val="single" w:sz="4" w:space="0" w:color="auto"/>
            </w:tcBorders>
            <w:shd w:val="clear" w:color="auto" w:fill="auto"/>
            <w:tcMar>
              <w:left w:w="103" w:type="dxa"/>
            </w:tcMar>
          </w:tcPr>
          <w:p w14:paraId="31167CA2" w14:textId="6415F7E7" w:rsidR="00C11450" w:rsidRPr="00A55BC8" w:rsidRDefault="00C11450" w:rsidP="006F32C0">
            <w:pPr>
              <w:pStyle w:val="textotablas"/>
            </w:pPr>
            <w:r w:rsidRPr="00A55BC8">
              <w:t>La Universidad establece un sistema de coordinación</w:t>
            </w:r>
            <w:r w:rsidR="006F32C0" w:rsidRPr="00A55BC8">
              <w:t xml:space="preserve"> </w:t>
            </w:r>
            <w:r w:rsidRPr="00A55BC8">
              <w:t>entre las oficinas de discapacidad y las diferentes facultades de la universidad para un apoyo que responda a las necesidades del estudiantado con discapacidad</w:t>
            </w:r>
          </w:p>
        </w:tc>
        <w:tc>
          <w:tcPr>
            <w:tcW w:w="1112" w:type="pct"/>
            <w:tcBorders>
              <w:left w:val="single" w:sz="4" w:space="0" w:color="auto"/>
              <w:right w:val="single" w:sz="4" w:space="0" w:color="auto"/>
            </w:tcBorders>
            <w:shd w:val="clear" w:color="auto" w:fill="auto"/>
            <w:tcMar>
              <w:left w:w="103" w:type="dxa"/>
            </w:tcMar>
          </w:tcPr>
          <w:p w14:paraId="46B82DE4" w14:textId="32E7A1DD" w:rsidR="00C11450" w:rsidRPr="00A55BC8" w:rsidRDefault="00C11450" w:rsidP="006F32C0">
            <w:pPr>
              <w:pStyle w:val="textotablas"/>
            </w:pPr>
            <w:r w:rsidRPr="00A55BC8">
              <w:t>La universidad establece un sistema de coordinación a todos los niveles: con las facultades y los diferentes servicios de la universidad y las facultades y escuelas para un apoyo integral que responda a las necesidades del estudiantado con discapacidad</w:t>
            </w:r>
          </w:p>
        </w:tc>
        <w:tc>
          <w:tcPr>
            <w:tcW w:w="454" w:type="pct"/>
            <w:vMerge/>
            <w:tcBorders>
              <w:left w:val="single" w:sz="4" w:space="0" w:color="auto"/>
              <w:right w:val="single" w:sz="4" w:space="0" w:color="auto"/>
            </w:tcBorders>
            <w:shd w:val="clear" w:color="auto" w:fill="auto"/>
            <w:tcMar>
              <w:left w:w="103" w:type="dxa"/>
            </w:tcMar>
          </w:tcPr>
          <w:p w14:paraId="22C551E8" w14:textId="77777777" w:rsidR="00C11450" w:rsidRPr="00A55BC8" w:rsidRDefault="00C11450" w:rsidP="00C11450">
            <w:pPr>
              <w:pStyle w:val="textotablas"/>
            </w:pPr>
          </w:p>
        </w:tc>
        <w:tc>
          <w:tcPr>
            <w:tcW w:w="1059" w:type="pct"/>
            <w:gridSpan w:val="2"/>
            <w:vMerge/>
            <w:tcBorders>
              <w:left w:val="single" w:sz="4" w:space="0" w:color="auto"/>
              <w:right w:val="nil"/>
            </w:tcBorders>
            <w:shd w:val="clear" w:color="auto" w:fill="auto"/>
            <w:tcMar>
              <w:left w:w="103" w:type="dxa"/>
            </w:tcMar>
          </w:tcPr>
          <w:p w14:paraId="06E3EF1A" w14:textId="77777777" w:rsidR="00C11450" w:rsidRPr="00A55BC8" w:rsidRDefault="00C11450" w:rsidP="00C11450">
            <w:pPr>
              <w:pStyle w:val="textotablas"/>
            </w:pPr>
          </w:p>
        </w:tc>
      </w:tr>
      <w:tr w:rsidR="006F32C0" w:rsidRPr="00A55BC8" w14:paraId="0ADAB1DD" w14:textId="77777777" w:rsidTr="006F32C0">
        <w:tc>
          <w:tcPr>
            <w:tcW w:w="669" w:type="pct"/>
            <w:tcBorders>
              <w:left w:val="nil"/>
              <w:bottom w:val="single" w:sz="4" w:space="0" w:color="auto"/>
              <w:right w:val="single" w:sz="4" w:space="0" w:color="auto"/>
            </w:tcBorders>
            <w:shd w:val="clear" w:color="auto" w:fill="auto"/>
            <w:tcMar>
              <w:left w:w="103" w:type="dxa"/>
            </w:tcMar>
          </w:tcPr>
          <w:p w14:paraId="6759781B" w14:textId="703E7E58" w:rsidR="00C11450" w:rsidRPr="00A55BC8" w:rsidRDefault="00C11450" w:rsidP="00C11450">
            <w:pPr>
              <w:pStyle w:val="textotablas"/>
            </w:pPr>
            <w:r w:rsidRPr="00A55BC8">
              <w:t>Coordinación entre servicios y centros</w:t>
            </w:r>
          </w:p>
        </w:tc>
        <w:tc>
          <w:tcPr>
            <w:tcW w:w="1706" w:type="pct"/>
            <w:gridSpan w:val="2"/>
            <w:tcBorders>
              <w:left w:val="single" w:sz="4" w:space="0" w:color="auto"/>
              <w:bottom w:val="single" w:sz="4" w:space="0" w:color="auto"/>
              <w:right w:val="single" w:sz="4" w:space="0" w:color="auto"/>
            </w:tcBorders>
            <w:shd w:val="clear" w:color="auto" w:fill="auto"/>
            <w:tcMar>
              <w:left w:w="103" w:type="dxa"/>
            </w:tcMar>
          </w:tcPr>
          <w:p w14:paraId="6E617F72" w14:textId="77777777" w:rsidR="00C11450" w:rsidRPr="00A55BC8" w:rsidRDefault="00C11450" w:rsidP="00C11450">
            <w:pPr>
              <w:pStyle w:val="textotablas"/>
            </w:pPr>
          </w:p>
        </w:tc>
        <w:tc>
          <w:tcPr>
            <w:tcW w:w="1112" w:type="pct"/>
            <w:tcBorders>
              <w:left w:val="single" w:sz="4" w:space="0" w:color="auto"/>
              <w:bottom w:val="single" w:sz="4" w:space="0" w:color="auto"/>
              <w:right w:val="single" w:sz="4" w:space="0" w:color="auto"/>
            </w:tcBorders>
            <w:shd w:val="clear" w:color="auto" w:fill="auto"/>
            <w:tcMar>
              <w:left w:w="103" w:type="dxa"/>
            </w:tcMar>
          </w:tcPr>
          <w:p w14:paraId="2D6317E0" w14:textId="77777777" w:rsidR="00C11450" w:rsidRPr="00A55BC8" w:rsidRDefault="00C11450" w:rsidP="00C11450">
            <w:pPr>
              <w:pStyle w:val="textotablas"/>
            </w:pPr>
          </w:p>
        </w:tc>
        <w:tc>
          <w:tcPr>
            <w:tcW w:w="454" w:type="pct"/>
            <w:vMerge/>
            <w:tcBorders>
              <w:left w:val="single" w:sz="4" w:space="0" w:color="auto"/>
              <w:bottom w:val="single" w:sz="4" w:space="0" w:color="auto"/>
              <w:right w:val="single" w:sz="4" w:space="0" w:color="auto"/>
            </w:tcBorders>
            <w:shd w:val="clear" w:color="auto" w:fill="auto"/>
            <w:tcMar>
              <w:left w:w="103" w:type="dxa"/>
            </w:tcMar>
          </w:tcPr>
          <w:p w14:paraId="4D97AFBC" w14:textId="77777777" w:rsidR="00C11450" w:rsidRPr="00A55BC8" w:rsidRDefault="00C11450" w:rsidP="00C11450">
            <w:pPr>
              <w:pStyle w:val="textotablas"/>
            </w:pPr>
          </w:p>
        </w:tc>
        <w:tc>
          <w:tcPr>
            <w:tcW w:w="1059" w:type="pct"/>
            <w:gridSpan w:val="2"/>
            <w:vMerge/>
            <w:tcBorders>
              <w:left w:val="single" w:sz="4" w:space="0" w:color="auto"/>
              <w:bottom w:val="single" w:sz="4" w:space="0" w:color="auto"/>
              <w:right w:val="nil"/>
            </w:tcBorders>
            <w:shd w:val="clear" w:color="auto" w:fill="auto"/>
            <w:tcMar>
              <w:left w:w="103" w:type="dxa"/>
            </w:tcMar>
          </w:tcPr>
          <w:p w14:paraId="4F3DA473" w14:textId="77777777" w:rsidR="00C11450" w:rsidRPr="00A55BC8" w:rsidRDefault="00C11450" w:rsidP="00C11450">
            <w:pPr>
              <w:pStyle w:val="textotablas"/>
            </w:pPr>
          </w:p>
        </w:tc>
      </w:tr>
    </w:tbl>
    <w:p w14:paraId="76C3FF79" w14:textId="77777777" w:rsidR="006F32C0" w:rsidRPr="00A55BC8" w:rsidRDefault="006F32C0">
      <w:pPr>
        <w:spacing w:line="259" w:lineRule="auto"/>
        <w:jc w:val="left"/>
      </w:pPr>
      <w:r w:rsidRPr="00A55BC8">
        <w:br w:type="page"/>
      </w:r>
    </w:p>
    <w:tbl>
      <w:tblPr>
        <w:tblStyle w:val="Tablaconcuadrcula23"/>
        <w:tblW w:w="5000" w:type="pct"/>
        <w:tblBorders>
          <w:left w:val="none" w:sz="0" w:space="0" w:color="auto"/>
          <w:right w:val="none" w:sz="0" w:space="0" w:color="auto"/>
        </w:tblBorders>
        <w:tblLook w:val="04A0" w:firstRow="1" w:lastRow="0" w:firstColumn="1" w:lastColumn="0" w:noHBand="0" w:noVBand="1"/>
      </w:tblPr>
      <w:tblGrid>
        <w:gridCol w:w="14002"/>
      </w:tblGrid>
      <w:tr w:rsidR="006F32C0" w:rsidRPr="00A55BC8" w14:paraId="6BB48275" w14:textId="77777777" w:rsidTr="006F32C0">
        <w:tc>
          <w:tcPr>
            <w:tcW w:w="5000" w:type="pct"/>
          </w:tcPr>
          <w:p w14:paraId="57678F87" w14:textId="77777777" w:rsidR="000D2F45" w:rsidRPr="00A55BC8" w:rsidRDefault="006F32C0" w:rsidP="006F32C0">
            <w:pPr>
              <w:pStyle w:val="textotablas"/>
              <w:rPr>
                <w:rStyle w:val="destacadotablas"/>
              </w:rPr>
            </w:pPr>
            <w:r w:rsidRPr="00A55BC8">
              <w:rPr>
                <w:rStyle w:val="destacadotablas"/>
              </w:rPr>
              <w:lastRenderedPageBreak/>
              <w:t>Ejemplos de evidencias:</w:t>
            </w:r>
          </w:p>
          <w:p w14:paraId="4C26D96B" w14:textId="297A6453" w:rsidR="006F32C0" w:rsidRPr="00A55BC8" w:rsidRDefault="006F32C0" w:rsidP="00411A90">
            <w:pPr>
              <w:pStyle w:val="textotablas"/>
              <w:numPr>
                <w:ilvl w:val="0"/>
                <w:numId w:val="64"/>
              </w:numPr>
            </w:pPr>
            <w:r w:rsidRPr="00A55BC8">
              <w:t>Planes estratégicos de inclusión</w:t>
            </w:r>
          </w:p>
          <w:p w14:paraId="096FA954" w14:textId="77777777" w:rsidR="006F32C0" w:rsidRPr="00A55BC8" w:rsidRDefault="006F32C0" w:rsidP="00411A90">
            <w:pPr>
              <w:pStyle w:val="textotablas"/>
              <w:numPr>
                <w:ilvl w:val="0"/>
                <w:numId w:val="64"/>
              </w:numPr>
            </w:pPr>
            <w:r w:rsidRPr="00A55BC8">
              <w:t>Protocolos de coordinación entre servicios</w:t>
            </w:r>
          </w:p>
          <w:p w14:paraId="1BBFAB9F" w14:textId="77777777" w:rsidR="006F32C0" w:rsidRPr="00A55BC8" w:rsidRDefault="006F32C0" w:rsidP="00411A90">
            <w:pPr>
              <w:pStyle w:val="textotablas"/>
              <w:numPr>
                <w:ilvl w:val="0"/>
                <w:numId w:val="64"/>
              </w:numPr>
            </w:pPr>
            <w:r w:rsidRPr="00A55BC8">
              <w:t>Informe por parte del servicio responsable de la coordinación entre servicios y facultades sobre las acciones realizadas</w:t>
            </w:r>
          </w:p>
          <w:p w14:paraId="2327BDC4" w14:textId="77777777" w:rsidR="006F32C0" w:rsidRPr="00A55BC8" w:rsidRDefault="006F32C0" w:rsidP="00411A90">
            <w:pPr>
              <w:pStyle w:val="textotablas"/>
              <w:numPr>
                <w:ilvl w:val="0"/>
                <w:numId w:val="64"/>
              </w:numPr>
            </w:pPr>
            <w:r w:rsidRPr="00A55BC8">
              <w:t>Enlace o información sobre la unidad o servicio que coordina los diferentes servicios y facultades</w:t>
            </w:r>
          </w:p>
          <w:p w14:paraId="3091FD70" w14:textId="44244065" w:rsidR="006F32C0" w:rsidRPr="00A55BC8" w:rsidRDefault="006F32C0" w:rsidP="00411A90">
            <w:pPr>
              <w:pStyle w:val="textotablas"/>
              <w:numPr>
                <w:ilvl w:val="0"/>
                <w:numId w:val="64"/>
              </w:numPr>
            </w:pPr>
            <w:r w:rsidRPr="00A55BC8">
              <w:t>Existencia de un órgano consultivo que se ocupa de esa coordinación</w:t>
            </w:r>
          </w:p>
        </w:tc>
      </w:tr>
      <w:tr w:rsidR="006F32C0" w:rsidRPr="00A55BC8" w14:paraId="4CC75D1C" w14:textId="77777777" w:rsidTr="006F32C0">
        <w:tc>
          <w:tcPr>
            <w:tcW w:w="5000" w:type="pct"/>
          </w:tcPr>
          <w:p w14:paraId="11B0F583" w14:textId="10EB585B" w:rsidR="006F32C0" w:rsidRPr="00A55BC8" w:rsidRDefault="006F32C0" w:rsidP="006F32C0">
            <w:pPr>
              <w:pStyle w:val="observaciones"/>
            </w:pPr>
            <w:r w:rsidRPr="00A55BC8">
              <w:t>Observaciones:</w:t>
            </w:r>
          </w:p>
        </w:tc>
      </w:tr>
    </w:tbl>
    <w:p w14:paraId="3CF64EA6" w14:textId="4C5154DF" w:rsidR="00D263CA" w:rsidRPr="00A55BC8" w:rsidRDefault="00D263CA" w:rsidP="00D92CA4"/>
    <w:p w14:paraId="6731CEC5" w14:textId="77777777" w:rsidR="00D263CA" w:rsidRPr="00A55BC8" w:rsidRDefault="00D263CA">
      <w:pPr>
        <w:spacing w:line="259" w:lineRule="auto"/>
        <w:jc w:val="left"/>
      </w:pPr>
      <w:r w:rsidRPr="00A55BC8">
        <w:br w:type="page"/>
      </w:r>
    </w:p>
    <w:tbl>
      <w:tblPr>
        <w:tblW w:w="5000" w:type="pct"/>
        <w:tblBorders>
          <w:insideH w:val="single" w:sz="4" w:space="0" w:color="auto"/>
          <w:insideV w:val="single" w:sz="4" w:space="0" w:color="auto"/>
        </w:tblBorders>
        <w:tblLayout w:type="fixed"/>
        <w:tblLook w:val="0400" w:firstRow="0" w:lastRow="0" w:firstColumn="0" w:lastColumn="0" w:noHBand="0" w:noVBand="1"/>
      </w:tblPr>
      <w:tblGrid>
        <w:gridCol w:w="2551"/>
        <w:gridCol w:w="678"/>
        <w:gridCol w:w="678"/>
        <w:gridCol w:w="2330"/>
        <w:gridCol w:w="2977"/>
        <w:gridCol w:w="1277"/>
        <w:gridCol w:w="3402"/>
        <w:gridCol w:w="109"/>
      </w:tblGrid>
      <w:tr w:rsidR="00D263CA" w:rsidRPr="00A55BC8" w14:paraId="4194DF67" w14:textId="77777777" w:rsidTr="001C0197">
        <w:trPr>
          <w:trHeight w:val="20"/>
        </w:trPr>
        <w:tc>
          <w:tcPr>
            <w:tcW w:w="5000" w:type="pct"/>
            <w:gridSpan w:val="8"/>
            <w:tcBorders>
              <w:top w:val="single" w:sz="4" w:space="0" w:color="auto"/>
              <w:bottom w:val="single" w:sz="4" w:space="0" w:color="auto"/>
            </w:tcBorders>
            <w:shd w:val="clear" w:color="auto" w:fill="auto"/>
            <w:tcMar>
              <w:left w:w="103" w:type="dxa"/>
            </w:tcMar>
          </w:tcPr>
          <w:p w14:paraId="7CD63AA6" w14:textId="7B567FF7" w:rsidR="00D263CA" w:rsidRPr="00A55BC8" w:rsidRDefault="00690FDF" w:rsidP="001C0197">
            <w:pPr>
              <w:pStyle w:val="textotablas"/>
              <w:spacing w:before="40" w:after="40"/>
              <w:rPr>
                <w:rFonts w:asciiTheme="minorHAnsi" w:hAnsiTheme="minorHAnsi" w:cstheme="minorHAnsi"/>
              </w:rPr>
            </w:pPr>
            <w:r w:rsidRPr="00A55BC8">
              <w:rPr>
                <w:rFonts w:asciiTheme="minorHAnsi" w:hAnsiTheme="minorHAnsi" w:cstheme="minorHAnsi"/>
              </w:rPr>
              <w:lastRenderedPageBreak/>
              <w:t>DIMENSIÓN</w:t>
            </w:r>
            <w:r w:rsidR="00D263CA" w:rsidRPr="00A55BC8">
              <w:rPr>
                <w:rFonts w:asciiTheme="minorHAnsi" w:hAnsiTheme="minorHAnsi" w:cstheme="minorHAnsi"/>
              </w:rPr>
              <w:t>: 1. POLÍTICAS BÁSICAS DE LA UNIVERSIDAD</w:t>
            </w:r>
          </w:p>
        </w:tc>
      </w:tr>
      <w:tr w:rsidR="00D263CA" w:rsidRPr="00A55BC8" w14:paraId="6BAB74D3" w14:textId="77777777" w:rsidTr="001C0197">
        <w:trPr>
          <w:trHeight w:val="20"/>
        </w:trPr>
        <w:tc>
          <w:tcPr>
            <w:tcW w:w="5000" w:type="pct"/>
            <w:gridSpan w:val="8"/>
            <w:tcBorders>
              <w:top w:val="single" w:sz="4" w:space="0" w:color="auto"/>
            </w:tcBorders>
            <w:shd w:val="clear" w:color="auto" w:fill="auto"/>
            <w:tcMar>
              <w:left w:w="113" w:type="dxa"/>
            </w:tcMar>
          </w:tcPr>
          <w:p w14:paraId="074B37E1" w14:textId="5D88A46A" w:rsidR="00D263CA" w:rsidRPr="00A55BC8" w:rsidRDefault="00D263CA" w:rsidP="001C0197">
            <w:pPr>
              <w:pStyle w:val="textotablas"/>
              <w:spacing w:before="40" w:after="40"/>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xml:space="preserve">: 1.2. </w:t>
            </w:r>
            <w:r w:rsidR="00A752A8" w:rsidRPr="00A55BC8">
              <w:rPr>
                <w:rFonts w:asciiTheme="minorHAnsi" w:hAnsiTheme="minorHAnsi" w:cstheme="minorHAnsi"/>
              </w:rPr>
              <w:t>Normativa y funcionamiento</w:t>
            </w:r>
          </w:p>
        </w:tc>
      </w:tr>
      <w:tr w:rsidR="00D263CA" w:rsidRPr="00A55BC8" w14:paraId="2EDA2A16" w14:textId="77777777" w:rsidTr="001C0197">
        <w:trPr>
          <w:gridAfter w:val="1"/>
          <w:wAfter w:w="39" w:type="pct"/>
          <w:trHeight w:val="20"/>
        </w:trPr>
        <w:tc>
          <w:tcPr>
            <w:tcW w:w="4961" w:type="pct"/>
            <w:gridSpan w:val="7"/>
            <w:shd w:val="clear" w:color="auto" w:fill="auto"/>
            <w:tcMar>
              <w:left w:w="103" w:type="dxa"/>
            </w:tcMar>
          </w:tcPr>
          <w:p w14:paraId="32D0139A" w14:textId="5C6978A5" w:rsidR="00A752A8" w:rsidRPr="00A55BC8" w:rsidRDefault="00690FDF" w:rsidP="001C0197">
            <w:pPr>
              <w:pStyle w:val="textotablas"/>
              <w:spacing w:before="40" w:after="40"/>
              <w:rPr>
                <w:rStyle w:val="indicadores"/>
                <w:rFonts w:cstheme="minorHAnsi"/>
                <w:lang w:val="es-ES"/>
              </w:rPr>
            </w:pPr>
            <w:r w:rsidRPr="00A55BC8">
              <w:rPr>
                <w:rStyle w:val="indicadores"/>
                <w:rFonts w:cstheme="minorHAnsi"/>
                <w:lang w:val="es-ES"/>
              </w:rPr>
              <w:t>INDICADOR</w:t>
            </w:r>
            <w:r w:rsidR="00D263CA" w:rsidRPr="00A55BC8">
              <w:rPr>
                <w:rStyle w:val="indicadores"/>
                <w:rFonts w:cstheme="minorHAnsi"/>
                <w:lang w:val="es-ES"/>
              </w:rPr>
              <w:t xml:space="preserve">: 10. </w:t>
            </w:r>
            <w:r w:rsidR="00A752A8" w:rsidRPr="00A55BC8">
              <w:rPr>
                <w:rStyle w:val="indicadores"/>
                <w:rFonts w:cstheme="minorHAnsi"/>
                <w:lang w:val="es-ES"/>
              </w:rPr>
              <w:t>Oficina, unidad o servicios de atención a la discapacidad</w:t>
            </w:r>
          </w:p>
          <w:p w14:paraId="3F8A11D0" w14:textId="3057E803" w:rsidR="00D263CA" w:rsidRPr="00A55BC8" w:rsidRDefault="00A752A8" w:rsidP="001C0197">
            <w:pPr>
              <w:pStyle w:val="textotablas"/>
              <w:spacing w:before="40" w:after="40"/>
              <w:rPr>
                <w:rFonts w:asciiTheme="minorHAnsi" w:hAnsiTheme="minorHAnsi" w:cstheme="minorHAnsi"/>
              </w:rPr>
            </w:pPr>
            <w:r w:rsidRPr="00A55BC8">
              <w:rPr>
                <w:rFonts w:asciiTheme="minorHAnsi" w:hAnsiTheme="minorHAnsi" w:cstheme="minorHAnsi"/>
              </w:rPr>
              <w:t xml:space="preserve">La universidad cuenta con una oficina, unidad o servicio (o un punto de información para estudiantes con discapacidad) que atiende y apoya al estudiantado con discapacidad </w:t>
            </w:r>
          </w:p>
        </w:tc>
      </w:tr>
      <w:tr w:rsidR="001C0197" w:rsidRPr="00A55BC8" w14:paraId="1E41DE75" w14:textId="77777777" w:rsidTr="001718A6">
        <w:trPr>
          <w:gridAfter w:val="1"/>
          <w:wAfter w:w="39" w:type="pct"/>
          <w:trHeight w:val="20"/>
        </w:trPr>
        <w:tc>
          <w:tcPr>
            <w:tcW w:w="911" w:type="pct"/>
            <w:vMerge w:val="restart"/>
            <w:shd w:val="clear" w:color="auto" w:fill="auto"/>
            <w:tcMar>
              <w:left w:w="98" w:type="dxa"/>
            </w:tcMar>
          </w:tcPr>
          <w:p w14:paraId="028D5973" w14:textId="77777777" w:rsidR="00D263CA" w:rsidRPr="00A55BC8" w:rsidRDefault="00D263CA" w:rsidP="001C0197">
            <w:pPr>
              <w:pStyle w:val="textotablas"/>
              <w:spacing w:before="40" w:after="40"/>
            </w:pPr>
          </w:p>
        </w:tc>
        <w:tc>
          <w:tcPr>
            <w:tcW w:w="484" w:type="pct"/>
            <w:gridSpan w:val="2"/>
            <w:shd w:val="clear" w:color="auto" w:fill="auto"/>
            <w:tcMar>
              <w:left w:w="98" w:type="dxa"/>
            </w:tcMar>
          </w:tcPr>
          <w:p w14:paraId="03AD40E3" w14:textId="1C5B1454" w:rsidR="00D263CA" w:rsidRPr="00A55BC8" w:rsidRDefault="00690FDF" w:rsidP="001C0197">
            <w:pPr>
              <w:pStyle w:val="textotablas"/>
              <w:spacing w:before="40" w:after="40"/>
              <w:jc w:val="center"/>
              <w:rPr>
                <w:rFonts w:asciiTheme="minorHAnsi" w:hAnsiTheme="minorHAnsi" w:cstheme="minorHAnsi"/>
              </w:rPr>
            </w:pPr>
            <w:r w:rsidRPr="00A55BC8">
              <w:rPr>
                <w:rFonts w:asciiTheme="minorHAnsi" w:hAnsiTheme="minorHAnsi" w:cstheme="minorHAnsi"/>
              </w:rPr>
              <w:t>MEDIDAS</w:t>
            </w:r>
            <w:r w:rsidR="00D263CA" w:rsidRPr="00A55BC8">
              <w:rPr>
                <w:rFonts w:asciiTheme="minorHAnsi" w:hAnsiTheme="minorHAnsi" w:cstheme="minorHAnsi"/>
              </w:rPr>
              <w:t xml:space="preserve"> 1</w:t>
            </w:r>
          </w:p>
        </w:tc>
        <w:tc>
          <w:tcPr>
            <w:tcW w:w="1895" w:type="pct"/>
            <w:gridSpan w:val="2"/>
            <w:shd w:val="clear" w:color="auto" w:fill="auto"/>
            <w:tcMar>
              <w:left w:w="98" w:type="dxa"/>
            </w:tcMar>
          </w:tcPr>
          <w:p w14:paraId="289EE91C" w14:textId="24E8F3A2" w:rsidR="00D263CA" w:rsidRPr="00A55BC8" w:rsidRDefault="00690FDF" w:rsidP="001C0197">
            <w:pPr>
              <w:pStyle w:val="textotablas"/>
              <w:spacing w:before="40" w:after="40"/>
              <w:jc w:val="center"/>
              <w:rPr>
                <w:rFonts w:asciiTheme="minorHAnsi" w:hAnsiTheme="minorHAnsi" w:cstheme="minorHAnsi"/>
              </w:rPr>
            </w:pPr>
            <w:r w:rsidRPr="00A55BC8">
              <w:rPr>
                <w:rFonts w:asciiTheme="minorHAnsi" w:hAnsiTheme="minorHAnsi" w:cstheme="minorHAnsi"/>
              </w:rPr>
              <w:t>MEDIDAS</w:t>
            </w:r>
            <w:r w:rsidR="00D263CA" w:rsidRPr="00A55BC8">
              <w:rPr>
                <w:rFonts w:asciiTheme="minorHAnsi" w:hAnsiTheme="minorHAnsi" w:cstheme="minorHAnsi"/>
              </w:rPr>
              <w:t xml:space="preserve"> 2*</w:t>
            </w:r>
          </w:p>
        </w:tc>
        <w:tc>
          <w:tcPr>
            <w:tcW w:w="456" w:type="pct"/>
            <w:shd w:val="clear" w:color="auto" w:fill="auto"/>
            <w:tcMar>
              <w:left w:w="98" w:type="dxa"/>
            </w:tcMar>
          </w:tcPr>
          <w:p w14:paraId="73619AD2" w14:textId="4E259F2C" w:rsidR="00D263CA" w:rsidRPr="00A55BC8" w:rsidRDefault="00690FDF" w:rsidP="001C0197">
            <w:pPr>
              <w:pStyle w:val="textotablas"/>
              <w:spacing w:before="40" w:after="40"/>
              <w:jc w:val="center"/>
              <w:rPr>
                <w:rFonts w:asciiTheme="minorHAnsi" w:hAnsiTheme="minorHAnsi" w:cstheme="minorHAnsi"/>
              </w:rPr>
            </w:pPr>
            <w:r w:rsidRPr="00A55BC8">
              <w:rPr>
                <w:rFonts w:asciiTheme="minorHAnsi" w:hAnsiTheme="minorHAnsi" w:cstheme="minorHAnsi"/>
              </w:rPr>
              <w:t>ESTÁNDAR</w:t>
            </w:r>
          </w:p>
        </w:tc>
        <w:tc>
          <w:tcPr>
            <w:tcW w:w="1215" w:type="pct"/>
            <w:shd w:val="clear" w:color="auto" w:fill="auto"/>
            <w:tcMar>
              <w:left w:w="98" w:type="dxa"/>
            </w:tcMar>
          </w:tcPr>
          <w:p w14:paraId="027D5C12" w14:textId="1848B20F" w:rsidR="00D263CA" w:rsidRPr="00A55BC8" w:rsidRDefault="00690FDF" w:rsidP="001C0197">
            <w:pPr>
              <w:pStyle w:val="textotablas"/>
              <w:spacing w:before="40" w:after="40"/>
              <w:jc w:val="center"/>
              <w:rPr>
                <w:rFonts w:asciiTheme="minorHAnsi" w:hAnsiTheme="minorHAnsi" w:cstheme="minorHAnsi"/>
              </w:rPr>
            </w:pPr>
            <w:r w:rsidRPr="00A55BC8">
              <w:rPr>
                <w:rFonts w:asciiTheme="minorHAnsi" w:hAnsiTheme="minorHAnsi" w:cstheme="minorHAnsi"/>
              </w:rPr>
              <w:t>RÚBRICA</w:t>
            </w:r>
          </w:p>
        </w:tc>
      </w:tr>
      <w:tr w:rsidR="001C0197" w:rsidRPr="00A55BC8" w14:paraId="468E5779" w14:textId="77777777" w:rsidTr="001718A6">
        <w:trPr>
          <w:gridAfter w:val="1"/>
          <w:wAfter w:w="39" w:type="pct"/>
          <w:trHeight w:val="20"/>
        </w:trPr>
        <w:tc>
          <w:tcPr>
            <w:tcW w:w="911" w:type="pct"/>
            <w:vMerge/>
            <w:tcBorders>
              <w:bottom w:val="single" w:sz="4" w:space="0" w:color="auto"/>
            </w:tcBorders>
            <w:shd w:val="clear" w:color="auto" w:fill="auto"/>
            <w:tcMar>
              <w:left w:w="98" w:type="dxa"/>
            </w:tcMar>
          </w:tcPr>
          <w:p w14:paraId="5FFFDFA8" w14:textId="77777777" w:rsidR="001C0197" w:rsidRPr="00A55BC8" w:rsidRDefault="001C0197" w:rsidP="001C0197">
            <w:pPr>
              <w:pStyle w:val="textotablas"/>
              <w:spacing w:before="40" w:after="40"/>
            </w:pPr>
          </w:p>
        </w:tc>
        <w:tc>
          <w:tcPr>
            <w:tcW w:w="242" w:type="pct"/>
            <w:tcBorders>
              <w:bottom w:val="single" w:sz="4" w:space="0" w:color="auto"/>
            </w:tcBorders>
            <w:shd w:val="clear" w:color="auto" w:fill="auto"/>
            <w:tcMar>
              <w:left w:w="98" w:type="dxa"/>
            </w:tcMar>
          </w:tcPr>
          <w:p w14:paraId="763426DD" w14:textId="5EE98632" w:rsidR="001C0197" w:rsidRPr="00A55BC8" w:rsidRDefault="001C0197" w:rsidP="001C0197">
            <w:pPr>
              <w:pStyle w:val="textotablas"/>
              <w:spacing w:before="40" w:after="40"/>
              <w:jc w:val="center"/>
            </w:pPr>
            <w:r w:rsidRPr="00A55BC8">
              <w:t>SÍ</w:t>
            </w:r>
          </w:p>
        </w:tc>
        <w:tc>
          <w:tcPr>
            <w:tcW w:w="242" w:type="pct"/>
            <w:tcBorders>
              <w:bottom w:val="single" w:sz="4" w:space="0" w:color="auto"/>
            </w:tcBorders>
            <w:shd w:val="clear" w:color="auto" w:fill="auto"/>
            <w:tcMar>
              <w:left w:w="98" w:type="dxa"/>
            </w:tcMar>
          </w:tcPr>
          <w:p w14:paraId="49C3EFA2" w14:textId="5E4D6016" w:rsidR="001C0197" w:rsidRPr="00A55BC8" w:rsidRDefault="001C0197" w:rsidP="001C0197">
            <w:pPr>
              <w:pStyle w:val="textotablas"/>
              <w:spacing w:before="40" w:after="40"/>
              <w:jc w:val="center"/>
            </w:pPr>
            <w:r w:rsidRPr="00A55BC8">
              <w:t>NO</w:t>
            </w:r>
          </w:p>
        </w:tc>
        <w:tc>
          <w:tcPr>
            <w:tcW w:w="832" w:type="pct"/>
            <w:tcBorders>
              <w:bottom w:val="single" w:sz="4" w:space="0" w:color="auto"/>
            </w:tcBorders>
            <w:shd w:val="clear" w:color="auto" w:fill="auto"/>
            <w:tcMar>
              <w:left w:w="98" w:type="dxa"/>
            </w:tcMar>
          </w:tcPr>
          <w:p w14:paraId="7CCD03B9" w14:textId="63449B24" w:rsidR="001C0197" w:rsidRPr="00A55BC8" w:rsidRDefault="001C0197" w:rsidP="00411A90">
            <w:pPr>
              <w:pStyle w:val="textotablas"/>
              <w:numPr>
                <w:ilvl w:val="0"/>
                <w:numId w:val="66"/>
              </w:numPr>
              <w:spacing w:before="40" w:after="40"/>
              <w:ind w:left="342" w:hanging="342"/>
            </w:pPr>
            <w:r w:rsidRPr="00A55BC8">
              <w:t>La universidad dispone de una unidad, oficina servicio o punto de información atendido sólo por personal administrativo</w:t>
            </w:r>
          </w:p>
        </w:tc>
        <w:tc>
          <w:tcPr>
            <w:tcW w:w="1063" w:type="pct"/>
            <w:tcBorders>
              <w:bottom w:val="single" w:sz="4" w:space="0" w:color="auto"/>
            </w:tcBorders>
            <w:shd w:val="clear" w:color="auto" w:fill="auto"/>
            <w:tcMar>
              <w:left w:w="98" w:type="dxa"/>
            </w:tcMar>
          </w:tcPr>
          <w:p w14:paraId="6014C34C" w14:textId="22BCCF57" w:rsidR="001C0197" w:rsidRPr="00A55BC8" w:rsidRDefault="001C0197" w:rsidP="00411A90">
            <w:pPr>
              <w:pStyle w:val="textotablas"/>
              <w:numPr>
                <w:ilvl w:val="0"/>
                <w:numId w:val="66"/>
              </w:numPr>
              <w:spacing w:before="40" w:after="40"/>
              <w:ind w:left="342" w:hanging="342"/>
            </w:pPr>
            <w:r w:rsidRPr="00A55BC8">
              <w:t>La universidad dispone de una unidad, oficina o punto de información servicio atendido por personal administrativo y personal técnico especializado y cualificado en inclusión de personas con discapacidad</w:t>
            </w:r>
          </w:p>
        </w:tc>
        <w:tc>
          <w:tcPr>
            <w:tcW w:w="456" w:type="pct"/>
            <w:vMerge w:val="restart"/>
            <w:tcBorders>
              <w:bottom w:val="single" w:sz="4" w:space="0" w:color="auto"/>
            </w:tcBorders>
            <w:shd w:val="clear" w:color="auto" w:fill="auto"/>
            <w:tcMar>
              <w:left w:w="98" w:type="dxa"/>
            </w:tcMar>
            <w:vAlign w:val="center"/>
          </w:tcPr>
          <w:p w14:paraId="0A996E7B" w14:textId="77777777" w:rsidR="001C0197" w:rsidRPr="00A55BC8" w:rsidRDefault="001C0197" w:rsidP="001C0197">
            <w:pPr>
              <w:pStyle w:val="textotablas"/>
              <w:spacing w:before="40" w:after="40"/>
              <w:jc w:val="center"/>
            </w:pPr>
            <w:r w:rsidRPr="00A55BC8">
              <w:t>MEDIDA 1-SÍ</w:t>
            </w:r>
          </w:p>
          <w:p w14:paraId="4D3E5173" w14:textId="6A639D60" w:rsidR="001C0197" w:rsidRPr="00A55BC8" w:rsidRDefault="001C0197" w:rsidP="001C0197">
            <w:pPr>
              <w:pStyle w:val="textotablas"/>
              <w:spacing w:before="40" w:after="40"/>
              <w:jc w:val="center"/>
            </w:pPr>
            <w:r w:rsidRPr="00A55BC8">
              <w:t>MEDIDA 2-1</w:t>
            </w:r>
          </w:p>
        </w:tc>
        <w:tc>
          <w:tcPr>
            <w:tcW w:w="1215" w:type="pct"/>
            <w:vMerge w:val="restart"/>
            <w:tcBorders>
              <w:bottom w:val="single" w:sz="4" w:space="0" w:color="auto"/>
            </w:tcBorders>
            <w:shd w:val="clear" w:color="auto" w:fill="auto"/>
            <w:tcMar>
              <w:left w:w="98" w:type="dxa"/>
            </w:tcMar>
          </w:tcPr>
          <w:p w14:paraId="5BF0948A" w14:textId="04CFF38D" w:rsidR="001C0197" w:rsidRPr="00A55BC8" w:rsidRDefault="001C0197" w:rsidP="00411A90">
            <w:pPr>
              <w:pStyle w:val="textotablas"/>
              <w:numPr>
                <w:ilvl w:val="0"/>
                <w:numId w:val="65"/>
              </w:numPr>
              <w:spacing w:before="40" w:after="40"/>
              <w:ind w:left="343" w:hanging="294"/>
            </w:pPr>
            <w:r w:rsidRPr="00A55BC8">
              <w:t>Por debajo del estándar (no hay servicio)</w:t>
            </w:r>
          </w:p>
          <w:p w14:paraId="55A1FE7A" w14:textId="1426AFC4" w:rsidR="001C0197" w:rsidRPr="00A55BC8" w:rsidRDefault="001C0197" w:rsidP="00411A90">
            <w:pPr>
              <w:pStyle w:val="textotablas"/>
              <w:numPr>
                <w:ilvl w:val="0"/>
                <w:numId w:val="65"/>
              </w:numPr>
              <w:spacing w:before="40" w:after="40"/>
              <w:ind w:left="343" w:hanging="294"/>
            </w:pPr>
            <w:r w:rsidRPr="00A55BC8">
              <w:t>Estándar (el servicio sólo es atendido por personal administrativo)</w:t>
            </w:r>
          </w:p>
          <w:p w14:paraId="6C244595" w14:textId="64AC25CA" w:rsidR="001C0197" w:rsidRPr="00A55BC8" w:rsidRDefault="001C0197" w:rsidP="00411A90">
            <w:pPr>
              <w:pStyle w:val="textotablas"/>
              <w:numPr>
                <w:ilvl w:val="0"/>
                <w:numId w:val="65"/>
              </w:numPr>
              <w:spacing w:before="40" w:after="40"/>
              <w:ind w:left="343" w:hanging="294"/>
            </w:pPr>
            <w:r w:rsidRPr="00A55BC8">
              <w:t>Por encima del estándar (La universidad dispone de una unidad o servicio atendido por personal administrativo y personal técnico especializado y cualificado en inclusión de personas con discapacidad. Buena práctica)</w:t>
            </w:r>
          </w:p>
        </w:tc>
      </w:tr>
      <w:tr w:rsidR="001C0197" w:rsidRPr="00A55BC8" w14:paraId="350B326E" w14:textId="77777777" w:rsidTr="001718A6">
        <w:trPr>
          <w:gridAfter w:val="1"/>
          <w:wAfter w:w="39" w:type="pct"/>
          <w:trHeight w:val="20"/>
        </w:trPr>
        <w:tc>
          <w:tcPr>
            <w:tcW w:w="911" w:type="pct"/>
            <w:tcBorders>
              <w:top w:val="single" w:sz="4" w:space="0" w:color="auto"/>
              <w:bottom w:val="single" w:sz="4" w:space="0" w:color="auto"/>
            </w:tcBorders>
            <w:shd w:val="clear" w:color="auto" w:fill="auto"/>
            <w:tcMar>
              <w:left w:w="98" w:type="dxa"/>
            </w:tcMar>
          </w:tcPr>
          <w:p w14:paraId="5DBE8E8D" w14:textId="5C36E1CC" w:rsidR="001C0197" w:rsidRPr="00A55BC8" w:rsidRDefault="001C0197" w:rsidP="001C0197">
            <w:pPr>
              <w:pStyle w:val="textotablas"/>
              <w:spacing w:before="40" w:after="40"/>
            </w:pPr>
            <w:r w:rsidRPr="00A55BC8">
              <w:t>La universidad cuenta con una oficina, unidad o servicios que atiende y apoya al estudiantado con discapacidad</w:t>
            </w:r>
          </w:p>
        </w:tc>
        <w:tc>
          <w:tcPr>
            <w:tcW w:w="242" w:type="pct"/>
            <w:tcBorders>
              <w:top w:val="single" w:sz="4" w:space="0" w:color="auto"/>
              <w:bottom w:val="single" w:sz="4" w:space="0" w:color="auto"/>
            </w:tcBorders>
            <w:shd w:val="clear" w:color="auto" w:fill="auto"/>
            <w:tcMar>
              <w:left w:w="98" w:type="dxa"/>
            </w:tcMar>
          </w:tcPr>
          <w:p w14:paraId="726FB001" w14:textId="77777777" w:rsidR="001C0197" w:rsidRPr="00A55BC8" w:rsidRDefault="001C0197" w:rsidP="001C0197">
            <w:pPr>
              <w:pStyle w:val="textotablas"/>
              <w:spacing w:before="40" w:after="40"/>
            </w:pPr>
          </w:p>
        </w:tc>
        <w:tc>
          <w:tcPr>
            <w:tcW w:w="242" w:type="pct"/>
            <w:tcBorders>
              <w:top w:val="single" w:sz="4" w:space="0" w:color="auto"/>
              <w:bottom w:val="single" w:sz="4" w:space="0" w:color="auto"/>
            </w:tcBorders>
            <w:shd w:val="clear" w:color="auto" w:fill="auto"/>
            <w:tcMar>
              <w:left w:w="98" w:type="dxa"/>
            </w:tcMar>
          </w:tcPr>
          <w:p w14:paraId="41C00F13" w14:textId="77777777" w:rsidR="001C0197" w:rsidRPr="00A55BC8" w:rsidRDefault="001C0197" w:rsidP="001C0197">
            <w:pPr>
              <w:pStyle w:val="textotablas"/>
              <w:spacing w:before="40" w:after="40"/>
            </w:pPr>
          </w:p>
        </w:tc>
        <w:tc>
          <w:tcPr>
            <w:tcW w:w="832" w:type="pct"/>
            <w:tcBorders>
              <w:top w:val="single" w:sz="4" w:space="0" w:color="auto"/>
              <w:bottom w:val="single" w:sz="4" w:space="0" w:color="auto"/>
            </w:tcBorders>
            <w:shd w:val="clear" w:color="auto" w:fill="auto"/>
            <w:tcMar>
              <w:left w:w="98" w:type="dxa"/>
            </w:tcMar>
          </w:tcPr>
          <w:p w14:paraId="000F175C" w14:textId="77777777" w:rsidR="001C0197" w:rsidRPr="00A55BC8" w:rsidRDefault="001C0197" w:rsidP="001C0197">
            <w:pPr>
              <w:pStyle w:val="textotablas"/>
              <w:spacing w:before="40" w:after="40"/>
            </w:pPr>
          </w:p>
        </w:tc>
        <w:tc>
          <w:tcPr>
            <w:tcW w:w="1063" w:type="pct"/>
            <w:tcBorders>
              <w:top w:val="single" w:sz="4" w:space="0" w:color="auto"/>
              <w:bottom w:val="single" w:sz="4" w:space="0" w:color="auto"/>
            </w:tcBorders>
            <w:shd w:val="clear" w:color="auto" w:fill="auto"/>
            <w:tcMar>
              <w:left w:w="98" w:type="dxa"/>
            </w:tcMar>
          </w:tcPr>
          <w:p w14:paraId="5DFFD486" w14:textId="77777777" w:rsidR="001C0197" w:rsidRPr="00A55BC8" w:rsidRDefault="001C0197" w:rsidP="001C0197">
            <w:pPr>
              <w:pStyle w:val="textotablas"/>
              <w:spacing w:before="40" w:after="40"/>
            </w:pPr>
          </w:p>
        </w:tc>
        <w:tc>
          <w:tcPr>
            <w:tcW w:w="456" w:type="pct"/>
            <w:vMerge/>
            <w:tcBorders>
              <w:top w:val="single" w:sz="4" w:space="0" w:color="auto"/>
              <w:bottom w:val="single" w:sz="4" w:space="0" w:color="auto"/>
            </w:tcBorders>
            <w:shd w:val="clear" w:color="auto" w:fill="auto"/>
            <w:tcMar>
              <w:left w:w="98" w:type="dxa"/>
            </w:tcMar>
          </w:tcPr>
          <w:p w14:paraId="3A890A0C" w14:textId="77777777" w:rsidR="001C0197" w:rsidRPr="00A55BC8" w:rsidRDefault="001C0197" w:rsidP="001C0197">
            <w:pPr>
              <w:pStyle w:val="textotablas"/>
              <w:spacing w:before="40" w:after="40"/>
            </w:pPr>
          </w:p>
        </w:tc>
        <w:tc>
          <w:tcPr>
            <w:tcW w:w="1215" w:type="pct"/>
            <w:vMerge/>
            <w:tcBorders>
              <w:top w:val="single" w:sz="4" w:space="0" w:color="auto"/>
              <w:bottom w:val="single" w:sz="4" w:space="0" w:color="auto"/>
            </w:tcBorders>
            <w:shd w:val="clear" w:color="auto" w:fill="auto"/>
            <w:tcMar>
              <w:left w:w="98" w:type="dxa"/>
            </w:tcMar>
          </w:tcPr>
          <w:p w14:paraId="36534F05" w14:textId="77777777" w:rsidR="001C0197" w:rsidRPr="00A55BC8" w:rsidRDefault="001C0197" w:rsidP="001C0197">
            <w:pPr>
              <w:pStyle w:val="textotablas"/>
              <w:spacing w:before="40" w:after="40"/>
            </w:pPr>
          </w:p>
        </w:tc>
      </w:tr>
    </w:tbl>
    <w:p w14:paraId="29404A68" w14:textId="77777777" w:rsidR="000D2F45" w:rsidRPr="00A55BC8" w:rsidRDefault="001C0197" w:rsidP="001C0197">
      <w:pPr>
        <w:rPr>
          <w:sz w:val="20"/>
          <w:szCs w:val="20"/>
        </w:rPr>
      </w:pPr>
      <w:r w:rsidRPr="00A55BC8">
        <w:rPr>
          <w:sz w:val="20"/>
          <w:szCs w:val="20"/>
        </w:rPr>
        <w:t>*Si la respuesta es SÍ se contesta la medida 2.</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1718A6" w:rsidRPr="00A55BC8" w14:paraId="1834ED5B" w14:textId="77777777" w:rsidTr="001718A6">
        <w:tc>
          <w:tcPr>
            <w:tcW w:w="13992" w:type="dxa"/>
          </w:tcPr>
          <w:p w14:paraId="3BFB1ED9" w14:textId="77777777" w:rsidR="000D2F45" w:rsidRPr="00A55BC8" w:rsidRDefault="001718A6" w:rsidP="001718A6">
            <w:pPr>
              <w:pStyle w:val="textotablas"/>
              <w:rPr>
                <w:rStyle w:val="destacadotablas"/>
              </w:rPr>
            </w:pPr>
            <w:r w:rsidRPr="00A55BC8">
              <w:rPr>
                <w:rStyle w:val="destacadotablas"/>
              </w:rPr>
              <w:t>Evidencias obligatorias:</w:t>
            </w:r>
          </w:p>
          <w:p w14:paraId="53AC6895" w14:textId="22734A6E" w:rsidR="001718A6" w:rsidRPr="00A55BC8" w:rsidRDefault="001718A6" w:rsidP="00411A90">
            <w:pPr>
              <w:pStyle w:val="textotablas"/>
              <w:numPr>
                <w:ilvl w:val="0"/>
                <w:numId w:val="235"/>
              </w:numPr>
            </w:pPr>
            <w:r w:rsidRPr="00A55BC8">
              <w:t>Web o contacto de la oficina</w:t>
            </w:r>
          </w:p>
        </w:tc>
      </w:tr>
      <w:tr w:rsidR="001718A6" w:rsidRPr="00A55BC8" w14:paraId="4368332B" w14:textId="77777777" w:rsidTr="001718A6">
        <w:tc>
          <w:tcPr>
            <w:tcW w:w="13992" w:type="dxa"/>
          </w:tcPr>
          <w:p w14:paraId="41826BA3" w14:textId="06AF0FD5" w:rsidR="001718A6" w:rsidRPr="00A55BC8" w:rsidRDefault="001718A6" w:rsidP="002803F5">
            <w:pPr>
              <w:pStyle w:val="observaciones"/>
              <w:tabs>
                <w:tab w:val="left" w:pos="3903"/>
              </w:tabs>
            </w:pPr>
            <w:r w:rsidRPr="00A55BC8">
              <w:t>Observaciones:</w:t>
            </w:r>
          </w:p>
        </w:tc>
      </w:tr>
    </w:tbl>
    <w:p w14:paraId="51949628" w14:textId="77777777" w:rsidR="008A4D0D" w:rsidRPr="00A55BC8" w:rsidRDefault="008A4D0D" w:rsidP="00D92CA4"/>
    <w:p w14:paraId="1BE5D449" w14:textId="77777777" w:rsidR="008A4D0D" w:rsidRPr="00A55BC8" w:rsidRDefault="008A4D0D" w:rsidP="00D92CA4"/>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2268"/>
        <w:gridCol w:w="709"/>
        <w:gridCol w:w="711"/>
        <w:gridCol w:w="2481"/>
        <w:gridCol w:w="2481"/>
        <w:gridCol w:w="1700"/>
        <w:gridCol w:w="3652"/>
      </w:tblGrid>
      <w:tr w:rsidR="001C0197" w:rsidRPr="00A55BC8" w14:paraId="2BD643B9" w14:textId="77777777" w:rsidTr="007F37C2">
        <w:tc>
          <w:tcPr>
            <w:tcW w:w="5000" w:type="pct"/>
            <w:gridSpan w:val="7"/>
            <w:shd w:val="clear" w:color="auto" w:fill="auto"/>
            <w:tcMar>
              <w:left w:w="103" w:type="dxa"/>
            </w:tcMar>
          </w:tcPr>
          <w:p w14:paraId="6CAC5F70" w14:textId="66399338" w:rsidR="001C0197" w:rsidRPr="00A55BC8" w:rsidRDefault="00690FDF" w:rsidP="001C0197">
            <w:pPr>
              <w:pStyle w:val="textotablas"/>
              <w:rPr>
                <w:rFonts w:asciiTheme="minorHAnsi" w:hAnsiTheme="minorHAnsi" w:cstheme="minorHAnsi"/>
              </w:rPr>
            </w:pPr>
            <w:r w:rsidRPr="00A55BC8">
              <w:rPr>
                <w:rFonts w:asciiTheme="minorHAnsi" w:hAnsiTheme="minorHAnsi" w:cstheme="minorHAnsi"/>
              </w:rPr>
              <w:lastRenderedPageBreak/>
              <w:t>DIMENSIÓN</w:t>
            </w:r>
            <w:r w:rsidR="001C0197" w:rsidRPr="00A55BC8">
              <w:rPr>
                <w:rFonts w:asciiTheme="minorHAnsi" w:hAnsiTheme="minorHAnsi" w:cstheme="minorHAnsi"/>
              </w:rPr>
              <w:t>: 1. POLÍTICAS BÁSICAS DE LA UNIVERSIDAD</w:t>
            </w:r>
          </w:p>
        </w:tc>
      </w:tr>
      <w:tr w:rsidR="001C0197" w:rsidRPr="00A55BC8" w14:paraId="1644208D" w14:textId="77777777" w:rsidTr="007F37C2">
        <w:tc>
          <w:tcPr>
            <w:tcW w:w="5000" w:type="pct"/>
            <w:gridSpan w:val="7"/>
            <w:shd w:val="clear" w:color="auto" w:fill="auto"/>
            <w:tcMar>
              <w:left w:w="113" w:type="dxa"/>
            </w:tcMar>
          </w:tcPr>
          <w:p w14:paraId="55F0E9BF" w14:textId="0ACEECD8" w:rsidR="001C0197" w:rsidRPr="00A55BC8" w:rsidRDefault="001C0197" w:rsidP="001C0197">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1.2. Normativa y funcionamiento</w:t>
            </w:r>
          </w:p>
        </w:tc>
      </w:tr>
      <w:tr w:rsidR="001C0197" w:rsidRPr="00A55BC8" w14:paraId="052AD906" w14:textId="77777777" w:rsidTr="007F37C2">
        <w:trPr>
          <w:trHeight w:val="753"/>
        </w:trPr>
        <w:tc>
          <w:tcPr>
            <w:tcW w:w="5000" w:type="pct"/>
            <w:gridSpan w:val="7"/>
            <w:shd w:val="clear" w:color="auto" w:fill="auto"/>
            <w:tcMar>
              <w:left w:w="103" w:type="dxa"/>
            </w:tcMar>
          </w:tcPr>
          <w:p w14:paraId="0F9C6583" w14:textId="7F862F46" w:rsidR="001C0197" w:rsidRPr="00A55BC8" w:rsidRDefault="00690FDF" w:rsidP="001C0197">
            <w:pPr>
              <w:pStyle w:val="textotablas"/>
              <w:rPr>
                <w:rStyle w:val="indicadores"/>
                <w:lang w:val="es-ES"/>
              </w:rPr>
            </w:pPr>
            <w:r w:rsidRPr="00A55BC8">
              <w:rPr>
                <w:rStyle w:val="indicadores"/>
                <w:lang w:val="es-ES"/>
              </w:rPr>
              <w:t>INDICADOR</w:t>
            </w:r>
            <w:r w:rsidR="001C0197" w:rsidRPr="00A55BC8">
              <w:rPr>
                <w:rStyle w:val="indicadores"/>
                <w:lang w:val="es-ES"/>
              </w:rPr>
              <w:t>: 11. Reducciones de tasas y precios</w:t>
            </w:r>
          </w:p>
          <w:p w14:paraId="256DED07" w14:textId="7DEEFF3E" w:rsidR="001C0197" w:rsidRPr="00A55BC8" w:rsidRDefault="001C0197" w:rsidP="001C0197">
            <w:pPr>
              <w:pStyle w:val="textotablas"/>
              <w:rPr>
                <w:rFonts w:asciiTheme="minorHAnsi" w:hAnsiTheme="minorHAnsi" w:cstheme="minorHAnsi"/>
              </w:rPr>
            </w:pPr>
            <w:r w:rsidRPr="00A55BC8">
              <w:rPr>
                <w:rFonts w:asciiTheme="minorHAnsi" w:hAnsiTheme="minorHAnsi" w:cstheme="minorHAnsi"/>
              </w:rPr>
              <w:t>La universidad ofrece a los estudiantes con discapacidad asistencia económica en tasas y otros costos ya sea en base a regulaciones internas o a regulaciones de cada país</w:t>
            </w:r>
          </w:p>
        </w:tc>
      </w:tr>
      <w:tr w:rsidR="007F37C2" w:rsidRPr="00A55BC8" w14:paraId="38EF49BC" w14:textId="77777777" w:rsidTr="007F37C2">
        <w:tc>
          <w:tcPr>
            <w:tcW w:w="810" w:type="pct"/>
            <w:vMerge w:val="restart"/>
            <w:shd w:val="clear" w:color="auto" w:fill="auto"/>
            <w:tcMar>
              <w:left w:w="103" w:type="dxa"/>
            </w:tcMar>
          </w:tcPr>
          <w:p w14:paraId="57D4667D" w14:textId="77777777" w:rsidR="001C0197" w:rsidRPr="00A55BC8" w:rsidRDefault="001C0197" w:rsidP="00AF7B1D">
            <w:pPr>
              <w:pStyle w:val="textotablas"/>
            </w:pPr>
          </w:p>
        </w:tc>
        <w:tc>
          <w:tcPr>
            <w:tcW w:w="507" w:type="pct"/>
            <w:gridSpan w:val="2"/>
            <w:shd w:val="clear" w:color="auto" w:fill="auto"/>
            <w:tcMar>
              <w:left w:w="103" w:type="dxa"/>
            </w:tcMar>
            <w:vAlign w:val="center"/>
          </w:tcPr>
          <w:p w14:paraId="0A6CA2CE" w14:textId="39E06EF2" w:rsidR="001C019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1C0197" w:rsidRPr="00A55BC8">
              <w:rPr>
                <w:rFonts w:asciiTheme="minorHAnsi" w:hAnsiTheme="minorHAnsi" w:cstheme="minorHAnsi"/>
              </w:rPr>
              <w:t xml:space="preserve"> 1</w:t>
            </w:r>
          </w:p>
        </w:tc>
        <w:tc>
          <w:tcPr>
            <w:tcW w:w="1772" w:type="pct"/>
            <w:gridSpan w:val="2"/>
            <w:shd w:val="clear" w:color="auto" w:fill="auto"/>
            <w:tcMar>
              <w:left w:w="103" w:type="dxa"/>
            </w:tcMar>
            <w:vAlign w:val="center"/>
          </w:tcPr>
          <w:p w14:paraId="04AE60B4" w14:textId="77ED051D" w:rsidR="001C019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1C0197" w:rsidRPr="00A55BC8">
              <w:rPr>
                <w:rFonts w:asciiTheme="minorHAnsi" w:hAnsiTheme="minorHAnsi" w:cstheme="minorHAnsi"/>
              </w:rPr>
              <w:t xml:space="preserve"> 2*</w:t>
            </w:r>
          </w:p>
        </w:tc>
        <w:tc>
          <w:tcPr>
            <w:tcW w:w="607" w:type="pct"/>
            <w:shd w:val="clear" w:color="auto" w:fill="auto"/>
            <w:tcMar>
              <w:left w:w="103" w:type="dxa"/>
            </w:tcMar>
            <w:vAlign w:val="center"/>
          </w:tcPr>
          <w:p w14:paraId="30C07EC8" w14:textId="156865EA" w:rsidR="001C019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304" w:type="pct"/>
            <w:shd w:val="clear" w:color="auto" w:fill="auto"/>
            <w:tcMar>
              <w:left w:w="103" w:type="dxa"/>
            </w:tcMar>
            <w:vAlign w:val="center"/>
          </w:tcPr>
          <w:p w14:paraId="63CC8AA2" w14:textId="3546BC65" w:rsidR="001C0197"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7F37C2" w:rsidRPr="00A55BC8" w14:paraId="0644E5C3" w14:textId="77777777" w:rsidTr="007F37C2">
        <w:tc>
          <w:tcPr>
            <w:tcW w:w="810" w:type="pct"/>
            <w:vMerge/>
            <w:shd w:val="clear" w:color="auto" w:fill="auto"/>
            <w:tcMar>
              <w:left w:w="103" w:type="dxa"/>
            </w:tcMar>
          </w:tcPr>
          <w:p w14:paraId="4EEC85D1" w14:textId="77777777" w:rsidR="007F37C2" w:rsidRPr="00A55BC8" w:rsidRDefault="007F37C2" w:rsidP="007F37C2">
            <w:pPr>
              <w:pStyle w:val="textotablas"/>
            </w:pPr>
          </w:p>
        </w:tc>
        <w:tc>
          <w:tcPr>
            <w:tcW w:w="253" w:type="pct"/>
            <w:shd w:val="clear" w:color="auto" w:fill="auto"/>
            <w:tcMar>
              <w:left w:w="103" w:type="dxa"/>
            </w:tcMar>
          </w:tcPr>
          <w:p w14:paraId="62D67891" w14:textId="2BC31D5D" w:rsidR="007F37C2" w:rsidRPr="00A55BC8" w:rsidRDefault="007F37C2" w:rsidP="007F37C2">
            <w:pPr>
              <w:pStyle w:val="textotablas"/>
              <w:jc w:val="center"/>
            </w:pPr>
            <w:r w:rsidRPr="00A55BC8">
              <w:t>SÍ</w:t>
            </w:r>
          </w:p>
        </w:tc>
        <w:tc>
          <w:tcPr>
            <w:tcW w:w="254" w:type="pct"/>
            <w:shd w:val="clear" w:color="auto" w:fill="auto"/>
            <w:tcMar>
              <w:left w:w="103" w:type="dxa"/>
            </w:tcMar>
          </w:tcPr>
          <w:p w14:paraId="58DC441E" w14:textId="74E6E89E" w:rsidR="007F37C2" w:rsidRPr="00A55BC8" w:rsidRDefault="007F37C2" w:rsidP="007F37C2">
            <w:pPr>
              <w:pStyle w:val="textotablas"/>
              <w:jc w:val="center"/>
            </w:pPr>
            <w:r w:rsidRPr="00A55BC8">
              <w:t>NO</w:t>
            </w:r>
          </w:p>
        </w:tc>
        <w:tc>
          <w:tcPr>
            <w:tcW w:w="886" w:type="pct"/>
            <w:shd w:val="clear" w:color="auto" w:fill="auto"/>
            <w:tcMar>
              <w:left w:w="103" w:type="dxa"/>
            </w:tcMar>
          </w:tcPr>
          <w:p w14:paraId="152E0CE4" w14:textId="742B67C3" w:rsidR="007F37C2" w:rsidRPr="00A55BC8" w:rsidRDefault="007F37C2" w:rsidP="00411A90">
            <w:pPr>
              <w:pStyle w:val="textotablas"/>
              <w:numPr>
                <w:ilvl w:val="0"/>
                <w:numId w:val="67"/>
              </w:numPr>
              <w:ind w:left="294" w:hanging="266"/>
            </w:pPr>
            <w:r w:rsidRPr="00A55BC8">
              <w:t>La universidad ofrece reducciones en tasas y precios para el estudiantado con discapacidad</w:t>
            </w:r>
          </w:p>
        </w:tc>
        <w:tc>
          <w:tcPr>
            <w:tcW w:w="886" w:type="pct"/>
            <w:shd w:val="clear" w:color="auto" w:fill="auto"/>
            <w:tcMar>
              <w:left w:w="103" w:type="dxa"/>
            </w:tcMar>
          </w:tcPr>
          <w:p w14:paraId="22B14013" w14:textId="0D64C29A" w:rsidR="007F37C2" w:rsidRPr="00A55BC8" w:rsidRDefault="007F37C2" w:rsidP="00411A90">
            <w:pPr>
              <w:pStyle w:val="textotablas"/>
              <w:numPr>
                <w:ilvl w:val="0"/>
                <w:numId w:val="67"/>
              </w:numPr>
              <w:ind w:left="294" w:hanging="266"/>
            </w:pPr>
            <w:r w:rsidRPr="00A55BC8">
              <w:t xml:space="preserve">La universidad tiene reducciones y ofrece matrícula gratuita para el estudiantado con discapacidad </w:t>
            </w:r>
          </w:p>
        </w:tc>
        <w:tc>
          <w:tcPr>
            <w:tcW w:w="607" w:type="pct"/>
            <w:vMerge w:val="restart"/>
            <w:shd w:val="clear" w:color="auto" w:fill="auto"/>
            <w:tcMar>
              <w:left w:w="103" w:type="dxa"/>
            </w:tcMar>
            <w:vAlign w:val="center"/>
          </w:tcPr>
          <w:p w14:paraId="167EF82E" w14:textId="018EDA0D" w:rsidR="007F37C2" w:rsidRPr="00A55BC8" w:rsidRDefault="007F37C2" w:rsidP="007F37C2">
            <w:pPr>
              <w:pStyle w:val="textotablas"/>
              <w:jc w:val="center"/>
            </w:pPr>
            <w:r w:rsidRPr="00A55BC8">
              <w:t>MEDIDA 1-SÍ</w:t>
            </w:r>
          </w:p>
          <w:p w14:paraId="1C66C3B3" w14:textId="604FD81F" w:rsidR="007F37C2" w:rsidRPr="00A55BC8" w:rsidRDefault="007F37C2" w:rsidP="007F37C2">
            <w:pPr>
              <w:pStyle w:val="textotablas"/>
              <w:jc w:val="center"/>
            </w:pPr>
            <w:r w:rsidRPr="00A55BC8">
              <w:t>MEDIDA 2-1</w:t>
            </w:r>
          </w:p>
        </w:tc>
        <w:tc>
          <w:tcPr>
            <w:tcW w:w="1304" w:type="pct"/>
            <w:vMerge w:val="restart"/>
            <w:shd w:val="clear" w:color="auto" w:fill="auto"/>
            <w:tcMar>
              <w:left w:w="103" w:type="dxa"/>
            </w:tcMar>
          </w:tcPr>
          <w:p w14:paraId="01BE9E2E" w14:textId="488F0106" w:rsidR="007F37C2" w:rsidRPr="00A55BC8" w:rsidRDefault="007F37C2" w:rsidP="00411A90">
            <w:pPr>
              <w:pStyle w:val="textotablas"/>
              <w:numPr>
                <w:ilvl w:val="0"/>
                <w:numId w:val="68"/>
              </w:numPr>
              <w:ind w:left="269" w:hanging="269"/>
            </w:pPr>
            <w:r w:rsidRPr="00A55BC8">
              <w:t>Por debajo del estándar (La universidad no ofrece reducciones ni exenciones)</w:t>
            </w:r>
          </w:p>
          <w:p w14:paraId="08C6EFCE" w14:textId="00264C11" w:rsidR="007F37C2" w:rsidRPr="00A55BC8" w:rsidRDefault="007F37C2" w:rsidP="00411A90">
            <w:pPr>
              <w:pStyle w:val="textotablas"/>
              <w:numPr>
                <w:ilvl w:val="0"/>
                <w:numId w:val="68"/>
              </w:numPr>
              <w:ind w:left="269" w:hanging="269"/>
            </w:pPr>
            <w:r w:rsidRPr="00A55BC8">
              <w:t>En el estándar (La universidad ofrece reducciones)</w:t>
            </w:r>
          </w:p>
          <w:p w14:paraId="58065703" w14:textId="6C83D0C1" w:rsidR="007F37C2" w:rsidRPr="00A55BC8" w:rsidRDefault="007F37C2" w:rsidP="00411A90">
            <w:pPr>
              <w:pStyle w:val="textotablas"/>
              <w:numPr>
                <w:ilvl w:val="0"/>
                <w:numId w:val="68"/>
              </w:numPr>
              <w:ind w:left="269" w:hanging="269"/>
            </w:pPr>
            <w:r w:rsidRPr="00A55BC8">
              <w:t>Por encima del estándar (La universidad ofrece exenciones. Buena práctica)</w:t>
            </w:r>
          </w:p>
        </w:tc>
      </w:tr>
      <w:tr w:rsidR="007F37C2" w:rsidRPr="00A55BC8" w14:paraId="6D3495FB" w14:textId="77777777" w:rsidTr="001718A6">
        <w:tc>
          <w:tcPr>
            <w:tcW w:w="810" w:type="pct"/>
            <w:shd w:val="clear" w:color="auto" w:fill="auto"/>
            <w:tcMar>
              <w:left w:w="103" w:type="dxa"/>
            </w:tcMar>
            <w:vAlign w:val="center"/>
          </w:tcPr>
          <w:p w14:paraId="1C2F165A" w14:textId="7114B848" w:rsidR="007F37C2" w:rsidRPr="00A55BC8" w:rsidRDefault="007F37C2" w:rsidP="001718A6">
            <w:pPr>
              <w:pStyle w:val="textotablas"/>
            </w:pPr>
            <w:r w:rsidRPr="00A55BC8">
              <w:t>Asistencia económica en tasas y otros costos</w:t>
            </w:r>
          </w:p>
        </w:tc>
        <w:tc>
          <w:tcPr>
            <w:tcW w:w="253" w:type="pct"/>
            <w:shd w:val="clear" w:color="auto" w:fill="auto"/>
            <w:tcMar>
              <w:left w:w="103" w:type="dxa"/>
            </w:tcMar>
          </w:tcPr>
          <w:p w14:paraId="55792A20" w14:textId="77777777" w:rsidR="007F37C2" w:rsidRPr="00A55BC8" w:rsidRDefault="007F37C2" w:rsidP="007F37C2">
            <w:pPr>
              <w:pStyle w:val="textotablas"/>
              <w:jc w:val="center"/>
            </w:pPr>
          </w:p>
        </w:tc>
        <w:tc>
          <w:tcPr>
            <w:tcW w:w="254" w:type="pct"/>
            <w:shd w:val="clear" w:color="auto" w:fill="auto"/>
            <w:tcMar>
              <w:left w:w="103" w:type="dxa"/>
            </w:tcMar>
          </w:tcPr>
          <w:p w14:paraId="2451E6A4" w14:textId="77777777" w:rsidR="007F37C2" w:rsidRPr="00A55BC8" w:rsidRDefault="007F37C2" w:rsidP="007F37C2">
            <w:pPr>
              <w:pStyle w:val="textotablas"/>
              <w:jc w:val="center"/>
            </w:pPr>
          </w:p>
        </w:tc>
        <w:tc>
          <w:tcPr>
            <w:tcW w:w="886" w:type="pct"/>
            <w:shd w:val="clear" w:color="auto" w:fill="auto"/>
            <w:tcMar>
              <w:left w:w="103" w:type="dxa"/>
            </w:tcMar>
          </w:tcPr>
          <w:p w14:paraId="7509F352" w14:textId="77777777" w:rsidR="007F37C2" w:rsidRPr="00A55BC8" w:rsidRDefault="007F37C2" w:rsidP="007F37C2">
            <w:pPr>
              <w:pStyle w:val="textotablas"/>
            </w:pPr>
          </w:p>
        </w:tc>
        <w:tc>
          <w:tcPr>
            <w:tcW w:w="886" w:type="pct"/>
            <w:shd w:val="clear" w:color="auto" w:fill="auto"/>
            <w:tcMar>
              <w:left w:w="103" w:type="dxa"/>
            </w:tcMar>
          </w:tcPr>
          <w:p w14:paraId="19C89783" w14:textId="4564C96D" w:rsidR="007F37C2" w:rsidRPr="00A55BC8" w:rsidRDefault="007F37C2" w:rsidP="007F37C2">
            <w:pPr>
              <w:pStyle w:val="textotablas"/>
            </w:pPr>
          </w:p>
        </w:tc>
        <w:tc>
          <w:tcPr>
            <w:tcW w:w="607" w:type="pct"/>
            <w:vMerge/>
            <w:shd w:val="clear" w:color="auto" w:fill="auto"/>
            <w:tcMar>
              <w:left w:w="103" w:type="dxa"/>
            </w:tcMar>
          </w:tcPr>
          <w:p w14:paraId="3F6946D8" w14:textId="77777777" w:rsidR="007F37C2" w:rsidRPr="00A55BC8" w:rsidRDefault="007F37C2" w:rsidP="007F37C2">
            <w:pPr>
              <w:pStyle w:val="textotablas"/>
            </w:pPr>
          </w:p>
        </w:tc>
        <w:tc>
          <w:tcPr>
            <w:tcW w:w="1304" w:type="pct"/>
            <w:vMerge/>
            <w:shd w:val="clear" w:color="auto" w:fill="auto"/>
            <w:tcMar>
              <w:left w:w="103" w:type="dxa"/>
            </w:tcMar>
          </w:tcPr>
          <w:p w14:paraId="44CFA688" w14:textId="77777777" w:rsidR="007F37C2" w:rsidRPr="00A55BC8" w:rsidRDefault="007F37C2" w:rsidP="007F37C2">
            <w:pPr>
              <w:pStyle w:val="textotablas"/>
            </w:pPr>
          </w:p>
        </w:tc>
      </w:tr>
    </w:tbl>
    <w:p w14:paraId="17A0F83E" w14:textId="77777777" w:rsidR="000D2F45" w:rsidRPr="00A55BC8" w:rsidRDefault="006A4AB0" w:rsidP="006A4AB0">
      <w:pPr>
        <w:rPr>
          <w:sz w:val="20"/>
          <w:szCs w:val="20"/>
        </w:rPr>
      </w:pPr>
      <w:r w:rsidRPr="00A55BC8">
        <w:rPr>
          <w:sz w:val="20"/>
          <w:szCs w:val="20"/>
        </w:rPr>
        <w:t>*Si la respuesta es SÍ se contesta la medida 2.</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6A4AB0" w:rsidRPr="00A55BC8" w14:paraId="2DF5C521" w14:textId="77777777" w:rsidTr="006A4AB0">
        <w:tc>
          <w:tcPr>
            <w:tcW w:w="13992" w:type="dxa"/>
          </w:tcPr>
          <w:p w14:paraId="4F8109C3" w14:textId="2BDB5036" w:rsidR="006A4AB0" w:rsidRPr="00A55BC8" w:rsidRDefault="006A4AB0" w:rsidP="006A4AB0">
            <w:pPr>
              <w:pStyle w:val="textotablas"/>
              <w:rPr>
                <w:rStyle w:val="destacadotablas"/>
              </w:rPr>
            </w:pPr>
            <w:r w:rsidRPr="00A55BC8">
              <w:rPr>
                <w:rStyle w:val="destacadotablas"/>
              </w:rPr>
              <w:t>Evidencias obligatorias:</w:t>
            </w:r>
          </w:p>
          <w:p w14:paraId="24605189" w14:textId="46DBA18F" w:rsidR="006A4AB0" w:rsidRPr="00A55BC8" w:rsidRDefault="006A4AB0" w:rsidP="00411A90">
            <w:pPr>
              <w:pStyle w:val="textotablas"/>
              <w:numPr>
                <w:ilvl w:val="0"/>
                <w:numId w:val="69"/>
              </w:numPr>
            </w:pPr>
            <w:r w:rsidRPr="00A55BC8">
              <w:t>Normativa universitaria relacionada con acciones positivas en tasas y precios dirigidas al estudiantado con discapacidad</w:t>
            </w:r>
          </w:p>
          <w:p w14:paraId="571078C3" w14:textId="0D704433" w:rsidR="006A4AB0" w:rsidRPr="00A55BC8" w:rsidRDefault="006A4AB0" w:rsidP="00411A90">
            <w:pPr>
              <w:pStyle w:val="textotablas"/>
              <w:numPr>
                <w:ilvl w:val="0"/>
                <w:numId w:val="69"/>
              </w:numPr>
            </w:pPr>
            <w:r w:rsidRPr="00A55BC8">
              <w:t>Resumen en inglés de las acciones positivas o las regulaciones de gratuida</w:t>
            </w:r>
            <w:r w:rsidR="002803F5" w:rsidRPr="00A55BC8">
              <w:t>d</w:t>
            </w:r>
          </w:p>
        </w:tc>
      </w:tr>
      <w:tr w:rsidR="006A4AB0" w:rsidRPr="00A55BC8" w14:paraId="17A408E6" w14:textId="77777777" w:rsidTr="006A4AB0">
        <w:tc>
          <w:tcPr>
            <w:tcW w:w="13992" w:type="dxa"/>
          </w:tcPr>
          <w:p w14:paraId="4898593B" w14:textId="498E9E89" w:rsidR="006A4AB0" w:rsidRPr="00A55BC8" w:rsidRDefault="006A4AB0" w:rsidP="006A4AB0">
            <w:pPr>
              <w:pStyle w:val="observaciones"/>
            </w:pPr>
            <w:r w:rsidRPr="00A55BC8">
              <w:t>Observaciones:</w:t>
            </w:r>
          </w:p>
        </w:tc>
      </w:tr>
    </w:tbl>
    <w:p w14:paraId="4400C5EC" w14:textId="77777777" w:rsidR="00420E10" w:rsidRPr="00A55BC8" w:rsidRDefault="00420E10">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ayout w:type="fixed"/>
        <w:tblLook w:val="0400" w:firstRow="0" w:lastRow="0" w:firstColumn="0" w:lastColumn="0" w:noHBand="0" w:noVBand="1"/>
      </w:tblPr>
      <w:tblGrid>
        <w:gridCol w:w="2269"/>
        <w:gridCol w:w="638"/>
        <w:gridCol w:w="638"/>
        <w:gridCol w:w="2411"/>
        <w:gridCol w:w="2411"/>
        <w:gridCol w:w="1767"/>
        <w:gridCol w:w="1350"/>
        <w:gridCol w:w="2518"/>
      </w:tblGrid>
      <w:tr w:rsidR="00420E10" w:rsidRPr="00A55BC8" w14:paraId="1FC40721" w14:textId="77777777" w:rsidTr="00420E10">
        <w:tc>
          <w:tcPr>
            <w:tcW w:w="5000" w:type="pct"/>
            <w:gridSpan w:val="8"/>
            <w:shd w:val="clear" w:color="auto" w:fill="auto"/>
            <w:tcMar>
              <w:left w:w="103" w:type="dxa"/>
            </w:tcMar>
          </w:tcPr>
          <w:p w14:paraId="694F3C2A" w14:textId="01255EF1" w:rsidR="00420E10" w:rsidRPr="00A55BC8" w:rsidRDefault="00690FDF" w:rsidP="00B841A8">
            <w:pPr>
              <w:pStyle w:val="textotablas"/>
              <w:rPr>
                <w:rFonts w:asciiTheme="minorHAnsi" w:hAnsiTheme="minorHAnsi" w:cstheme="minorHAnsi"/>
                <w:sz w:val="21"/>
                <w:szCs w:val="21"/>
              </w:rPr>
            </w:pPr>
            <w:bookmarkStart w:id="31" w:name="_Hlk46397554"/>
            <w:r w:rsidRPr="00A55BC8">
              <w:rPr>
                <w:rFonts w:asciiTheme="minorHAnsi" w:hAnsiTheme="minorHAnsi" w:cstheme="minorHAnsi"/>
                <w:sz w:val="21"/>
                <w:szCs w:val="21"/>
              </w:rPr>
              <w:lastRenderedPageBreak/>
              <w:t>DIMENSIÓN</w:t>
            </w:r>
            <w:r w:rsidR="00420E10" w:rsidRPr="00A55BC8">
              <w:rPr>
                <w:rFonts w:asciiTheme="minorHAnsi" w:hAnsiTheme="minorHAnsi" w:cstheme="minorHAnsi"/>
                <w:sz w:val="21"/>
                <w:szCs w:val="21"/>
              </w:rPr>
              <w:t>: 1. POLÍTICAS BÁSICAS DE LA UNIVERSIDAD</w:t>
            </w:r>
          </w:p>
        </w:tc>
      </w:tr>
      <w:tr w:rsidR="00420E10" w:rsidRPr="00A55BC8" w14:paraId="369B94B4" w14:textId="77777777" w:rsidTr="00420E10">
        <w:tc>
          <w:tcPr>
            <w:tcW w:w="5000" w:type="pct"/>
            <w:gridSpan w:val="8"/>
            <w:shd w:val="clear" w:color="auto" w:fill="auto"/>
            <w:tcMar>
              <w:left w:w="113" w:type="dxa"/>
            </w:tcMar>
          </w:tcPr>
          <w:p w14:paraId="7330EA5B" w14:textId="597E39DD" w:rsidR="00420E10" w:rsidRPr="00A55BC8" w:rsidRDefault="00420E10" w:rsidP="00B841A8">
            <w:pPr>
              <w:pStyle w:val="textotablas"/>
              <w:rPr>
                <w:rFonts w:asciiTheme="minorHAnsi" w:hAnsiTheme="minorHAnsi" w:cstheme="minorHAnsi"/>
                <w:sz w:val="21"/>
                <w:szCs w:val="21"/>
              </w:rPr>
            </w:pPr>
            <w:r w:rsidRPr="00A55BC8">
              <w:rPr>
                <w:rFonts w:asciiTheme="minorHAnsi" w:hAnsiTheme="minorHAnsi" w:cstheme="minorHAnsi"/>
                <w:sz w:val="21"/>
                <w:szCs w:val="21"/>
              </w:rPr>
              <w:t>SUB</w:t>
            </w:r>
            <w:r w:rsidR="00690FDF" w:rsidRPr="00A55BC8">
              <w:rPr>
                <w:rFonts w:asciiTheme="minorHAnsi" w:hAnsiTheme="minorHAnsi" w:cstheme="minorHAnsi"/>
                <w:sz w:val="21"/>
                <w:szCs w:val="21"/>
              </w:rPr>
              <w:t>DIMENSIÓN</w:t>
            </w:r>
            <w:r w:rsidRPr="00A55BC8">
              <w:rPr>
                <w:rFonts w:asciiTheme="minorHAnsi" w:hAnsiTheme="minorHAnsi" w:cstheme="minorHAnsi"/>
                <w:sz w:val="21"/>
                <w:szCs w:val="21"/>
              </w:rPr>
              <w:t>: 1.3. Formación y sensibilización</w:t>
            </w:r>
          </w:p>
        </w:tc>
      </w:tr>
      <w:tr w:rsidR="00420E10" w:rsidRPr="00A55BC8" w14:paraId="5E3864E1" w14:textId="77777777" w:rsidTr="00420E10">
        <w:trPr>
          <w:trHeight w:val="753"/>
        </w:trPr>
        <w:tc>
          <w:tcPr>
            <w:tcW w:w="5000" w:type="pct"/>
            <w:gridSpan w:val="8"/>
            <w:shd w:val="clear" w:color="auto" w:fill="auto"/>
            <w:tcMar>
              <w:left w:w="103" w:type="dxa"/>
            </w:tcMar>
          </w:tcPr>
          <w:p w14:paraId="2133BD16" w14:textId="30E1ED41" w:rsidR="00420E10" w:rsidRPr="00A55BC8" w:rsidRDefault="00690FDF" w:rsidP="00B841A8">
            <w:pPr>
              <w:pStyle w:val="textotablas"/>
              <w:rPr>
                <w:rStyle w:val="indicadores"/>
                <w:rFonts w:cstheme="minorHAnsi"/>
                <w:sz w:val="21"/>
                <w:szCs w:val="21"/>
                <w:lang w:val="es-ES"/>
              </w:rPr>
            </w:pPr>
            <w:r w:rsidRPr="00A55BC8">
              <w:rPr>
                <w:rStyle w:val="indicadores"/>
                <w:rFonts w:cstheme="minorHAnsi"/>
                <w:sz w:val="21"/>
                <w:szCs w:val="21"/>
                <w:lang w:val="es-ES"/>
              </w:rPr>
              <w:t>INDICADOR</w:t>
            </w:r>
            <w:r w:rsidR="00420E10" w:rsidRPr="00A55BC8">
              <w:rPr>
                <w:rStyle w:val="indicadores"/>
                <w:rFonts w:cstheme="minorHAnsi"/>
                <w:sz w:val="21"/>
                <w:szCs w:val="21"/>
                <w:lang w:val="es-ES"/>
              </w:rPr>
              <w:t>: 12. Sensibilización a la comunidad</w:t>
            </w:r>
          </w:p>
          <w:p w14:paraId="08451B63" w14:textId="5E2FB61D" w:rsidR="00420E10" w:rsidRPr="00A55BC8" w:rsidRDefault="00420E10" w:rsidP="00B841A8">
            <w:pPr>
              <w:pStyle w:val="textotablas"/>
              <w:rPr>
                <w:rFonts w:asciiTheme="minorHAnsi" w:hAnsiTheme="minorHAnsi" w:cstheme="minorHAnsi"/>
                <w:sz w:val="21"/>
                <w:szCs w:val="21"/>
              </w:rPr>
            </w:pPr>
            <w:r w:rsidRPr="00A55BC8">
              <w:rPr>
                <w:rFonts w:asciiTheme="minorHAnsi" w:hAnsiTheme="minorHAnsi" w:cstheme="minorHAnsi"/>
                <w:sz w:val="21"/>
                <w:szCs w:val="21"/>
              </w:rPr>
              <w:t xml:space="preserve">La universidad lleva a cabo acciones de sensibilización dirigidas a toda la comunidad universitaria relacionadas con la inclusión de personas con discapacidad y al </w:t>
            </w:r>
            <w:r w:rsidRPr="00A55BC8">
              <w:rPr>
                <w:rStyle w:val="destacado"/>
                <w:rFonts w:cstheme="minorHAnsi"/>
                <w:sz w:val="21"/>
                <w:szCs w:val="21"/>
              </w:rPr>
              <w:t>diseño universal</w:t>
            </w:r>
          </w:p>
        </w:tc>
      </w:tr>
      <w:bookmarkEnd w:id="31"/>
      <w:tr w:rsidR="00420E10" w:rsidRPr="00A55BC8" w14:paraId="755914EB" w14:textId="77777777" w:rsidTr="00420E10">
        <w:tc>
          <w:tcPr>
            <w:tcW w:w="810" w:type="pct"/>
            <w:vMerge w:val="restart"/>
            <w:shd w:val="clear" w:color="auto" w:fill="auto"/>
            <w:tcMar>
              <w:left w:w="103" w:type="dxa"/>
            </w:tcMar>
          </w:tcPr>
          <w:p w14:paraId="3482E341" w14:textId="77777777" w:rsidR="00420E10" w:rsidRPr="00A55BC8" w:rsidRDefault="00420E10" w:rsidP="00B841A8">
            <w:pPr>
              <w:pStyle w:val="textotablas"/>
              <w:rPr>
                <w:sz w:val="21"/>
                <w:szCs w:val="21"/>
              </w:rPr>
            </w:pPr>
          </w:p>
        </w:tc>
        <w:tc>
          <w:tcPr>
            <w:tcW w:w="456" w:type="pct"/>
            <w:gridSpan w:val="2"/>
            <w:shd w:val="clear" w:color="auto" w:fill="auto"/>
            <w:tcMar>
              <w:left w:w="103" w:type="dxa"/>
            </w:tcMar>
            <w:vAlign w:val="center"/>
          </w:tcPr>
          <w:p w14:paraId="1C551473" w14:textId="636A13C0" w:rsidR="00420E10" w:rsidRPr="00A55BC8" w:rsidRDefault="00690FDF" w:rsidP="00B841A8">
            <w:pPr>
              <w:pStyle w:val="textotablas"/>
              <w:jc w:val="center"/>
              <w:rPr>
                <w:rFonts w:asciiTheme="minorHAnsi" w:hAnsiTheme="minorHAnsi" w:cstheme="minorHAnsi"/>
                <w:sz w:val="21"/>
                <w:szCs w:val="21"/>
              </w:rPr>
            </w:pPr>
            <w:r w:rsidRPr="00A55BC8">
              <w:rPr>
                <w:rFonts w:asciiTheme="minorHAnsi" w:hAnsiTheme="minorHAnsi" w:cstheme="minorHAnsi"/>
                <w:sz w:val="21"/>
                <w:szCs w:val="21"/>
              </w:rPr>
              <w:t>MEDIDAS</w:t>
            </w:r>
            <w:r w:rsidR="00420E10" w:rsidRPr="00A55BC8">
              <w:rPr>
                <w:rFonts w:asciiTheme="minorHAnsi" w:hAnsiTheme="minorHAnsi" w:cstheme="minorHAnsi"/>
                <w:sz w:val="21"/>
                <w:szCs w:val="21"/>
              </w:rPr>
              <w:t xml:space="preserve"> 1</w:t>
            </w:r>
          </w:p>
        </w:tc>
        <w:tc>
          <w:tcPr>
            <w:tcW w:w="2353" w:type="pct"/>
            <w:gridSpan w:val="3"/>
            <w:shd w:val="clear" w:color="auto" w:fill="auto"/>
            <w:tcMar>
              <w:left w:w="103" w:type="dxa"/>
            </w:tcMar>
            <w:vAlign w:val="center"/>
          </w:tcPr>
          <w:p w14:paraId="06FE3F78" w14:textId="36900DF6" w:rsidR="00420E10" w:rsidRPr="00A55BC8" w:rsidRDefault="00690FDF" w:rsidP="00B841A8">
            <w:pPr>
              <w:pStyle w:val="textotablas"/>
              <w:jc w:val="center"/>
              <w:rPr>
                <w:rFonts w:asciiTheme="minorHAnsi" w:hAnsiTheme="minorHAnsi" w:cstheme="minorHAnsi"/>
                <w:sz w:val="21"/>
                <w:szCs w:val="21"/>
              </w:rPr>
            </w:pPr>
            <w:r w:rsidRPr="00A55BC8">
              <w:rPr>
                <w:rFonts w:asciiTheme="minorHAnsi" w:hAnsiTheme="minorHAnsi" w:cstheme="minorHAnsi"/>
                <w:sz w:val="21"/>
                <w:szCs w:val="21"/>
              </w:rPr>
              <w:t>MEDIDAS</w:t>
            </w:r>
            <w:r w:rsidR="00420E10" w:rsidRPr="00A55BC8">
              <w:rPr>
                <w:rFonts w:asciiTheme="minorHAnsi" w:hAnsiTheme="minorHAnsi" w:cstheme="minorHAnsi"/>
                <w:sz w:val="21"/>
                <w:szCs w:val="21"/>
              </w:rPr>
              <w:t xml:space="preserve"> 2*</w:t>
            </w:r>
          </w:p>
        </w:tc>
        <w:tc>
          <w:tcPr>
            <w:tcW w:w="482" w:type="pct"/>
            <w:shd w:val="clear" w:color="auto" w:fill="auto"/>
            <w:tcMar>
              <w:left w:w="103" w:type="dxa"/>
            </w:tcMar>
            <w:vAlign w:val="center"/>
          </w:tcPr>
          <w:p w14:paraId="62D5A134" w14:textId="52898025" w:rsidR="00420E10" w:rsidRPr="00A55BC8" w:rsidRDefault="00690FDF" w:rsidP="00B841A8">
            <w:pPr>
              <w:pStyle w:val="textotablas"/>
              <w:jc w:val="center"/>
              <w:rPr>
                <w:rFonts w:asciiTheme="minorHAnsi" w:hAnsiTheme="minorHAnsi" w:cstheme="minorHAnsi"/>
                <w:sz w:val="21"/>
                <w:szCs w:val="21"/>
              </w:rPr>
            </w:pPr>
            <w:r w:rsidRPr="00A55BC8">
              <w:rPr>
                <w:rFonts w:asciiTheme="minorHAnsi" w:hAnsiTheme="minorHAnsi" w:cstheme="minorHAnsi"/>
                <w:sz w:val="21"/>
                <w:szCs w:val="21"/>
              </w:rPr>
              <w:t>ESTÁNDAR</w:t>
            </w:r>
          </w:p>
        </w:tc>
        <w:tc>
          <w:tcPr>
            <w:tcW w:w="899" w:type="pct"/>
            <w:shd w:val="clear" w:color="auto" w:fill="auto"/>
            <w:tcMar>
              <w:left w:w="103" w:type="dxa"/>
            </w:tcMar>
            <w:vAlign w:val="center"/>
          </w:tcPr>
          <w:p w14:paraId="38963416" w14:textId="6CB5FED3" w:rsidR="00420E10" w:rsidRPr="00A55BC8" w:rsidRDefault="00690FDF" w:rsidP="00B841A8">
            <w:pPr>
              <w:pStyle w:val="textotablas"/>
              <w:jc w:val="center"/>
              <w:rPr>
                <w:rFonts w:asciiTheme="minorHAnsi" w:hAnsiTheme="minorHAnsi" w:cstheme="minorHAnsi"/>
                <w:sz w:val="21"/>
                <w:szCs w:val="21"/>
              </w:rPr>
            </w:pPr>
            <w:r w:rsidRPr="00A55BC8">
              <w:rPr>
                <w:rFonts w:asciiTheme="minorHAnsi" w:hAnsiTheme="minorHAnsi" w:cstheme="minorHAnsi"/>
                <w:sz w:val="21"/>
                <w:szCs w:val="21"/>
              </w:rPr>
              <w:t>RÚBRICA</w:t>
            </w:r>
          </w:p>
        </w:tc>
      </w:tr>
      <w:tr w:rsidR="00420E10" w:rsidRPr="00A55BC8" w14:paraId="043DB2A3" w14:textId="77777777" w:rsidTr="00B841A8">
        <w:tc>
          <w:tcPr>
            <w:tcW w:w="810" w:type="pct"/>
            <w:vMerge/>
            <w:shd w:val="clear" w:color="auto" w:fill="auto"/>
            <w:tcMar>
              <w:left w:w="103" w:type="dxa"/>
            </w:tcMar>
          </w:tcPr>
          <w:p w14:paraId="75846EE8" w14:textId="77777777" w:rsidR="00420E10" w:rsidRPr="00A55BC8" w:rsidRDefault="00420E10" w:rsidP="00B841A8">
            <w:pPr>
              <w:pStyle w:val="textotablas"/>
              <w:rPr>
                <w:sz w:val="21"/>
                <w:szCs w:val="21"/>
              </w:rPr>
            </w:pPr>
          </w:p>
        </w:tc>
        <w:tc>
          <w:tcPr>
            <w:tcW w:w="228" w:type="pct"/>
            <w:shd w:val="clear" w:color="auto" w:fill="auto"/>
            <w:tcMar>
              <w:left w:w="103" w:type="dxa"/>
            </w:tcMar>
          </w:tcPr>
          <w:p w14:paraId="749FBE14" w14:textId="2E254F96" w:rsidR="00420E10" w:rsidRPr="00A55BC8" w:rsidRDefault="00420E10" w:rsidP="00B841A8">
            <w:pPr>
              <w:pStyle w:val="textotablas"/>
              <w:jc w:val="center"/>
              <w:rPr>
                <w:sz w:val="21"/>
                <w:szCs w:val="21"/>
              </w:rPr>
            </w:pPr>
            <w:r w:rsidRPr="00A55BC8">
              <w:rPr>
                <w:sz w:val="21"/>
                <w:szCs w:val="21"/>
              </w:rPr>
              <w:t>SÍ</w:t>
            </w:r>
          </w:p>
        </w:tc>
        <w:tc>
          <w:tcPr>
            <w:tcW w:w="228" w:type="pct"/>
            <w:shd w:val="clear" w:color="auto" w:fill="auto"/>
            <w:tcMar>
              <w:left w:w="103" w:type="dxa"/>
            </w:tcMar>
          </w:tcPr>
          <w:p w14:paraId="2F4BF296" w14:textId="6CB77D0A" w:rsidR="00420E10" w:rsidRPr="00A55BC8" w:rsidRDefault="00420E10" w:rsidP="00B841A8">
            <w:pPr>
              <w:pStyle w:val="textotablas"/>
              <w:jc w:val="center"/>
              <w:rPr>
                <w:sz w:val="21"/>
                <w:szCs w:val="21"/>
              </w:rPr>
            </w:pPr>
            <w:r w:rsidRPr="00A55BC8">
              <w:rPr>
                <w:sz w:val="21"/>
                <w:szCs w:val="21"/>
              </w:rPr>
              <w:t>NO</w:t>
            </w:r>
          </w:p>
        </w:tc>
        <w:tc>
          <w:tcPr>
            <w:tcW w:w="861" w:type="pct"/>
            <w:shd w:val="clear" w:color="auto" w:fill="auto"/>
            <w:tcMar>
              <w:left w:w="103" w:type="dxa"/>
            </w:tcMar>
          </w:tcPr>
          <w:p w14:paraId="0FA63EEF" w14:textId="2047CF84" w:rsidR="00420E10" w:rsidRPr="00A55BC8" w:rsidRDefault="00420E10" w:rsidP="00411A90">
            <w:pPr>
              <w:pStyle w:val="textotablas"/>
              <w:numPr>
                <w:ilvl w:val="0"/>
                <w:numId w:val="70"/>
              </w:numPr>
              <w:ind w:left="278" w:hanging="304"/>
              <w:rPr>
                <w:sz w:val="21"/>
                <w:szCs w:val="21"/>
              </w:rPr>
            </w:pPr>
            <w:r w:rsidRPr="00A55BC8">
              <w:rPr>
                <w:sz w:val="21"/>
                <w:szCs w:val="21"/>
              </w:rPr>
              <w:t>La universidad lleva a cabo acciones de sensibilización solo para uno de los siguientes colectivos: a) estudiantado, b) personal administrativo, técnico o de servicios, c) personal docente</w:t>
            </w:r>
            <w:r w:rsidR="00A56A96" w:rsidRPr="00A55BC8">
              <w:rPr>
                <w:sz w:val="21"/>
                <w:szCs w:val="21"/>
              </w:rPr>
              <w:t xml:space="preserve"> </w:t>
            </w:r>
          </w:p>
        </w:tc>
        <w:tc>
          <w:tcPr>
            <w:tcW w:w="861" w:type="pct"/>
            <w:shd w:val="clear" w:color="auto" w:fill="auto"/>
            <w:tcMar>
              <w:left w:w="103" w:type="dxa"/>
            </w:tcMar>
          </w:tcPr>
          <w:p w14:paraId="77C91383" w14:textId="4303E7DA" w:rsidR="00420E10" w:rsidRPr="00A55BC8" w:rsidRDefault="00420E10" w:rsidP="00411A90">
            <w:pPr>
              <w:pStyle w:val="textotablas"/>
              <w:numPr>
                <w:ilvl w:val="0"/>
                <w:numId w:val="70"/>
              </w:numPr>
              <w:ind w:left="278" w:hanging="304"/>
              <w:rPr>
                <w:sz w:val="21"/>
                <w:szCs w:val="21"/>
              </w:rPr>
            </w:pPr>
            <w:r w:rsidRPr="00A55BC8">
              <w:rPr>
                <w:sz w:val="21"/>
                <w:szCs w:val="21"/>
              </w:rPr>
              <w:t>La universidad lleva a cabo acciones de sensibilización solo para dos de los siguientes colectivos: a) estudiantado, b) personal administrativo, técnico o de servicios, c) personal docente</w:t>
            </w:r>
          </w:p>
        </w:tc>
        <w:tc>
          <w:tcPr>
            <w:tcW w:w="631" w:type="pct"/>
            <w:shd w:val="clear" w:color="auto" w:fill="auto"/>
            <w:tcMar>
              <w:left w:w="103" w:type="dxa"/>
            </w:tcMar>
          </w:tcPr>
          <w:p w14:paraId="77FE8DBC" w14:textId="5E497F96" w:rsidR="00420E10" w:rsidRPr="00A55BC8" w:rsidRDefault="00420E10" w:rsidP="00411A90">
            <w:pPr>
              <w:pStyle w:val="textotablas"/>
              <w:numPr>
                <w:ilvl w:val="0"/>
                <w:numId w:val="70"/>
              </w:numPr>
              <w:ind w:left="278" w:hanging="304"/>
              <w:rPr>
                <w:sz w:val="21"/>
                <w:szCs w:val="21"/>
              </w:rPr>
            </w:pPr>
            <w:r w:rsidRPr="00A55BC8">
              <w:rPr>
                <w:sz w:val="21"/>
                <w:szCs w:val="21"/>
              </w:rPr>
              <w:t xml:space="preserve">La universidad lleva a cabo acciones de sensibilización para toda la comunidad universitaria </w:t>
            </w:r>
          </w:p>
        </w:tc>
        <w:tc>
          <w:tcPr>
            <w:tcW w:w="482" w:type="pct"/>
            <w:vMerge w:val="restart"/>
            <w:shd w:val="clear" w:color="auto" w:fill="auto"/>
            <w:tcMar>
              <w:left w:w="103" w:type="dxa"/>
            </w:tcMar>
            <w:vAlign w:val="center"/>
          </w:tcPr>
          <w:p w14:paraId="47F25C45" w14:textId="77777777" w:rsidR="00420E10" w:rsidRPr="00A55BC8" w:rsidRDefault="00420E10" w:rsidP="00B841A8">
            <w:pPr>
              <w:pStyle w:val="textotablas"/>
              <w:jc w:val="center"/>
              <w:rPr>
                <w:sz w:val="21"/>
                <w:szCs w:val="21"/>
              </w:rPr>
            </w:pPr>
            <w:r w:rsidRPr="00A55BC8">
              <w:rPr>
                <w:sz w:val="21"/>
                <w:szCs w:val="21"/>
              </w:rPr>
              <w:t>MEDIDA 1-SÍ</w:t>
            </w:r>
          </w:p>
          <w:p w14:paraId="6C4AFFFD" w14:textId="37CAA9DE" w:rsidR="00420E10" w:rsidRPr="00A55BC8" w:rsidRDefault="00420E10" w:rsidP="00B841A8">
            <w:pPr>
              <w:pStyle w:val="textotablas"/>
              <w:jc w:val="center"/>
              <w:rPr>
                <w:sz w:val="21"/>
                <w:szCs w:val="21"/>
              </w:rPr>
            </w:pPr>
            <w:r w:rsidRPr="00A55BC8">
              <w:rPr>
                <w:sz w:val="21"/>
                <w:szCs w:val="21"/>
              </w:rPr>
              <w:t>MEDIDA 2-2</w:t>
            </w:r>
          </w:p>
        </w:tc>
        <w:tc>
          <w:tcPr>
            <w:tcW w:w="899" w:type="pct"/>
            <w:vMerge w:val="restart"/>
            <w:shd w:val="clear" w:color="auto" w:fill="auto"/>
            <w:tcMar>
              <w:left w:w="103" w:type="dxa"/>
            </w:tcMar>
            <w:vAlign w:val="center"/>
          </w:tcPr>
          <w:p w14:paraId="586E961D" w14:textId="3A1709CB" w:rsidR="00420E10" w:rsidRPr="00A55BC8" w:rsidRDefault="00420E10" w:rsidP="00411A90">
            <w:pPr>
              <w:pStyle w:val="textotablas"/>
              <w:numPr>
                <w:ilvl w:val="0"/>
                <w:numId w:val="71"/>
              </w:numPr>
              <w:ind w:left="291" w:hanging="293"/>
              <w:rPr>
                <w:sz w:val="21"/>
                <w:szCs w:val="21"/>
              </w:rPr>
            </w:pPr>
            <w:r w:rsidRPr="00A55BC8">
              <w:rPr>
                <w:sz w:val="21"/>
                <w:szCs w:val="21"/>
              </w:rPr>
              <w:t>Por debajo del estándar (La universidad no lleva a cabo acciones de sensibilización o son sólo para uno de los tres colectivos)</w:t>
            </w:r>
          </w:p>
          <w:p w14:paraId="24C83230" w14:textId="77777777" w:rsidR="000D2F45" w:rsidRPr="00A55BC8" w:rsidRDefault="00420E10" w:rsidP="00411A90">
            <w:pPr>
              <w:pStyle w:val="textotablas"/>
              <w:numPr>
                <w:ilvl w:val="0"/>
                <w:numId w:val="71"/>
              </w:numPr>
              <w:ind w:left="291" w:hanging="293"/>
              <w:rPr>
                <w:sz w:val="21"/>
                <w:szCs w:val="21"/>
              </w:rPr>
            </w:pPr>
            <w:r w:rsidRPr="00A55BC8">
              <w:rPr>
                <w:sz w:val="21"/>
                <w:szCs w:val="21"/>
              </w:rPr>
              <w:t>En el estándar (la universidad lleva a cabo acciones de sensibilización para dos de los colectivos)</w:t>
            </w:r>
          </w:p>
          <w:p w14:paraId="08035E1A" w14:textId="15602716" w:rsidR="00420E10" w:rsidRPr="00A55BC8" w:rsidRDefault="00420E10" w:rsidP="00411A90">
            <w:pPr>
              <w:pStyle w:val="textotablas"/>
              <w:numPr>
                <w:ilvl w:val="0"/>
                <w:numId w:val="71"/>
              </w:numPr>
              <w:ind w:left="291" w:hanging="293"/>
              <w:rPr>
                <w:sz w:val="21"/>
                <w:szCs w:val="21"/>
              </w:rPr>
            </w:pPr>
            <w:r w:rsidRPr="00A55BC8">
              <w:rPr>
                <w:sz w:val="21"/>
                <w:szCs w:val="21"/>
              </w:rPr>
              <w:t>Por encima del estándar (la universidad lleva a cabo acciones de sensibilización para toda la comunidad universitaria. Buena práctica)</w:t>
            </w:r>
          </w:p>
        </w:tc>
      </w:tr>
      <w:tr w:rsidR="00420E10" w:rsidRPr="00A55BC8" w14:paraId="45235B18" w14:textId="77777777" w:rsidTr="00B841A8">
        <w:tc>
          <w:tcPr>
            <w:tcW w:w="810" w:type="pct"/>
            <w:shd w:val="clear" w:color="auto" w:fill="auto"/>
            <w:tcMar>
              <w:left w:w="103" w:type="dxa"/>
            </w:tcMar>
          </w:tcPr>
          <w:p w14:paraId="4DFACA9D" w14:textId="77A100DB" w:rsidR="00420E10" w:rsidRPr="00A55BC8" w:rsidRDefault="00420E10" w:rsidP="00B841A8">
            <w:pPr>
              <w:pStyle w:val="textotablas"/>
              <w:rPr>
                <w:sz w:val="21"/>
                <w:szCs w:val="21"/>
              </w:rPr>
            </w:pPr>
            <w:r w:rsidRPr="00A55BC8">
              <w:rPr>
                <w:sz w:val="21"/>
                <w:szCs w:val="21"/>
              </w:rPr>
              <w:t>La universidad lleva a cabo acciones de sensibilización dirigidos a toda la comunidad universitaria relacionados con la inclusión de personas con discapacidad, y el diseño universal</w:t>
            </w:r>
          </w:p>
        </w:tc>
        <w:tc>
          <w:tcPr>
            <w:tcW w:w="228" w:type="pct"/>
            <w:shd w:val="clear" w:color="auto" w:fill="auto"/>
            <w:tcMar>
              <w:left w:w="103" w:type="dxa"/>
            </w:tcMar>
          </w:tcPr>
          <w:p w14:paraId="293BDA1B" w14:textId="77777777" w:rsidR="00420E10" w:rsidRPr="00A55BC8" w:rsidRDefault="00420E10" w:rsidP="00B841A8">
            <w:pPr>
              <w:pStyle w:val="textotablas"/>
              <w:jc w:val="center"/>
              <w:rPr>
                <w:sz w:val="21"/>
                <w:szCs w:val="21"/>
              </w:rPr>
            </w:pPr>
          </w:p>
        </w:tc>
        <w:tc>
          <w:tcPr>
            <w:tcW w:w="228" w:type="pct"/>
            <w:shd w:val="clear" w:color="auto" w:fill="auto"/>
            <w:tcMar>
              <w:left w:w="103" w:type="dxa"/>
            </w:tcMar>
          </w:tcPr>
          <w:p w14:paraId="782AF4F4" w14:textId="77777777" w:rsidR="00420E10" w:rsidRPr="00A55BC8" w:rsidRDefault="00420E10" w:rsidP="00B841A8">
            <w:pPr>
              <w:pStyle w:val="textotablas"/>
              <w:jc w:val="center"/>
              <w:rPr>
                <w:sz w:val="21"/>
                <w:szCs w:val="21"/>
              </w:rPr>
            </w:pPr>
          </w:p>
        </w:tc>
        <w:tc>
          <w:tcPr>
            <w:tcW w:w="861" w:type="pct"/>
            <w:shd w:val="clear" w:color="auto" w:fill="auto"/>
            <w:tcMar>
              <w:left w:w="103" w:type="dxa"/>
            </w:tcMar>
          </w:tcPr>
          <w:p w14:paraId="230428DB" w14:textId="77777777" w:rsidR="00420E10" w:rsidRPr="00A55BC8" w:rsidRDefault="00420E10" w:rsidP="00B841A8">
            <w:pPr>
              <w:pStyle w:val="textotablas"/>
              <w:rPr>
                <w:sz w:val="21"/>
                <w:szCs w:val="21"/>
              </w:rPr>
            </w:pPr>
          </w:p>
        </w:tc>
        <w:tc>
          <w:tcPr>
            <w:tcW w:w="861" w:type="pct"/>
            <w:shd w:val="clear" w:color="auto" w:fill="auto"/>
            <w:tcMar>
              <w:left w:w="103" w:type="dxa"/>
            </w:tcMar>
          </w:tcPr>
          <w:p w14:paraId="71A028E8" w14:textId="77777777" w:rsidR="00420E10" w:rsidRPr="00A55BC8" w:rsidRDefault="00420E10" w:rsidP="00B841A8">
            <w:pPr>
              <w:pStyle w:val="textotablas"/>
              <w:rPr>
                <w:sz w:val="21"/>
                <w:szCs w:val="21"/>
              </w:rPr>
            </w:pPr>
          </w:p>
        </w:tc>
        <w:tc>
          <w:tcPr>
            <w:tcW w:w="631" w:type="pct"/>
            <w:shd w:val="clear" w:color="auto" w:fill="auto"/>
            <w:tcMar>
              <w:left w:w="103" w:type="dxa"/>
            </w:tcMar>
          </w:tcPr>
          <w:p w14:paraId="284E33D5" w14:textId="77777777" w:rsidR="00420E10" w:rsidRPr="00A55BC8" w:rsidRDefault="00420E10" w:rsidP="00B841A8">
            <w:pPr>
              <w:pStyle w:val="textotablas"/>
              <w:rPr>
                <w:sz w:val="21"/>
                <w:szCs w:val="21"/>
              </w:rPr>
            </w:pPr>
          </w:p>
        </w:tc>
        <w:tc>
          <w:tcPr>
            <w:tcW w:w="482" w:type="pct"/>
            <w:vMerge/>
            <w:shd w:val="clear" w:color="auto" w:fill="auto"/>
            <w:tcMar>
              <w:left w:w="103" w:type="dxa"/>
            </w:tcMar>
          </w:tcPr>
          <w:p w14:paraId="5B274D6A" w14:textId="77777777" w:rsidR="00420E10" w:rsidRPr="00A55BC8" w:rsidRDefault="00420E10" w:rsidP="00B841A8">
            <w:pPr>
              <w:pStyle w:val="textotablas"/>
              <w:rPr>
                <w:sz w:val="21"/>
                <w:szCs w:val="21"/>
              </w:rPr>
            </w:pPr>
          </w:p>
        </w:tc>
        <w:tc>
          <w:tcPr>
            <w:tcW w:w="899" w:type="pct"/>
            <w:vMerge/>
            <w:shd w:val="clear" w:color="auto" w:fill="auto"/>
            <w:tcMar>
              <w:left w:w="103" w:type="dxa"/>
            </w:tcMar>
          </w:tcPr>
          <w:p w14:paraId="0DD1CFF3" w14:textId="77777777" w:rsidR="00420E10" w:rsidRPr="00A55BC8" w:rsidRDefault="00420E10" w:rsidP="00B841A8">
            <w:pPr>
              <w:pStyle w:val="textotablas"/>
              <w:rPr>
                <w:sz w:val="21"/>
                <w:szCs w:val="21"/>
              </w:rPr>
            </w:pPr>
          </w:p>
        </w:tc>
      </w:tr>
    </w:tbl>
    <w:p w14:paraId="074E4A22" w14:textId="77777777" w:rsidR="000D2F45" w:rsidRPr="00A55BC8" w:rsidRDefault="00B841A8" w:rsidP="00B841A8">
      <w:pPr>
        <w:spacing w:after="0" w:line="240" w:lineRule="auto"/>
        <w:rPr>
          <w:sz w:val="20"/>
          <w:szCs w:val="20"/>
        </w:rPr>
      </w:pPr>
      <w:r w:rsidRPr="00A55BC8">
        <w:rPr>
          <w:sz w:val="20"/>
          <w:szCs w:val="20"/>
        </w:rPr>
        <w:t>*Si la respuesta es SÍ se contesta a la medida 2</w:t>
      </w:r>
    </w:p>
    <w:p w14:paraId="45E9957D" w14:textId="7880FBF1" w:rsidR="001718A6" w:rsidRPr="00A55BC8" w:rsidRDefault="001718A6">
      <w:pPr>
        <w:spacing w:line="259" w:lineRule="auto"/>
        <w:jc w:val="left"/>
        <w:rPr>
          <w:sz w:val="20"/>
          <w:szCs w:val="20"/>
        </w:rPr>
      </w:pPr>
      <w:r w:rsidRPr="00A55BC8">
        <w:rPr>
          <w:sz w:val="20"/>
          <w:szCs w:val="20"/>
        </w:rPr>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B841A8" w:rsidRPr="00A55BC8" w14:paraId="2DD90A2D" w14:textId="77777777" w:rsidTr="00B841A8">
        <w:trPr>
          <w:trHeight w:val="20"/>
        </w:trPr>
        <w:tc>
          <w:tcPr>
            <w:tcW w:w="5000" w:type="pct"/>
          </w:tcPr>
          <w:p w14:paraId="268BE9AD" w14:textId="77777777" w:rsidR="000D2F45" w:rsidRPr="00A55BC8" w:rsidRDefault="00B841A8" w:rsidP="00B841A8">
            <w:pPr>
              <w:pStyle w:val="textotablas"/>
              <w:rPr>
                <w:rStyle w:val="destacadotablas"/>
              </w:rPr>
            </w:pPr>
            <w:r w:rsidRPr="00A55BC8">
              <w:rPr>
                <w:rStyle w:val="destacadotablas"/>
              </w:rPr>
              <w:lastRenderedPageBreak/>
              <w:t>Evidencias obligatorias:</w:t>
            </w:r>
          </w:p>
          <w:p w14:paraId="53967D30" w14:textId="63E014D4" w:rsidR="002803F5" w:rsidRPr="00A55BC8" w:rsidRDefault="00B841A8" w:rsidP="00411A90">
            <w:pPr>
              <w:pStyle w:val="textotablas"/>
              <w:numPr>
                <w:ilvl w:val="0"/>
                <w:numId w:val="69"/>
              </w:numPr>
            </w:pPr>
            <w:r w:rsidRPr="00A55BC8">
              <w:t>Informe, programas o enlaces a páginas web sobre las acciones de sensibilización anuales dirigidas a la comunidad universitaria</w:t>
            </w:r>
          </w:p>
          <w:p w14:paraId="3A0A07C6" w14:textId="67EBAB0D" w:rsidR="00B841A8" w:rsidRPr="00A55BC8" w:rsidRDefault="00B841A8" w:rsidP="002803F5">
            <w:pPr>
              <w:pStyle w:val="textotablas"/>
            </w:pPr>
            <w:r w:rsidRPr="00A55BC8">
              <w:t>Si la información está en otro idioma, por favor agregar un resumen en inglés</w:t>
            </w:r>
          </w:p>
        </w:tc>
      </w:tr>
      <w:tr w:rsidR="00B841A8" w:rsidRPr="00A55BC8" w14:paraId="0A6AC22D" w14:textId="77777777" w:rsidTr="00B841A8">
        <w:trPr>
          <w:trHeight w:val="20"/>
        </w:trPr>
        <w:tc>
          <w:tcPr>
            <w:tcW w:w="5000" w:type="pct"/>
          </w:tcPr>
          <w:p w14:paraId="7A68329E" w14:textId="77777777" w:rsidR="00B841A8" w:rsidRPr="00A55BC8" w:rsidRDefault="00B841A8" w:rsidP="00B841A8">
            <w:pPr>
              <w:pStyle w:val="observaciones"/>
            </w:pPr>
            <w:r w:rsidRPr="00A55BC8">
              <w:t xml:space="preserve">Observaciones: </w:t>
            </w:r>
          </w:p>
        </w:tc>
      </w:tr>
    </w:tbl>
    <w:p w14:paraId="59ACD0C1" w14:textId="77777777" w:rsidR="006A4AB0" w:rsidRPr="00A55BC8" w:rsidRDefault="006A4AB0" w:rsidP="00D92CA4"/>
    <w:p w14:paraId="7B5D9FB7" w14:textId="6A28FE18" w:rsidR="00B841A8" w:rsidRPr="00A55BC8" w:rsidRDefault="00B841A8">
      <w:pPr>
        <w:spacing w:line="259" w:lineRule="auto"/>
        <w:jc w:val="left"/>
      </w:pPr>
      <w:r w:rsidRPr="00A55BC8">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810"/>
        <w:gridCol w:w="591"/>
        <w:gridCol w:w="608"/>
        <w:gridCol w:w="2008"/>
        <w:gridCol w:w="2985"/>
      </w:tblGrid>
      <w:tr w:rsidR="00B841A8" w:rsidRPr="00A55BC8" w14:paraId="698C1905" w14:textId="77777777" w:rsidTr="00AF7B1D">
        <w:tc>
          <w:tcPr>
            <w:tcW w:w="5000" w:type="pct"/>
            <w:gridSpan w:val="5"/>
            <w:tcBorders>
              <w:top w:val="single" w:sz="4" w:space="0" w:color="auto"/>
              <w:left w:val="nil"/>
              <w:right w:val="nil"/>
            </w:tcBorders>
            <w:shd w:val="clear" w:color="auto" w:fill="auto"/>
            <w:tcMar>
              <w:left w:w="103" w:type="dxa"/>
            </w:tcMar>
          </w:tcPr>
          <w:p w14:paraId="65F455CA" w14:textId="2474EBD2" w:rsidR="00B841A8" w:rsidRPr="00A55BC8" w:rsidRDefault="00690FDF" w:rsidP="00AF7B1D">
            <w:pPr>
              <w:pStyle w:val="textotablas"/>
              <w:rPr>
                <w:rFonts w:asciiTheme="minorHAnsi" w:hAnsiTheme="minorHAnsi" w:cstheme="minorHAnsi"/>
              </w:rPr>
            </w:pPr>
            <w:r w:rsidRPr="00A55BC8">
              <w:rPr>
                <w:rFonts w:asciiTheme="minorHAnsi" w:hAnsiTheme="minorHAnsi" w:cstheme="minorHAnsi"/>
              </w:rPr>
              <w:lastRenderedPageBreak/>
              <w:t>DIMENSIÓN</w:t>
            </w:r>
            <w:r w:rsidR="00B841A8" w:rsidRPr="00A55BC8">
              <w:rPr>
                <w:rFonts w:asciiTheme="minorHAnsi" w:hAnsiTheme="minorHAnsi" w:cstheme="minorHAnsi"/>
              </w:rPr>
              <w:t>: 1. POLÍTICAS BÁSICAS DE LA UNIVERSIDAD</w:t>
            </w:r>
          </w:p>
        </w:tc>
      </w:tr>
      <w:tr w:rsidR="00B841A8" w:rsidRPr="00A55BC8" w14:paraId="6D7CB86F" w14:textId="77777777" w:rsidTr="00AF7B1D">
        <w:tc>
          <w:tcPr>
            <w:tcW w:w="5000" w:type="pct"/>
            <w:gridSpan w:val="5"/>
            <w:tcBorders>
              <w:top w:val="single" w:sz="4" w:space="0" w:color="000000"/>
              <w:left w:val="nil"/>
              <w:bottom w:val="single" w:sz="4" w:space="0" w:color="000000"/>
              <w:right w:val="nil"/>
            </w:tcBorders>
            <w:shd w:val="clear" w:color="auto" w:fill="auto"/>
            <w:tcMar>
              <w:left w:w="113" w:type="dxa"/>
            </w:tcMar>
          </w:tcPr>
          <w:p w14:paraId="3EA8D193" w14:textId="523BEC56" w:rsidR="00B841A8" w:rsidRPr="00A55BC8" w:rsidRDefault="00B841A8" w:rsidP="00AF7B1D">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1.3. Formación y sensibilización</w:t>
            </w:r>
          </w:p>
        </w:tc>
      </w:tr>
      <w:tr w:rsidR="00B841A8" w:rsidRPr="00A55BC8" w14:paraId="201B67AE" w14:textId="77777777" w:rsidTr="00AF7B1D">
        <w:trPr>
          <w:trHeight w:val="753"/>
        </w:trPr>
        <w:tc>
          <w:tcPr>
            <w:tcW w:w="5000" w:type="pct"/>
            <w:gridSpan w:val="5"/>
            <w:tcBorders>
              <w:top w:val="single" w:sz="4" w:space="0" w:color="000000"/>
              <w:left w:val="nil"/>
              <w:right w:val="nil"/>
            </w:tcBorders>
            <w:shd w:val="clear" w:color="auto" w:fill="auto"/>
            <w:tcMar>
              <w:left w:w="103" w:type="dxa"/>
            </w:tcMar>
          </w:tcPr>
          <w:p w14:paraId="1B91FDE0" w14:textId="77777777" w:rsidR="000D2F45" w:rsidRPr="00A55BC8" w:rsidRDefault="00690FDF" w:rsidP="00B841A8">
            <w:pPr>
              <w:pStyle w:val="textotablas"/>
              <w:rPr>
                <w:rStyle w:val="indicadores"/>
                <w:rFonts w:cstheme="minorHAnsi"/>
                <w:lang w:val="es-ES"/>
              </w:rPr>
            </w:pPr>
            <w:r w:rsidRPr="00A55BC8">
              <w:rPr>
                <w:rStyle w:val="indicadores"/>
                <w:rFonts w:cstheme="minorHAnsi"/>
                <w:lang w:val="es-ES"/>
              </w:rPr>
              <w:t>INDICADOR</w:t>
            </w:r>
            <w:r w:rsidR="00B841A8" w:rsidRPr="00A55BC8">
              <w:rPr>
                <w:rStyle w:val="indicadores"/>
                <w:rFonts w:cstheme="minorHAnsi"/>
                <w:lang w:val="es-ES"/>
              </w:rPr>
              <w:t>: 13. Formación e innovación docente</w:t>
            </w:r>
          </w:p>
          <w:p w14:paraId="2D4DE372" w14:textId="60905176" w:rsidR="00B841A8" w:rsidRPr="00A55BC8" w:rsidRDefault="00B841A8" w:rsidP="00B841A8">
            <w:pPr>
              <w:pStyle w:val="textotablas"/>
              <w:rPr>
                <w:rFonts w:asciiTheme="minorHAnsi" w:hAnsiTheme="minorHAnsi" w:cstheme="minorHAnsi"/>
              </w:rPr>
            </w:pPr>
            <w:r w:rsidRPr="00A55BC8">
              <w:rPr>
                <w:rFonts w:asciiTheme="minorHAnsi" w:hAnsiTheme="minorHAnsi" w:cstheme="minorHAnsi"/>
              </w:rPr>
              <w:t>La universidad dispone de programas de formación continua, innovación docente y redes de docentes, relacionados con la inclusión de personas con discapacidad y el diseño universal para el aprendizaje.</w:t>
            </w:r>
          </w:p>
        </w:tc>
      </w:tr>
      <w:tr w:rsidR="00B841A8" w:rsidRPr="00A55BC8" w14:paraId="1696528E" w14:textId="77777777" w:rsidTr="00AF7B1D">
        <w:tc>
          <w:tcPr>
            <w:tcW w:w="2789" w:type="pct"/>
            <w:vMerge w:val="restart"/>
            <w:tcBorders>
              <w:left w:val="nil"/>
            </w:tcBorders>
            <w:shd w:val="clear" w:color="auto" w:fill="auto"/>
            <w:tcMar>
              <w:left w:w="98" w:type="dxa"/>
            </w:tcMar>
          </w:tcPr>
          <w:p w14:paraId="56653AD4" w14:textId="77777777" w:rsidR="00B841A8" w:rsidRPr="00A55BC8" w:rsidRDefault="00B841A8" w:rsidP="00AF7B1D">
            <w:pPr>
              <w:pStyle w:val="textotablas"/>
              <w:rPr>
                <w:rFonts w:asciiTheme="minorHAnsi" w:hAnsiTheme="minorHAnsi" w:cstheme="minorHAnsi"/>
              </w:rPr>
            </w:pPr>
          </w:p>
        </w:tc>
        <w:tc>
          <w:tcPr>
            <w:tcW w:w="428" w:type="pct"/>
            <w:gridSpan w:val="2"/>
            <w:shd w:val="clear" w:color="auto" w:fill="auto"/>
            <w:tcMar>
              <w:left w:w="98" w:type="dxa"/>
            </w:tcMar>
            <w:vAlign w:val="center"/>
          </w:tcPr>
          <w:p w14:paraId="048EAED6" w14:textId="40F033B4" w:rsidR="00B841A8"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p>
        </w:tc>
        <w:tc>
          <w:tcPr>
            <w:tcW w:w="717" w:type="pct"/>
            <w:shd w:val="clear" w:color="auto" w:fill="auto"/>
            <w:tcMar>
              <w:left w:w="98" w:type="dxa"/>
            </w:tcMar>
            <w:vAlign w:val="center"/>
          </w:tcPr>
          <w:p w14:paraId="70D5F6B8" w14:textId="7DE64511" w:rsidR="00B841A8"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066" w:type="pct"/>
            <w:tcBorders>
              <w:right w:val="nil"/>
            </w:tcBorders>
            <w:shd w:val="clear" w:color="auto" w:fill="auto"/>
            <w:tcMar>
              <w:left w:w="98" w:type="dxa"/>
            </w:tcMar>
            <w:vAlign w:val="center"/>
          </w:tcPr>
          <w:p w14:paraId="5B66ECC6" w14:textId="53DCB052" w:rsidR="00B841A8"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B841A8" w:rsidRPr="00A55BC8" w14:paraId="57B42BBA" w14:textId="77777777" w:rsidTr="00B841A8">
        <w:tc>
          <w:tcPr>
            <w:tcW w:w="2789" w:type="pct"/>
            <w:vMerge/>
            <w:tcBorders>
              <w:left w:val="nil"/>
            </w:tcBorders>
            <w:shd w:val="clear" w:color="auto" w:fill="auto"/>
            <w:tcMar>
              <w:left w:w="98" w:type="dxa"/>
            </w:tcMar>
          </w:tcPr>
          <w:p w14:paraId="1FE9D746" w14:textId="77777777" w:rsidR="00B841A8" w:rsidRPr="00A55BC8" w:rsidRDefault="00B841A8" w:rsidP="00B841A8">
            <w:pPr>
              <w:pStyle w:val="textotablas"/>
            </w:pPr>
          </w:p>
        </w:tc>
        <w:tc>
          <w:tcPr>
            <w:tcW w:w="211" w:type="pct"/>
            <w:shd w:val="clear" w:color="auto" w:fill="auto"/>
            <w:tcMar>
              <w:left w:w="98" w:type="dxa"/>
            </w:tcMar>
            <w:vAlign w:val="center"/>
          </w:tcPr>
          <w:p w14:paraId="68F4490E" w14:textId="3B35989E" w:rsidR="00B841A8" w:rsidRPr="00A55BC8" w:rsidRDefault="00001260" w:rsidP="00B841A8">
            <w:pPr>
              <w:pStyle w:val="textotablas"/>
              <w:jc w:val="center"/>
            </w:pPr>
            <w:r w:rsidRPr="00A55BC8">
              <w:t>SÍ</w:t>
            </w:r>
          </w:p>
        </w:tc>
        <w:tc>
          <w:tcPr>
            <w:tcW w:w="217" w:type="pct"/>
            <w:shd w:val="clear" w:color="auto" w:fill="auto"/>
            <w:tcMar>
              <w:left w:w="98" w:type="dxa"/>
            </w:tcMar>
            <w:vAlign w:val="center"/>
          </w:tcPr>
          <w:p w14:paraId="7EA399DD" w14:textId="77777777" w:rsidR="00B841A8" w:rsidRPr="00A55BC8" w:rsidRDefault="00B841A8" w:rsidP="00B841A8">
            <w:pPr>
              <w:pStyle w:val="textotablas"/>
              <w:jc w:val="center"/>
            </w:pPr>
            <w:r w:rsidRPr="00A55BC8">
              <w:t>NO</w:t>
            </w:r>
          </w:p>
        </w:tc>
        <w:tc>
          <w:tcPr>
            <w:tcW w:w="717" w:type="pct"/>
            <w:vMerge w:val="restart"/>
            <w:shd w:val="clear" w:color="auto" w:fill="auto"/>
            <w:tcMar>
              <w:left w:w="98" w:type="dxa"/>
            </w:tcMar>
            <w:vAlign w:val="center"/>
          </w:tcPr>
          <w:p w14:paraId="6552B62F" w14:textId="74CE60DA" w:rsidR="00B841A8" w:rsidRPr="00A55BC8" w:rsidRDefault="00B841A8" w:rsidP="00B841A8">
            <w:pPr>
              <w:pStyle w:val="textotablas"/>
              <w:jc w:val="center"/>
            </w:pPr>
            <w:r w:rsidRPr="00A55BC8">
              <w:t>SÍ en dos de las áreas</w:t>
            </w:r>
          </w:p>
        </w:tc>
        <w:tc>
          <w:tcPr>
            <w:tcW w:w="1066" w:type="pct"/>
            <w:vMerge w:val="restart"/>
            <w:tcBorders>
              <w:right w:val="nil"/>
            </w:tcBorders>
            <w:shd w:val="clear" w:color="auto" w:fill="auto"/>
            <w:tcMar>
              <w:left w:w="98" w:type="dxa"/>
            </w:tcMar>
            <w:vAlign w:val="center"/>
          </w:tcPr>
          <w:p w14:paraId="52CB90DC" w14:textId="3D07F412" w:rsidR="00B841A8" w:rsidRPr="00A55BC8" w:rsidRDefault="00B841A8" w:rsidP="00411A90">
            <w:pPr>
              <w:pStyle w:val="textotablas"/>
              <w:numPr>
                <w:ilvl w:val="0"/>
                <w:numId w:val="73"/>
              </w:numPr>
              <w:ind w:left="255" w:hanging="251"/>
            </w:pPr>
            <w:r w:rsidRPr="00A55BC8">
              <w:t>La universidad dispone de una o ninguna de estas acciones</w:t>
            </w:r>
          </w:p>
          <w:p w14:paraId="66811D7D" w14:textId="13AFD760" w:rsidR="00B841A8" w:rsidRPr="00A55BC8" w:rsidRDefault="00B841A8" w:rsidP="00411A90">
            <w:pPr>
              <w:pStyle w:val="textotablas"/>
              <w:numPr>
                <w:ilvl w:val="0"/>
                <w:numId w:val="73"/>
              </w:numPr>
              <w:ind w:left="255" w:hanging="251"/>
            </w:pPr>
            <w:r w:rsidRPr="00A55BC8">
              <w:t>La universidad dispone de</w:t>
            </w:r>
            <w:r w:rsidRPr="00A55BC8">
              <w:rPr>
                <w:color w:val="FF0000"/>
              </w:rPr>
              <w:t xml:space="preserve"> </w:t>
            </w:r>
            <w:r w:rsidRPr="00A55BC8">
              <w:t>por lo menos dos de estas acciones</w:t>
            </w:r>
          </w:p>
          <w:p w14:paraId="771ABC3B" w14:textId="2B3941C3" w:rsidR="00B841A8" w:rsidRPr="00A55BC8" w:rsidRDefault="00B841A8" w:rsidP="00411A90">
            <w:pPr>
              <w:pStyle w:val="textotablas"/>
              <w:numPr>
                <w:ilvl w:val="0"/>
                <w:numId w:val="73"/>
              </w:numPr>
              <w:ind w:left="255" w:hanging="251"/>
            </w:pPr>
            <w:r w:rsidRPr="00A55BC8">
              <w:t>La universidad dispone necesariamente de las acciones b, c y d (programas de formación, programas de innovación y redes. Buena práctica)</w:t>
            </w:r>
          </w:p>
        </w:tc>
      </w:tr>
      <w:tr w:rsidR="00B841A8" w:rsidRPr="00A55BC8" w14:paraId="247BB0A5" w14:textId="77777777" w:rsidTr="00B841A8">
        <w:trPr>
          <w:trHeight w:val="1343"/>
        </w:trPr>
        <w:tc>
          <w:tcPr>
            <w:tcW w:w="2789" w:type="pct"/>
            <w:tcBorders>
              <w:left w:val="nil"/>
            </w:tcBorders>
            <w:shd w:val="clear" w:color="auto" w:fill="auto"/>
            <w:tcMar>
              <w:left w:w="98" w:type="dxa"/>
            </w:tcMar>
            <w:vAlign w:val="center"/>
          </w:tcPr>
          <w:p w14:paraId="35FE67FF" w14:textId="7AEC261F" w:rsidR="00B841A8" w:rsidRPr="00A55BC8" w:rsidRDefault="00B841A8" w:rsidP="00411A90">
            <w:pPr>
              <w:pStyle w:val="textotablas"/>
              <w:numPr>
                <w:ilvl w:val="0"/>
                <w:numId w:val="72"/>
              </w:numPr>
              <w:ind w:left="407" w:hanging="336"/>
            </w:pPr>
            <w:r w:rsidRPr="00A55BC8">
              <w:t>La universidad ofrece talleres o cursos de formación esporádicos al profesorado relacionados con la inclusión de personas con discapacidad y el diseño universal para el aprendizaje</w:t>
            </w:r>
          </w:p>
        </w:tc>
        <w:tc>
          <w:tcPr>
            <w:tcW w:w="211" w:type="pct"/>
            <w:shd w:val="clear" w:color="auto" w:fill="auto"/>
            <w:tcMar>
              <w:left w:w="98" w:type="dxa"/>
            </w:tcMar>
          </w:tcPr>
          <w:p w14:paraId="7BE86AEA" w14:textId="77777777" w:rsidR="00B841A8" w:rsidRPr="00A55BC8" w:rsidRDefault="00B841A8" w:rsidP="00B841A8">
            <w:pPr>
              <w:pStyle w:val="textotablas"/>
            </w:pPr>
          </w:p>
        </w:tc>
        <w:tc>
          <w:tcPr>
            <w:tcW w:w="217" w:type="pct"/>
            <w:shd w:val="clear" w:color="auto" w:fill="auto"/>
            <w:tcMar>
              <w:left w:w="98" w:type="dxa"/>
            </w:tcMar>
          </w:tcPr>
          <w:p w14:paraId="1E5A8593" w14:textId="77777777" w:rsidR="00B841A8" w:rsidRPr="00A55BC8" w:rsidRDefault="00B841A8" w:rsidP="00B841A8">
            <w:pPr>
              <w:pStyle w:val="textotablas"/>
            </w:pPr>
          </w:p>
        </w:tc>
        <w:tc>
          <w:tcPr>
            <w:tcW w:w="717" w:type="pct"/>
            <w:vMerge/>
            <w:shd w:val="clear" w:color="auto" w:fill="auto"/>
            <w:tcMar>
              <w:left w:w="98" w:type="dxa"/>
            </w:tcMar>
          </w:tcPr>
          <w:p w14:paraId="11C327E8" w14:textId="77777777" w:rsidR="00B841A8" w:rsidRPr="00A55BC8" w:rsidRDefault="00B841A8" w:rsidP="00B841A8">
            <w:pPr>
              <w:pStyle w:val="textotablas"/>
            </w:pPr>
          </w:p>
        </w:tc>
        <w:tc>
          <w:tcPr>
            <w:tcW w:w="1066" w:type="pct"/>
            <w:vMerge/>
            <w:tcBorders>
              <w:right w:val="nil"/>
            </w:tcBorders>
            <w:shd w:val="clear" w:color="auto" w:fill="auto"/>
            <w:tcMar>
              <w:left w:w="98" w:type="dxa"/>
            </w:tcMar>
          </w:tcPr>
          <w:p w14:paraId="06DE980C" w14:textId="77777777" w:rsidR="00B841A8" w:rsidRPr="00A55BC8" w:rsidRDefault="00B841A8" w:rsidP="00B841A8">
            <w:pPr>
              <w:pStyle w:val="textotablas"/>
            </w:pPr>
          </w:p>
        </w:tc>
      </w:tr>
      <w:tr w:rsidR="00B841A8" w:rsidRPr="00A55BC8" w14:paraId="23ABCD51" w14:textId="77777777" w:rsidTr="00B841A8">
        <w:trPr>
          <w:trHeight w:val="1342"/>
        </w:trPr>
        <w:tc>
          <w:tcPr>
            <w:tcW w:w="2789" w:type="pct"/>
            <w:tcBorders>
              <w:left w:val="nil"/>
            </w:tcBorders>
            <w:shd w:val="clear" w:color="auto" w:fill="auto"/>
            <w:tcMar>
              <w:left w:w="98" w:type="dxa"/>
            </w:tcMar>
            <w:vAlign w:val="center"/>
          </w:tcPr>
          <w:p w14:paraId="38346AD5" w14:textId="0EF8EB46" w:rsidR="00B841A8" w:rsidRPr="00A55BC8" w:rsidRDefault="00B841A8" w:rsidP="00411A90">
            <w:pPr>
              <w:pStyle w:val="textotablas"/>
              <w:numPr>
                <w:ilvl w:val="0"/>
                <w:numId w:val="72"/>
              </w:numPr>
              <w:ind w:left="407" w:hanging="336"/>
            </w:pPr>
            <w:r w:rsidRPr="00A55BC8">
              <w:t>La universidad dispone de programas de desarrollo profesional continuo relacionados con la inclusión de personas con discapacidad y el diseño universal para el aprendizaje</w:t>
            </w:r>
          </w:p>
        </w:tc>
        <w:tc>
          <w:tcPr>
            <w:tcW w:w="211" w:type="pct"/>
            <w:shd w:val="clear" w:color="auto" w:fill="auto"/>
            <w:tcMar>
              <w:left w:w="98" w:type="dxa"/>
            </w:tcMar>
          </w:tcPr>
          <w:p w14:paraId="4DF32C65" w14:textId="77777777" w:rsidR="00B841A8" w:rsidRPr="00A55BC8" w:rsidRDefault="00B841A8" w:rsidP="00B841A8">
            <w:pPr>
              <w:pStyle w:val="textotablas"/>
            </w:pPr>
          </w:p>
        </w:tc>
        <w:tc>
          <w:tcPr>
            <w:tcW w:w="217" w:type="pct"/>
            <w:shd w:val="clear" w:color="auto" w:fill="auto"/>
            <w:tcMar>
              <w:left w:w="98" w:type="dxa"/>
            </w:tcMar>
          </w:tcPr>
          <w:p w14:paraId="04FAEF51" w14:textId="77777777" w:rsidR="00B841A8" w:rsidRPr="00A55BC8" w:rsidRDefault="00B841A8" w:rsidP="00B841A8">
            <w:pPr>
              <w:pStyle w:val="textotablas"/>
            </w:pPr>
          </w:p>
        </w:tc>
        <w:tc>
          <w:tcPr>
            <w:tcW w:w="717" w:type="pct"/>
            <w:vMerge/>
            <w:shd w:val="clear" w:color="auto" w:fill="auto"/>
            <w:tcMar>
              <w:left w:w="98" w:type="dxa"/>
            </w:tcMar>
          </w:tcPr>
          <w:p w14:paraId="29BBBAFD" w14:textId="77777777" w:rsidR="00B841A8" w:rsidRPr="00A55BC8" w:rsidRDefault="00B841A8" w:rsidP="00B841A8">
            <w:pPr>
              <w:pStyle w:val="textotablas"/>
            </w:pPr>
          </w:p>
        </w:tc>
        <w:tc>
          <w:tcPr>
            <w:tcW w:w="1066" w:type="pct"/>
            <w:vMerge/>
            <w:tcBorders>
              <w:right w:val="nil"/>
            </w:tcBorders>
            <w:shd w:val="clear" w:color="auto" w:fill="auto"/>
            <w:tcMar>
              <w:left w:w="98" w:type="dxa"/>
            </w:tcMar>
          </w:tcPr>
          <w:p w14:paraId="2201371B" w14:textId="77777777" w:rsidR="00B841A8" w:rsidRPr="00A55BC8" w:rsidRDefault="00B841A8" w:rsidP="00B841A8">
            <w:pPr>
              <w:pStyle w:val="textotablas"/>
            </w:pPr>
          </w:p>
        </w:tc>
      </w:tr>
      <w:tr w:rsidR="00B841A8" w:rsidRPr="00A55BC8" w14:paraId="1E06E443" w14:textId="77777777" w:rsidTr="00B841A8">
        <w:tc>
          <w:tcPr>
            <w:tcW w:w="2789" w:type="pct"/>
            <w:tcBorders>
              <w:left w:val="nil"/>
            </w:tcBorders>
            <w:shd w:val="clear" w:color="auto" w:fill="auto"/>
            <w:tcMar>
              <w:left w:w="98" w:type="dxa"/>
            </w:tcMar>
            <w:vAlign w:val="center"/>
          </w:tcPr>
          <w:p w14:paraId="10F07359" w14:textId="507F5A10" w:rsidR="00B841A8" w:rsidRPr="00A55BC8" w:rsidRDefault="00B841A8" w:rsidP="00411A90">
            <w:pPr>
              <w:pStyle w:val="textotablas"/>
              <w:numPr>
                <w:ilvl w:val="0"/>
                <w:numId w:val="72"/>
              </w:numPr>
              <w:ind w:left="407" w:hanging="336"/>
            </w:pPr>
            <w:r w:rsidRPr="00A55BC8">
              <w:t>La universidad dispone de programas de desarrollo profesional continuo relacionados con la inclusión de personas con discapacidad y el diseño universal para el aprendizaje</w:t>
            </w:r>
          </w:p>
        </w:tc>
        <w:tc>
          <w:tcPr>
            <w:tcW w:w="211" w:type="pct"/>
            <w:shd w:val="clear" w:color="auto" w:fill="auto"/>
            <w:tcMar>
              <w:left w:w="98" w:type="dxa"/>
            </w:tcMar>
          </w:tcPr>
          <w:p w14:paraId="7385C56A" w14:textId="77777777" w:rsidR="00B841A8" w:rsidRPr="00A55BC8" w:rsidRDefault="00B841A8" w:rsidP="00B841A8">
            <w:pPr>
              <w:pStyle w:val="textotablas"/>
            </w:pPr>
          </w:p>
        </w:tc>
        <w:tc>
          <w:tcPr>
            <w:tcW w:w="217" w:type="pct"/>
            <w:shd w:val="clear" w:color="auto" w:fill="auto"/>
            <w:tcMar>
              <w:left w:w="98" w:type="dxa"/>
            </w:tcMar>
          </w:tcPr>
          <w:p w14:paraId="6DF37A87" w14:textId="77777777" w:rsidR="00B841A8" w:rsidRPr="00A55BC8" w:rsidRDefault="00B841A8" w:rsidP="00B841A8">
            <w:pPr>
              <w:pStyle w:val="textotablas"/>
            </w:pPr>
          </w:p>
        </w:tc>
        <w:tc>
          <w:tcPr>
            <w:tcW w:w="717" w:type="pct"/>
            <w:vMerge/>
            <w:shd w:val="clear" w:color="auto" w:fill="auto"/>
            <w:tcMar>
              <w:left w:w="98" w:type="dxa"/>
            </w:tcMar>
          </w:tcPr>
          <w:p w14:paraId="30B0732C" w14:textId="77777777" w:rsidR="00B841A8" w:rsidRPr="00A55BC8" w:rsidRDefault="00B841A8" w:rsidP="00B841A8">
            <w:pPr>
              <w:pStyle w:val="textotablas"/>
            </w:pPr>
          </w:p>
        </w:tc>
        <w:tc>
          <w:tcPr>
            <w:tcW w:w="1066" w:type="pct"/>
            <w:vMerge/>
            <w:tcBorders>
              <w:right w:val="nil"/>
            </w:tcBorders>
            <w:shd w:val="clear" w:color="auto" w:fill="auto"/>
            <w:tcMar>
              <w:left w:w="98" w:type="dxa"/>
            </w:tcMar>
          </w:tcPr>
          <w:p w14:paraId="7C3F28A3" w14:textId="77777777" w:rsidR="00B841A8" w:rsidRPr="00A55BC8" w:rsidRDefault="00B841A8" w:rsidP="00B841A8">
            <w:pPr>
              <w:pStyle w:val="textotablas"/>
            </w:pPr>
          </w:p>
        </w:tc>
      </w:tr>
      <w:tr w:rsidR="00B841A8" w:rsidRPr="00A55BC8" w14:paraId="7DBB9235" w14:textId="77777777" w:rsidTr="00B841A8">
        <w:tc>
          <w:tcPr>
            <w:tcW w:w="2789" w:type="pct"/>
            <w:tcBorders>
              <w:left w:val="nil"/>
              <w:bottom w:val="single" w:sz="4" w:space="0" w:color="auto"/>
            </w:tcBorders>
            <w:shd w:val="clear" w:color="auto" w:fill="auto"/>
            <w:tcMar>
              <w:left w:w="98" w:type="dxa"/>
            </w:tcMar>
            <w:vAlign w:val="center"/>
          </w:tcPr>
          <w:p w14:paraId="096F9950" w14:textId="570E027D" w:rsidR="00B841A8" w:rsidRPr="00A55BC8" w:rsidRDefault="00B841A8" w:rsidP="00411A90">
            <w:pPr>
              <w:pStyle w:val="textotablas"/>
              <w:numPr>
                <w:ilvl w:val="0"/>
                <w:numId w:val="72"/>
              </w:numPr>
              <w:ind w:left="407" w:hanging="336"/>
            </w:pPr>
            <w:r w:rsidRPr="00A55BC8">
              <w:t>La universidad dispone de programas de innovación docente relacionados con la inclusión de personas con discapacidad, y el diseño universal para el aprendizaje</w:t>
            </w:r>
          </w:p>
        </w:tc>
        <w:tc>
          <w:tcPr>
            <w:tcW w:w="211" w:type="pct"/>
            <w:tcBorders>
              <w:bottom w:val="single" w:sz="4" w:space="0" w:color="auto"/>
            </w:tcBorders>
            <w:shd w:val="clear" w:color="auto" w:fill="auto"/>
            <w:tcMar>
              <w:left w:w="98" w:type="dxa"/>
            </w:tcMar>
          </w:tcPr>
          <w:p w14:paraId="195943AB" w14:textId="77777777" w:rsidR="00B841A8" w:rsidRPr="00A55BC8" w:rsidRDefault="00B841A8" w:rsidP="00B841A8">
            <w:pPr>
              <w:pStyle w:val="textotablas"/>
            </w:pPr>
          </w:p>
        </w:tc>
        <w:tc>
          <w:tcPr>
            <w:tcW w:w="217" w:type="pct"/>
            <w:tcBorders>
              <w:bottom w:val="single" w:sz="4" w:space="0" w:color="auto"/>
            </w:tcBorders>
            <w:shd w:val="clear" w:color="auto" w:fill="auto"/>
            <w:tcMar>
              <w:left w:w="98" w:type="dxa"/>
            </w:tcMar>
          </w:tcPr>
          <w:p w14:paraId="1085B40B" w14:textId="77777777" w:rsidR="00B841A8" w:rsidRPr="00A55BC8" w:rsidRDefault="00B841A8" w:rsidP="00B841A8">
            <w:pPr>
              <w:pStyle w:val="textotablas"/>
            </w:pPr>
          </w:p>
        </w:tc>
        <w:tc>
          <w:tcPr>
            <w:tcW w:w="717" w:type="pct"/>
            <w:vMerge/>
            <w:tcBorders>
              <w:bottom w:val="single" w:sz="4" w:space="0" w:color="auto"/>
            </w:tcBorders>
            <w:shd w:val="clear" w:color="auto" w:fill="auto"/>
            <w:tcMar>
              <w:left w:w="98" w:type="dxa"/>
            </w:tcMar>
          </w:tcPr>
          <w:p w14:paraId="7458B0F5" w14:textId="77777777" w:rsidR="00B841A8" w:rsidRPr="00A55BC8" w:rsidRDefault="00B841A8" w:rsidP="00B841A8">
            <w:pPr>
              <w:pStyle w:val="textotablas"/>
            </w:pPr>
          </w:p>
        </w:tc>
        <w:tc>
          <w:tcPr>
            <w:tcW w:w="1066" w:type="pct"/>
            <w:vMerge/>
            <w:tcBorders>
              <w:bottom w:val="single" w:sz="4" w:space="0" w:color="auto"/>
              <w:right w:val="nil"/>
            </w:tcBorders>
            <w:shd w:val="clear" w:color="auto" w:fill="auto"/>
            <w:tcMar>
              <w:left w:w="98" w:type="dxa"/>
            </w:tcMar>
          </w:tcPr>
          <w:p w14:paraId="0989923B" w14:textId="77777777" w:rsidR="00B841A8" w:rsidRPr="00A55BC8" w:rsidRDefault="00B841A8" w:rsidP="00B841A8">
            <w:pPr>
              <w:pStyle w:val="textotablas"/>
            </w:pPr>
          </w:p>
        </w:tc>
      </w:tr>
    </w:tbl>
    <w:p w14:paraId="327B16EA" w14:textId="77777777" w:rsidR="00B841A8" w:rsidRPr="00A55BC8" w:rsidRDefault="00B841A8">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B841A8" w:rsidRPr="00A55BC8" w14:paraId="3207BFBB" w14:textId="77777777" w:rsidTr="00AF7B1D">
        <w:trPr>
          <w:trHeight w:val="20"/>
        </w:trPr>
        <w:tc>
          <w:tcPr>
            <w:tcW w:w="5000" w:type="pct"/>
          </w:tcPr>
          <w:p w14:paraId="1775FC70" w14:textId="77777777" w:rsidR="00B841A8" w:rsidRPr="00A55BC8" w:rsidRDefault="00B841A8" w:rsidP="00B841A8">
            <w:pPr>
              <w:pStyle w:val="textotablas"/>
              <w:rPr>
                <w:rStyle w:val="destacadotablas"/>
              </w:rPr>
            </w:pPr>
            <w:r w:rsidRPr="00A55BC8">
              <w:rPr>
                <w:rStyle w:val="destacadotablas"/>
              </w:rPr>
              <w:lastRenderedPageBreak/>
              <w:t>Ejemplos de evidencias:</w:t>
            </w:r>
          </w:p>
          <w:p w14:paraId="24621E92" w14:textId="63196D8B" w:rsidR="00B841A8" w:rsidRPr="00A55BC8" w:rsidRDefault="00B841A8" w:rsidP="00411A90">
            <w:pPr>
              <w:pStyle w:val="textotablas"/>
              <w:numPr>
                <w:ilvl w:val="0"/>
                <w:numId w:val="74"/>
              </w:numPr>
            </w:pPr>
            <w:r w:rsidRPr="00A55BC8">
              <w:t>Información sobre programas de innovación docente</w:t>
            </w:r>
          </w:p>
          <w:p w14:paraId="633B7E42" w14:textId="618C4622" w:rsidR="00B841A8" w:rsidRPr="00A55BC8" w:rsidRDefault="00B841A8" w:rsidP="00411A90">
            <w:pPr>
              <w:pStyle w:val="textotablas"/>
              <w:numPr>
                <w:ilvl w:val="0"/>
                <w:numId w:val="74"/>
              </w:numPr>
            </w:pPr>
            <w:r w:rsidRPr="00A55BC8">
              <w:t>Información sobre las redes de docentes, relacionados con la inclusión de personas con discapacidad y el diseño universal para el aprendizaje.</w:t>
            </w:r>
          </w:p>
          <w:p w14:paraId="7C67A528" w14:textId="0A7646DE" w:rsidR="00B841A8" w:rsidRPr="00A55BC8" w:rsidRDefault="00B841A8" w:rsidP="00411A90">
            <w:pPr>
              <w:pStyle w:val="textotablas"/>
              <w:numPr>
                <w:ilvl w:val="0"/>
                <w:numId w:val="74"/>
              </w:numPr>
            </w:pPr>
            <w:r w:rsidRPr="00A55BC8">
              <w:t>Información sobre los cursos u otras acciones formativas sobre Diseño Universal para el Aprendizaje</w:t>
            </w:r>
          </w:p>
          <w:p w14:paraId="0CDB2F13" w14:textId="77777777" w:rsidR="000D2F45" w:rsidRPr="00A55BC8" w:rsidRDefault="00B841A8" w:rsidP="00411A90">
            <w:pPr>
              <w:pStyle w:val="textotablas"/>
              <w:numPr>
                <w:ilvl w:val="0"/>
                <w:numId w:val="74"/>
              </w:numPr>
            </w:pPr>
            <w:r w:rsidRPr="00A55BC8">
              <w:t>Programas de formación en metodologías inclusivas (pedagógicas y de e- learning)</w:t>
            </w:r>
          </w:p>
          <w:p w14:paraId="0DC16A65" w14:textId="4AC54454" w:rsidR="00B841A8" w:rsidRPr="00A55BC8" w:rsidRDefault="00B841A8" w:rsidP="00411A90">
            <w:pPr>
              <w:pStyle w:val="textotablas"/>
              <w:numPr>
                <w:ilvl w:val="0"/>
                <w:numId w:val="74"/>
              </w:numPr>
            </w:pPr>
            <w:r w:rsidRPr="00A55BC8">
              <w:t>Proyectos de innovación docente relacionados con el plan de acción tutorial</w:t>
            </w:r>
          </w:p>
          <w:p w14:paraId="501B60C9" w14:textId="7CA86436" w:rsidR="00B841A8" w:rsidRPr="00A55BC8" w:rsidRDefault="00B841A8" w:rsidP="00411A90">
            <w:pPr>
              <w:pStyle w:val="textotablas"/>
              <w:numPr>
                <w:ilvl w:val="0"/>
                <w:numId w:val="74"/>
              </w:numPr>
            </w:pPr>
            <w:r w:rsidRPr="00A55BC8">
              <w:t>Formación y recursos al profesorado que forma parte de los planes de acción tutorial para orientar al estudiantado con discapacidad</w:t>
            </w:r>
          </w:p>
          <w:p w14:paraId="37F56DB0" w14:textId="77777777" w:rsidR="000D2F45" w:rsidRPr="00A55BC8" w:rsidRDefault="00B841A8" w:rsidP="00B841A8">
            <w:pPr>
              <w:pStyle w:val="textotablas"/>
              <w:rPr>
                <w:rStyle w:val="destacadotablas"/>
              </w:rPr>
            </w:pPr>
            <w:r w:rsidRPr="00A55BC8">
              <w:rPr>
                <w:rStyle w:val="destacadotablas"/>
              </w:rPr>
              <w:t>Evidencias obligatorias:</w:t>
            </w:r>
          </w:p>
          <w:p w14:paraId="72B9FE2C" w14:textId="4FA9963C" w:rsidR="002803F5" w:rsidRPr="00A55BC8" w:rsidRDefault="00B841A8" w:rsidP="00411A90">
            <w:pPr>
              <w:pStyle w:val="textotablas"/>
              <w:numPr>
                <w:ilvl w:val="0"/>
                <w:numId w:val="69"/>
              </w:numPr>
            </w:pPr>
            <w:r w:rsidRPr="00A55BC8">
              <w:t>Documento o enlace a información sobre programas de formación y/o innovación docente</w:t>
            </w:r>
          </w:p>
          <w:p w14:paraId="54D95E69" w14:textId="42633376" w:rsidR="00B841A8" w:rsidRPr="00A55BC8" w:rsidRDefault="00B841A8" w:rsidP="002803F5">
            <w:pPr>
              <w:pStyle w:val="textotablas"/>
            </w:pPr>
            <w:r w:rsidRPr="00A55BC8">
              <w:t>Agregar un resumen en inglés si la información está en otro idioma</w:t>
            </w:r>
          </w:p>
        </w:tc>
      </w:tr>
      <w:tr w:rsidR="00B841A8" w:rsidRPr="00A55BC8" w14:paraId="0A74E045" w14:textId="77777777" w:rsidTr="00AF7B1D">
        <w:trPr>
          <w:trHeight w:val="20"/>
        </w:trPr>
        <w:tc>
          <w:tcPr>
            <w:tcW w:w="5000" w:type="pct"/>
          </w:tcPr>
          <w:p w14:paraId="6E533DC0" w14:textId="77777777" w:rsidR="00B841A8" w:rsidRPr="00A55BC8" w:rsidRDefault="00B841A8" w:rsidP="00AF7B1D">
            <w:pPr>
              <w:pStyle w:val="observaciones"/>
            </w:pPr>
            <w:r w:rsidRPr="00A55BC8">
              <w:t xml:space="preserve">Observaciones: </w:t>
            </w:r>
          </w:p>
        </w:tc>
      </w:tr>
    </w:tbl>
    <w:p w14:paraId="07C33788" w14:textId="77777777" w:rsidR="00B841A8" w:rsidRPr="00A55BC8" w:rsidRDefault="00B841A8">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2876"/>
        <w:gridCol w:w="689"/>
        <w:gridCol w:w="689"/>
        <w:gridCol w:w="1857"/>
        <w:gridCol w:w="1901"/>
        <w:gridCol w:w="1857"/>
        <w:gridCol w:w="1221"/>
        <w:gridCol w:w="2912"/>
      </w:tblGrid>
      <w:tr w:rsidR="00AF7B1D" w:rsidRPr="00A55BC8" w14:paraId="48822CB2" w14:textId="77777777" w:rsidTr="00AF7B1D">
        <w:tc>
          <w:tcPr>
            <w:tcW w:w="5000" w:type="pct"/>
            <w:gridSpan w:val="8"/>
            <w:shd w:val="clear" w:color="auto" w:fill="auto"/>
            <w:tcMar>
              <w:left w:w="103" w:type="dxa"/>
            </w:tcMar>
          </w:tcPr>
          <w:p w14:paraId="72FBFF68" w14:textId="279D6DDB" w:rsidR="00AF7B1D" w:rsidRPr="00A55BC8" w:rsidRDefault="00690FDF" w:rsidP="00897AEA">
            <w:pPr>
              <w:pStyle w:val="textotablas"/>
              <w:rPr>
                <w:rFonts w:asciiTheme="minorHAnsi" w:hAnsiTheme="minorHAnsi" w:cstheme="minorHAnsi"/>
              </w:rPr>
            </w:pPr>
            <w:r w:rsidRPr="00A55BC8">
              <w:rPr>
                <w:rFonts w:asciiTheme="minorHAnsi" w:hAnsiTheme="minorHAnsi" w:cstheme="minorHAnsi"/>
              </w:rPr>
              <w:lastRenderedPageBreak/>
              <w:t>DIMENSIÓN</w:t>
            </w:r>
            <w:r w:rsidR="00AF7B1D" w:rsidRPr="00A55BC8">
              <w:rPr>
                <w:rFonts w:asciiTheme="minorHAnsi" w:hAnsiTheme="minorHAnsi" w:cstheme="minorHAnsi"/>
              </w:rPr>
              <w:t>: 1. POLÍTICAS BÁSICAS DE LA UNIVERSIDAD</w:t>
            </w:r>
          </w:p>
        </w:tc>
      </w:tr>
      <w:tr w:rsidR="00AF7B1D" w:rsidRPr="00A55BC8" w14:paraId="16544129" w14:textId="77777777" w:rsidTr="00AF7B1D">
        <w:tc>
          <w:tcPr>
            <w:tcW w:w="5000" w:type="pct"/>
            <w:gridSpan w:val="8"/>
            <w:shd w:val="clear" w:color="auto" w:fill="auto"/>
            <w:tcMar>
              <w:left w:w="113" w:type="dxa"/>
            </w:tcMar>
          </w:tcPr>
          <w:p w14:paraId="33106089" w14:textId="65013E93" w:rsidR="00AF7B1D" w:rsidRPr="00A55BC8" w:rsidRDefault="00AF7B1D" w:rsidP="00897AEA">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1.3. Formación y sensibilización</w:t>
            </w:r>
          </w:p>
        </w:tc>
      </w:tr>
      <w:tr w:rsidR="00B841A8" w:rsidRPr="00A55BC8" w14:paraId="68DE826E" w14:textId="77777777" w:rsidTr="00AF7B1D">
        <w:trPr>
          <w:trHeight w:val="753"/>
        </w:trPr>
        <w:tc>
          <w:tcPr>
            <w:tcW w:w="5000" w:type="pct"/>
            <w:gridSpan w:val="8"/>
            <w:shd w:val="clear" w:color="auto" w:fill="auto"/>
            <w:tcMar>
              <w:left w:w="103" w:type="dxa"/>
            </w:tcMar>
          </w:tcPr>
          <w:p w14:paraId="71280135" w14:textId="28958640" w:rsidR="00897AEA" w:rsidRPr="00A55BC8" w:rsidRDefault="00690FDF" w:rsidP="00897AEA">
            <w:pPr>
              <w:pStyle w:val="textotablas"/>
              <w:rPr>
                <w:rStyle w:val="indicadores"/>
                <w:lang w:val="es-ES"/>
              </w:rPr>
            </w:pPr>
            <w:r w:rsidRPr="00A55BC8">
              <w:rPr>
                <w:rStyle w:val="indicadores"/>
                <w:lang w:val="es-ES"/>
              </w:rPr>
              <w:t>INDICADOR</w:t>
            </w:r>
            <w:r w:rsidR="00B841A8" w:rsidRPr="00A55BC8">
              <w:rPr>
                <w:rStyle w:val="indicadores"/>
                <w:lang w:val="es-ES"/>
              </w:rPr>
              <w:t xml:space="preserve">: </w:t>
            </w:r>
            <w:r w:rsidR="00897AEA" w:rsidRPr="00A55BC8">
              <w:rPr>
                <w:rStyle w:val="indicadores"/>
                <w:lang w:val="es-ES"/>
              </w:rPr>
              <w:t>14. Formación y orientación a personal administrativo, técnico y de servicios</w:t>
            </w:r>
          </w:p>
          <w:p w14:paraId="7C29C103" w14:textId="2C4CBFC5" w:rsidR="00B841A8" w:rsidRPr="00A55BC8" w:rsidRDefault="00897AEA" w:rsidP="00897AEA">
            <w:pPr>
              <w:pStyle w:val="textotablas"/>
              <w:rPr>
                <w:rFonts w:asciiTheme="minorHAnsi" w:hAnsiTheme="minorHAnsi" w:cstheme="minorHAnsi"/>
              </w:rPr>
            </w:pPr>
            <w:r w:rsidRPr="00A55BC8">
              <w:rPr>
                <w:rStyle w:val="destacadotablas"/>
              </w:rPr>
              <w:t>La universidad ofrece orientación y formación para el personal de administración, técnico y de servicios relacionada con atender la diversidad de las personas y sus necesidades en las actividades universitarias</w:t>
            </w:r>
          </w:p>
        </w:tc>
      </w:tr>
      <w:tr w:rsidR="00AF7B1D" w:rsidRPr="00A55BC8" w14:paraId="06D722B4" w14:textId="77777777" w:rsidTr="00AF7B1D">
        <w:tc>
          <w:tcPr>
            <w:tcW w:w="1027" w:type="pct"/>
            <w:vMerge w:val="restart"/>
            <w:shd w:val="clear" w:color="auto" w:fill="auto"/>
            <w:tcMar>
              <w:left w:w="98" w:type="dxa"/>
            </w:tcMar>
          </w:tcPr>
          <w:p w14:paraId="3B3E96FE" w14:textId="77777777" w:rsidR="00B841A8" w:rsidRPr="00A55BC8" w:rsidRDefault="00B841A8" w:rsidP="00AF7B1D">
            <w:pPr>
              <w:pStyle w:val="textotablas"/>
            </w:pPr>
          </w:p>
        </w:tc>
        <w:tc>
          <w:tcPr>
            <w:tcW w:w="492" w:type="pct"/>
            <w:gridSpan w:val="2"/>
            <w:shd w:val="clear" w:color="auto" w:fill="auto"/>
            <w:tcMar>
              <w:left w:w="98" w:type="dxa"/>
            </w:tcMar>
            <w:vAlign w:val="center"/>
          </w:tcPr>
          <w:p w14:paraId="6B3370BA" w14:textId="3F01F36B" w:rsidR="00B841A8"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B841A8" w:rsidRPr="00A55BC8">
              <w:rPr>
                <w:rFonts w:asciiTheme="minorHAnsi" w:hAnsiTheme="minorHAnsi" w:cstheme="minorHAnsi"/>
              </w:rPr>
              <w:t xml:space="preserve"> 1</w:t>
            </w:r>
          </w:p>
        </w:tc>
        <w:tc>
          <w:tcPr>
            <w:tcW w:w="2005" w:type="pct"/>
            <w:gridSpan w:val="3"/>
            <w:shd w:val="clear" w:color="auto" w:fill="auto"/>
            <w:tcMar>
              <w:left w:w="98" w:type="dxa"/>
            </w:tcMar>
            <w:vAlign w:val="center"/>
          </w:tcPr>
          <w:p w14:paraId="2F788356" w14:textId="752F30A1" w:rsidR="00B841A8"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MEDIDAS</w:t>
            </w:r>
            <w:r w:rsidR="00B841A8" w:rsidRPr="00A55BC8">
              <w:rPr>
                <w:rFonts w:asciiTheme="minorHAnsi" w:hAnsiTheme="minorHAnsi" w:cstheme="minorHAnsi"/>
              </w:rPr>
              <w:t xml:space="preserve"> 2*</w:t>
            </w:r>
          </w:p>
        </w:tc>
        <w:tc>
          <w:tcPr>
            <w:tcW w:w="436" w:type="pct"/>
            <w:shd w:val="clear" w:color="auto" w:fill="auto"/>
            <w:tcMar>
              <w:left w:w="98" w:type="dxa"/>
            </w:tcMar>
            <w:vAlign w:val="center"/>
          </w:tcPr>
          <w:p w14:paraId="3D534625" w14:textId="11A5D00A" w:rsidR="00B841A8"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ESTÁNDAR</w:t>
            </w:r>
          </w:p>
        </w:tc>
        <w:tc>
          <w:tcPr>
            <w:tcW w:w="1040" w:type="pct"/>
            <w:shd w:val="clear" w:color="auto" w:fill="auto"/>
            <w:tcMar>
              <w:left w:w="98" w:type="dxa"/>
            </w:tcMar>
            <w:vAlign w:val="center"/>
          </w:tcPr>
          <w:p w14:paraId="3EB6D35B" w14:textId="46CE20B8" w:rsidR="00B841A8" w:rsidRPr="00A55BC8" w:rsidRDefault="00690FDF" w:rsidP="00AF7B1D">
            <w:pPr>
              <w:pStyle w:val="textotablas"/>
              <w:jc w:val="center"/>
              <w:rPr>
                <w:rFonts w:asciiTheme="minorHAnsi" w:hAnsiTheme="minorHAnsi" w:cstheme="minorHAnsi"/>
              </w:rPr>
            </w:pPr>
            <w:r w:rsidRPr="00A55BC8">
              <w:rPr>
                <w:rFonts w:asciiTheme="minorHAnsi" w:hAnsiTheme="minorHAnsi" w:cstheme="minorHAnsi"/>
              </w:rPr>
              <w:t>RÚBRICA</w:t>
            </w:r>
          </w:p>
        </w:tc>
      </w:tr>
      <w:tr w:rsidR="00AF7B1D" w:rsidRPr="00A55BC8" w14:paraId="54B277E2" w14:textId="77777777" w:rsidTr="00AF7B1D">
        <w:tc>
          <w:tcPr>
            <w:tcW w:w="1027" w:type="pct"/>
            <w:vMerge/>
            <w:shd w:val="clear" w:color="auto" w:fill="auto"/>
            <w:tcMar>
              <w:left w:w="98" w:type="dxa"/>
            </w:tcMar>
          </w:tcPr>
          <w:p w14:paraId="065B024D" w14:textId="77777777" w:rsidR="00AF7B1D" w:rsidRPr="00A55BC8" w:rsidRDefault="00AF7B1D" w:rsidP="00AF7B1D">
            <w:pPr>
              <w:pStyle w:val="textotablas"/>
            </w:pPr>
          </w:p>
        </w:tc>
        <w:tc>
          <w:tcPr>
            <w:tcW w:w="246" w:type="pct"/>
            <w:shd w:val="clear" w:color="auto" w:fill="auto"/>
            <w:tcMar>
              <w:left w:w="98" w:type="dxa"/>
            </w:tcMar>
          </w:tcPr>
          <w:p w14:paraId="6C73EC35" w14:textId="56595F97" w:rsidR="00AF7B1D" w:rsidRPr="00A55BC8" w:rsidRDefault="00AF7B1D" w:rsidP="00AF7B1D">
            <w:pPr>
              <w:pStyle w:val="textotablas"/>
              <w:jc w:val="center"/>
            </w:pPr>
            <w:r w:rsidRPr="00A55BC8">
              <w:t>SÍ</w:t>
            </w:r>
          </w:p>
        </w:tc>
        <w:tc>
          <w:tcPr>
            <w:tcW w:w="246" w:type="pct"/>
            <w:shd w:val="clear" w:color="auto" w:fill="auto"/>
            <w:tcMar>
              <w:left w:w="98" w:type="dxa"/>
            </w:tcMar>
          </w:tcPr>
          <w:p w14:paraId="36399BD9" w14:textId="6743DB7E" w:rsidR="00AF7B1D" w:rsidRPr="00A55BC8" w:rsidRDefault="00AF7B1D" w:rsidP="00AF7B1D">
            <w:pPr>
              <w:pStyle w:val="textotablas"/>
              <w:jc w:val="center"/>
            </w:pPr>
            <w:r w:rsidRPr="00A55BC8">
              <w:t>NO</w:t>
            </w:r>
          </w:p>
        </w:tc>
        <w:tc>
          <w:tcPr>
            <w:tcW w:w="663" w:type="pct"/>
            <w:shd w:val="clear" w:color="auto" w:fill="auto"/>
            <w:tcMar>
              <w:left w:w="98" w:type="dxa"/>
            </w:tcMar>
          </w:tcPr>
          <w:p w14:paraId="5B1CB191" w14:textId="6EC67458" w:rsidR="00AF7B1D" w:rsidRPr="00A55BC8" w:rsidRDefault="00AF7B1D" w:rsidP="00411A90">
            <w:pPr>
              <w:pStyle w:val="textotablas"/>
              <w:numPr>
                <w:ilvl w:val="0"/>
                <w:numId w:val="75"/>
              </w:numPr>
              <w:ind w:left="290" w:hanging="308"/>
            </w:pPr>
            <w:r w:rsidRPr="00A55BC8">
              <w:t xml:space="preserve">La universidad no ofrece ni orientación ni formación al personal administrativo, técnico o de servicios </w:t>
            </w:r>
          </w:p>
        </w:tc>
        <w:tc>
          <w:tcPr>
            <w:tcW w:w="679" w:type="pct"/>
            <w:shd w:val="clear" w:color="auto" w:fill="auto"/>
            <w:tcMar>
              <w:left w:w="98" w:type="dxa"/>
            </w:tcMar>
          </w:tcPr>
          <w:p w14:paraId="76D4EA6E" w14:textId="5C1B5C8C" w:rsidR="00AF7B1D" w:rsidRPr="00A55BC8" w:rsidRDefault="00AF7B1D" w:rsidP="00411A90">
            <w:pPr>
              <w:pStyle w:val="textotablas"/>
              <w:numPr>
                <w:ilvl w:val="0"/>
                <w:numId w:val="75"/>
              </w:numPr>
              <w:ind w:left="290" w:hanging="308"/>
            </w:pPr>
            <w:r w:rsidRPr="00A55BC8">
              <w:t>La universidad ofrece orientación o formación al personal administrativo, técnico o de servicios</w:t>
            </w:r>
          </w:p>
        </w:tc>
        <w:tc>
          <w:tcPr>
            <w:tcW w:w="663" w:type="pct"/>
            <w:shd w:val="clear" w:color="auto" w:fill="auto"/>
            <w:tcMar>
              <w:left w:w="98" w:type="dxa"/>
            </w:tcMar>
          </w:tcPr>
          <w:p w14:paraId="6132673C" w14:textId="138A6CFB" w:rsidR="00AF7B1D" w:rsidRPr="00A55BC8" w:rsidRDefault="00AF7B1D" w:rsidP="00411A90">
            <w:pPr>
              <w:pStyle w:val="textotablas"/>
              <w:numPr>
                <w:ilvl w:val="0"/>
                <w:numId w:val="75"/>
              </w:numPr>
              <w:ind w:left="290" w:hanging="308"/>
            </w:pPr>
            <w:r w:rsidRPr="00A55BC8">
              <w:t>La universidad ofrece orientación y formación para el personal administrativo, técnico o de servicios</w:t>
            </w:r>
          </w:p>
        </w:tc>
        <w:tc>
          <w:tcPr>
            <w:tcW w:w="436" w:type="pct"/>
            <w:vMerge w:val="restart"/>
            <w:shd w:val="clear" w:color="auto" w:fill="auto"/>
            <w:tcMar>
              <w:left w:w="98" w:type="dxa"/>
            </w:tcMar>
            <w:vAlign w:val="center"/>
          </w:tcPr>
          <w:p w14:paraId="65AF4A94" w14:textId="118CE302" w:rsidR="00AF7B1D" w:rsidRPr="00A55BC8" w:rsidRDefault="00AF7B1D" w:rsidP="00AF7B1D">
            <w:pPr>
              <w:pStyle w:val="textotablas"/>
              <w:jc w:val="center"/>
            </w:pPr>
            <w:r w:rsidRPr="00A55BC8">
              <w:t>MEDIDA 1- SÍ MEDIDA 2- 2</w:t>
            </w:r>
          </w:p>
        </w:tc>
        <w:tc>
          <w:tcPr>
            <w:tcW w:w="1040" w:type="pct"/>
            <w:vMerge w:val="restart"/>
            <w:shd w:val="clear" w:color="auto" w:fill="auto"/>
            <w:tcMar>
              <w:left w:w="98" w:type="dxa"/>
            </w:tcMar>
          </w:tcPr>
          <w:p w14:paraId="54CAE280" w14:textId="648AD26E" w:rsidR="00AF7B1D" w:rsidRPr="00A55BC8" w:rsidRDefault="00AF7B1D" w:rsidP="00411A90">
            <w:pPr>
              <w:pStyle w:val="textotablas"/>
              <w:numPr>
                <w:ilvl w:val="0"/>
                <w:numId w:val="76"/>
              </w:numPr>
              <w:ind w:left="320" w:hanging="237"/>
            </w:pPr>
            <w:r w:rsidRPr="00A55BC8">
              <w:t>Por debajo del estándar (la universidad no ofrece ni orientación ni formación)</w:t>
            </w:r>
          </w:p>
          <w:p w14:paraId="3F95E7C2" w14:textId="77777777" w:rsidR="000D2F45" w:rsidRPr="00A55BC8" w:rsidRDefault="00AF7B1D" w:rsidP="00411A90">
            <w:pPr>
              <w:pStyle w:val="textotablas"/>
              <w:numPr>
                <w:ilvl w:val="0"/>
                <w:numId w:val="76"/>
              </w:numPr>
              <w:ind w:left="320" w:hanging="237"/>
            </w:pPr>
            <w:r w:rsidRPr="00A55BC8">
              <w:t>En el estándar (la universidad ofrece orientación o formación)</w:t>
            </w:r>
          </w:p>
          <w:p w14:paraId="2C9B1647" w14:textId="5D7DD65F" w:rsidR="00AF7B1D" w:rsidRPr="00A55BC8" w:rsidRDefault="00AF7B1D" w:rsidP="00411A90">
            <w:pPr>
              <w:pStyle w:val="textotablas"/>
              <w:numPr>
                <w:ilvl w:val="0"/>
                <w:numId w:val="76"/>
              </w:numPr>
              <w:ind w:left="320" w:hanging="237"/>
            </w:pPr>
            <w:r w:rsidRPr="00A55BC8">
              <w:t>Por encima del estándar (la universidad ofrece orientación y formación para el personal administrativo, técnico o de servicios. Buena práctica)</w:t>
            </w:r>
          </w:p>
        </w:tc>
      </w:tr>
      <w:tr w:rsidR="00AF7B1D" w:rsidRPr="00A55BC8" w14:paraId="2E0178D3" w14:textId="77777777" w:rsidTr="00AF7B1D">
        <w:trPr>
          <w:trHeight w:val="421"/>
        </w:trPr>
        <w:tc>
          <w:tcPr>
            <w:tcW w:w="1027" w:type="pct"/>
            <w:shd w:val="clear" w:color="auto" w:fill="auto"/>
            <w:tcMar>
              <w:left w:w="98" w:type="dxa"/>
            </w:tcMar>
          </w:tcPr>
          <w:p w14:paraId="5DAE0DFD" w14:textId="24849196" w:rsidR="00AF7B1D" w:rsidRPr="00A55BC8" w:rsidRDefault="00AF7B1D" w:rsidP="00AF7B1D">
            <w:pPr>
              <w:pStyle w:val="textotablas"/>
            </w:pPr>
            <w:r w:rsidRPr="00A55BC8">
              <w:t>La universidad ofrece orientación y formación para el personal de administración, técnico y de servicios relacionada con atender la diversidad de las personas y sus necesidades en las actividades universitarias</w:t>
            </w:r>
          </w:p>
        </w:tc>
        <w:tc>
          <w:tcPr>
            <w:tcW w:w="246" w:type="pct"/>
            <w:shd w:val="clear" w:color="auto" w:fill="auto"/>
            <w:tcMar>
              <w:left w:w="98" w:type="dxa"/>
            </w:tcMar>
          </w:tcPr>
          <w:p w14:paraId="795B8A88" w14:textId="77777777" w:rsidR="00AF7B1D" w:rsidRPr="00A55BC8" w:rsidRDefault="00AF7B1D" w:rsidP="00AF7B1D">
            <w:pPr>
              <w:pStyle w:val="textotablas"/>
              <w:jc w:val="center"/>
            </w:pPr>
          </w:p>
        </w:tc>
        <w:tc>
          <w:tcPr>
            <w:tcW w:w="246" w:type="pct"/>
            <w:shd w:val="clear" w:color="auto" w:fill="auto"/>
            <w:tcMar>
              <w:left w:w="98" w:type="dxa"/>
            </w:tcMar>
          </w:tcPr>
          <w:p w14:paraId="47DE8BA0" w14:textId="77777777" w:rsidR="00AF7B1D" w:rsidRPr="00A55BC8" w:rsidRDefault="00AF7B1D" w:rsidP="00AF7B1D">
            <w:pPr>
              <w:pStyle w:val="textotablas"/>
              <w:jc w:val="center"/>
            </w:pPr>
          </w:p>
        </w:tc>
        <w:tc>
          <w:tcPr>
            <w:tcW w:w="663" w:type="pct"/>
            <w:shd w:val="clear" w:color="auto" w:fill="auto"/>
            <w:tcMar>
              <w:left w:w="98" w:type="dxa"/>
            </w:tcMar>
          </w:tcPr>
          <w:p w14:paraId="3F9F5BA8" w14:textId="77777777" w:rsidR="00AF7B1D" w:rsidRPr="00A55BC8" w:rsidRDefault="00AF7B1D" w:rsidP="00AF7B1D">
            <w:pPr>
              <w:pStyle w:val="textotablas"/>
            </w:pPr>
          </w:p>
        </w:tc>
        <w:tc>
          <w:tcPr>
            <w:tcW w:w="679" w:type="pct"/>
            <w:shd w:val="clear" w:color="auto" w:fill="auto"/>
            <w:tcMar>
              <w:left w:w="98" w:type="dxa"/>
            </w:tcMar>
          </w:tcPr>
          <w:p w14:paraId="5F8C1066" w14:textId="77777777" w:rsidR="00AF7B1D" w:rsidRPr="00A55BC8" w:rsidRDefault="00AF7B1D" w:rsidP="00AF7B1D">
            <w:pPr>
              <w:pStyle w:val="textotablas"/>
            </w:pPr>
          </w:p>
        </w:tc>
        <w:tc>
          <w:tcPr>
            <w:tcW w:w="663" w:type="pct"/>
            <w:shd w:val="clear" w:color="auto" w:fill="auto"/>
            <w:tcMar>
              <w:left w:w="98" w:type="dxa"/>
            </w:tcMar>
          </w:tcPr>
          <w:p w14:paraId="1B5E0720" w14:textId="77777777" w:rsidR="00AF7B1D" w:rsidRPr="00A55BC8" w:rsidRDefault="00AF7B1D" w:rsidP="00AF7B1D">
            <w:pPr>
              <w:pStyle w:val="textotablas"/>
            </w:pPr>
          </w:p>
        </w:tc>
        <w:tc>
          <w:tcPr>
            <w:tcW w:w="436" w:type="pct"/>
            <w:vMerge/>
            <w:shd w:val="clear" w:color="auto" w:fill="auto"/>
            <w:tcMar>
              <w:left w:w="98" w:type="dxa"/>
            </w:tcMar>
          </w:tcPr>
          <w:p w14:paraId="014429F3" w14:textId="77777777" w:rsidR="00AF7B1D" w:rsidRPr="00A55BC8" w:rsidRDefault="00AF7B1D" w:rsidP="00AF7B1D">
            <w:pPr>
              <w:pStyle w:val="textotablas"/>
            </w:pPr>
          </w:p>
        </w:tc>
        <w:tc>
          <w:tcPr>
            <w:tcW w:w="1040" w:type="pct"/>
            <w:vMerge/>
            <w:shd w:val="clear" w:color="auto" w:fill="auto"/>
            <w:tcMar>
              <w:left w:w="98" w:type="dxa"/>
            </w:tcMar>
          </w:tcPr>
          <w:p w14:paraId="2F0A0228" w14:textId="77777777" w:rsidR="00AF7B1D" w:rsidRPr="00A55BC8" w:rsidRDefault="00AF7B1D" w:rsidP="00AF7B1D">
            <w:pPr>
              <w:pStyle w:val="textotablas"/>
            </w:pPr>
          </w:p>
        </w:tc>
      </w:tr>
    </w:tbl>
    <w:p w14:paraId="5657D33C" w14:textId="77777777" w:rsidR="000D2F45" w:rsidRPr="00A55BC8" w:rsidRDefault="00AF7B1D" w:rsidP="00AF7B1D">
      <w:pPr>
        <w:rPr>
          <w:sz w:val="20"/>
          <w:szCs w:val="20"/>
        </w:rPr>
      </w:pPr>
      <w:r w:rsidRPr="00A55BC8">
        <w:rPr>
          <w:sz w:val="20"/>
          <w:szCs w:val="20"/>
        </w:rPr>
        <w:t>*Si la respuesta es SÍ se contesta la medida 2</w:t>
      </w:r>
    </w:p>
    <w:p w14:paraId="3F5D95A4" w14:textId="617EBE4F" w:rsidR="00AF7B1D" w:rsidRPr="00A55BC8" w:rsidRDefault="00AF7B1D">
      <w:pPr>
        <w:spacing w:line="259" w:lineRule="auto"/>
        <w:jc w:val="left"/>
      </w:pPr>
      <w:r w:rsidRPr="00A55BC8">
        <w:br w:type="page"/>
      </w:r>
    </w:p>
    <w:tbl>
      <w:tblPr>
        <w:tblW w:w="5000" w:type="pct"/>
        <w:tblBorders>
          <w:top w:val="single" w:sz="4" w:space="0" w:color="000000"/>
          <w:bottom w:val="single" w:sz="4" w:space="0" w:color="000000"/>
        </w:tblBorders>
        <w:tblLook w:val="0400" w:firstRow="0" w:lastRow="0" w:firstColumn="0" w:lastColumn="0" w:noHBand="0" w:noVBand="1"/>
      </w:tblPr>
      <w:tblGrid>
        <w:gridCol w:w="14002"/>
      </w:tblGrid>
      <w:tr w:rsidR="00AF7B1D" w:rsidRPr="00A55BC8" w14:paraId="3EE8B1DE" w14:textId="77777777" w:rsidTr="00AF7B1D">
        <w:trPr>
          <w:trHeight w:val="353"/>
        </w:trPr>
        <w:tc>
          <w:tcPr>
            <w:tcW w:w="5000" w:type="pct"/>
            <w:tcBorders>
              <w:top w:val="single" w:sz="4" w:space="0" w:color="000000"/>
              <w:bottom w:val="single" w:sz="4" w:space="0" w:color="auto"/>
            </w:tcBorders>
          </w:tcPr>
          <w:p w14:paraId="22A1DB39" w14:textId="77777777" w:rsidR="000D2F45" w:rsidRPr="00A55BC8" w:rsidRDefault="00AF7B1D" w:rsidP="00AF7B1D">
            <w:pPr>
              <w:pStyle w:val="textotablas"/>
              <w:rPr>
                <w:rStyle w:val="destacadotablas"/>
              </w:rPr>
            </w:pPr>
            <w:r w:rsidRPr="00A55BC8">
              <w:rPr>
                <w:rStyle w:val="destacadotablas"/>
              </w:rPr>
              <w:lastRenderedPageBreak/>
              <w:t>Ejemplos de evidencias:</w:t>
            </w:r>
          </w:p>
          <w:p w14:paraId="2F5FD615" w14:textId="74E8D0DE" w:rsidR="00AF7B1D" w:rsidRPr="00A55BC8" w:rsidRDefault="00AF7B1D" w:rsidP="00411A90">
            <w:pPr>
              <w:pStyle w:val="textotablas"/>
              <w:numPr>
                <w:ilvl w:val="0"/>
                <w:numId w:val="69"/>
              </w:numPr>
              <w:rPr>
                <w:b/>
              </w:rPr>
            </w:pPr>
            <w:r w:rsidRPr="00A55BC8">
              <w:t>Orientación y herramientas de e-learning disponibles para docentes u otros miembros del personal</w:t>
            </w:r>
          </w:p>
          <w:p w14:paraId="2F10C6BF" w14:textId="77777777" w:rsidR="000D2F45" w:rsidRPr="00A55BC8" w:rsidRDefault="00AF7B1D" w:rsidP="00AF7B1D">
            <w:pPr>
              <w:pStyle w:val="textotablas"/>
              <w:rPr>
                <w:rStyle w:val="destacadotablas"/>
              </w:rPr>
            </w:pPr>
            <w:r w:rsidRPr="00A55BC8">
              <w:rPr>
                <w:rStyle w:val="destacadotablas"/>
              </w:rPr>
              <w:t>Evidencias obligatorias:</w:t>
            </w:r>
          </w:p>
          <w:p w14:paraId="67BF6184" w14:textId="3663D5E0" w:rsidR="00234D2E" w:rsidRPr="00A55BC8" w:rsidRDefault="00AF7B1D" w:rsidP="00411A90">
            <w:pPr>
              <w:pStyle w:val="textotablas"/>
              <w:numPr>
                <w:ilvl w:val="0"/>
                <w:numId w:val="69"/>
              </w:numPr>
              <w:rPr>
                <w:b/>
              </w:rPr>
            </w:pPr>
            <w:r w:rsidRPr="00A55BC8">
              <w:t>Documentación o enlace a información sobre los cursos específicos impartidos anualmente al personal administrativo, técnico o de servicios</w:t>
            </w:r>
          </w:p>
          <w:p w14:paraId="5124D468" w14:textId="340CE95C" w:rsidR="00AF7B1D" w:rsidRPr="00A55BC8" w:rsidRDefault="00AF7B1D" w:rsidP="00234D2E">
            <w:pPr>
              <w:pStyle w:val="textotablas"/>
              <w:rPr>
                <w:b/>
              </w:rPr>
            </w:pPr>
            <w:r w:rsidRPr="00A55BC8">
              <w:t>Si la documentación está en otro idioma, por favor agregar un resumen en inglés</w:t>
            </w:r>
          </w:p>
        </w:tc>
      </w:tr>
      <w:tr w:rsidR="00AF7B1D" w:rsidRPr="00A55BC8" w14:paraId="01348A1B" w14:textId="77777777" w:rsidTr="00AF7B1D">
        <w:trPr>
          <w:trHeight w:val="353"/>
        </w:trPr>
        <w:tc>
          <w:tcPr>
            <w:tcW w:w="5000" w:type="pct"/>
            <w:tcBorders>
              <w:top w:val="single" w:sz="4" w:space="0" w:color="auto"/>
            </w:tcBorders>
          </w:tcPr>
          <w:p w14:paraId="03702B2A" w14:textId="601CDBD5" w:rsidR="00AF7B1D" w:rsidRPr="00A55BC8" w:rsidRDefault="00AF7B1D" w:rsidP="00AF7B1D">
            <w:pPr>
              <w:pStyle w:val="observaciones"/>
              <w:rPr>
                <w:rStyle w:val="destacadotablas"/>
              </w:rPr>
            </w:pPr>
            <w:r w:rsidRPr="00A55BC8">
              <w:t>Observaciones:</w:t>
            </w:r>
          </w:p>
        </w:tc>
      </w:tr>
    </w:tbl>
    <w:p w14:paraId="5A191B56" w14:textId="77777777" w:rsidR="00B841A8" w:rsidRPr="00A55BC8" w:rsidRDefault="00B841A8" w:rsidP="00D92CA4"/>
    <w:p w14:paraId="7040B001" w14:textId="4FDD9531" w:rsidR="00AF7B1D" w:rsidRPr="00A55BC8" w:rsidRDefault="00AF7B1D">
      <w:pPr>
        <w:spacing w:line="259" w:lineRule="auto"/>
        <w:jc w:val="left"/>
      </w:pPr>
      <w:r w:rsidRPr="00A55BC8">
        <w:br w:type="page"/>
      </w:r>
    </w:p>
    <w:tbl>
      <w:tblPr>
        <w:tblW w:w="5002"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7654"/>
        <w:gridCol w:w="636"/>
        <w:gridCol w:w="639"/>
        <w:gridCol w:w="1415"/>
        <w:gridCol w:w="3664"/>
      </w:tblGrid>
      <w:tr w:rsidR="00AF7B1D" w:rsidRPr="00A55BC8" w14:paraId="4EF928C8" w14:textId="77777777" w:rsidTr="00CD67E0">
        <w:trPr>
          <w:trHeight w:val="20"/>
        </w:trPr>
        <w:tc>
          <w:tcPr>
            <w:tcW w:w="5000" w:type="pct"/>
            <w:gridSpan w:val="5"/>
            <w:shd w:val="clear" w:color="auto" w:fill="auto"/>
            <w:tcMar>
              <w:left w:w="103" w:type="dxa"/>
            </w:tcMar>
          </w:tcPr>
          <w:p w14:paraId="0BE79985" w14:textId="23205692" w:rsidR="00AF7B1D" w:rsidRPr="00A55BC8" w:rsidRDefault="00690FDF" w:rsidP="00CD67E0">
            <w:pPr>
              <w:pStyle w:val="textotablas"/>
              <w:spacing w:before="40" w:after="40"/>
              <w:rPr>
                <w:rStyle w:val="destacadotablas"/>
              </w:rPr>
            </w:pPr>
            <w:bookmarkStart w:id="32" w:name="_Hlk46398473"/>
            <w:r w:rsidRPr="00A55BC8">
              <w:rPr>
                <w:rStyle w:val="destacadotablas"/>
              </w:rPr>
              <w:lastRenderedPageBreak/>
              <w:t>DIMENSIÓN</w:t>
            </w:r>
            <w:r w:rsidR="00AF7B1D" w:rsidRPr="00A55BC8">
              <w:rPr>
                <w:rStyle w:val="destacadotablas"/>
              </w:rPr>
              <w:t>: 2. ACCESO</w:t>
            </w:r>
          </w:p>
        </w:tc>
      </w:tr>
      <w:tr w:rsidR="00AF7B1D" w:rsidRPr="00A55BC8" w14:paraId="586C4FA6" w14:textId="77777777" w:rsidTr="00CD67E0">
        <w:trPr>
          <w:trHeight w:val="20"/>
        </w:trPr>
        <w:tc>
          <w:tcPr>
            <w:tcW w:w="5000" w:type="pct"/>
            <w:gridSpan w:val="5"/>
            <w:shd w:val="clear" w:color="auto" w:fill="auto"/>
            <w:tcMar>
              <w:left w:w="103" w:type="dxa"/>
            </w:tcMar>
          </w:tcPr>
          <w:p w14:paraId="1A8A565F" w14:textId="01E44BF2" w:rsidR="00AF7B1D" w:rsidRPr="00A55BC8" w:rsidRDefault="00690FDF" w:rsidP="00CD67E0">
            <w:pPr>
              <w:pStyle w:val="textotablas"/>
              <w:spacing w:before="40" w:after="40"/>
              <w:rPr>
                <w:rStyle w:val="indicadores"/>
                <w:lang w:val="es-ES"/>
              </w:rPr>
            </w:pPr>
            <w:r w:rsidRPr="00A55BC8">
              <w:rPr>
                <w:rStyle w:val="indicadores"/>
                <w:lang w:val="es-ES"/>
              </w:rPr>
              <w:t>INDICADOR</w:t>
            </w:r>
            <w:r w:rsidR="00AF7B1D" w:rsidRPr="00A55BC8">
              <w:rPr>
                <w:rStyle w:val="indicadores"/>
                <w:lang w:val="es-ES"/>
              </w:rPr>
              <w:t>: 15. Programas de transición y acogida</w:t>
            </w:r>
          </w:p>
          <w:p w14:paraId="1FFA17B5" w14:textId="48202DD6" w:rsidR="00AF7B1D" w:rsidRPr="00A55BC8" w:rsidRDefault="00AF7B1D" w:rsidP="00CD67E0">
            <w:pPr>
              <w:pStyle w:val="textotablas"/>
              <w:spacing w:before="40" w:after="40"/>
              <w:rPr>
                <w:rStyle w:val="destacadotablas"/>
              </w:rPr>
            </w:pPr>
            <w:r w:rsidRPr="00A55BC8">
              <w:rPr>
                <w:rStyle w:val="destacadotablas"/>
              </w:rPr>
              <w:t>La universidad desarrolla programas de transición entre educación secundaria y universidad y dispone de un plan de acogida para todo el estudiantado de nuevo ingreso accesible al estudiantado con discapacidad.</w:t>
            </w:r>
          </w:p>
        </w:tc>
      </w:tr>
      <w:bookmarkEnd w:id="32"/>
      <w:tr w:rsidR="00AF7B1D" w:rsidRPr="00A55BC8" w14:paraId="34B8A5E6" w14:textId="77777777" w:rsidTr="00234D2E">
        <w:trPr>
          <w:trHeight w:val="20"/>
        </w:trPr>
        <w:tc>
          <w:tcPr>
            <w:tcW w:w="2732" w:type="pct"/>
            <w:vMerge w:val="restart"/>
            <w:shd w:val="clear" w:color="auto" w:fill="auto"/>
            <w:tcMar>
              <w:left w:w="103" w:type="dxa"/>
            </w:tcMar>
          </w:tcPr>
          <w:p w14:paraId="4E38656D" w14:textId="77777777" w:rsidR="00AF7B1D" w:rsidRPr="00A55BC8" w:rsidRDefault="00AF7B1D" w:rsidP="00CD67E0">
            <w:pPr>
              <w:pStyle w:val="textotablas"/>
              <w:spacing w:before="40" w:after="40"/>
              <w:rPr>
                <w:rFonts w:asciiTheme="minorHAnsi" w:hAnsiTheme="minorHAnsi" w:cstheme="minorHAnsi"/>
              </w:rPr>
            </w:pPr>
          </w:p>
        </w:tc>
        <w:tc>
          <w:tcPr>
            <w:tcW w:w="455" w:type="pct"/>
            <w:gridSpan w:val="2"/>
            <w:shd w:val="clear" w:color="auto" w:fill="auto"/>
            <w:tcMar>
              <w:left w:w="103" w:type="dxa"/>
            </w:tcMar>
          </w:tcPr>
          <w:p w14:paraId="6497E36F" w14:textId="223FAF4B" w:rsidR="00AF7B1D" w:rsidRPr="00A55BC8" w:rsidRDefault="00690FDF" w:rsidP="00CD67E0">
            <w:pPr>
              <w:pStyle w:val="textotablas"/>
              <w:spacing w:before="40" w:after="40"/>
              <w:jc w:val="center"/>
              <w:rPr>
                <w:rFonts w:asciiTheme="minorHAnsi" w:hAnsiTheme="minorHAnsi" w:cstheme="minorHAnsi"/>
              </w:rPr>
            </w:pPr>
            <w:r w:rsidRPr="00A55BC8">
              <w:rPr>
                <w:rFonts w:asciiTheme="minorHAnsi" w:hAnsiTheme="minorHAnsi" w:cstheme="minorHAnsi"/>
              </w:rPr>
              <w:t>MEDIDAS</w:t>
            </w:r>
          </w:p>
        </w:tc>
        <w:tc>
          <w:tcPr>
            <w:tcW w:w="505" w:type="pct"/>
            <w:shd w:val="clear" w:color="auto" w:fill="auto"/>
            <w:tcMar>
              <w:left w:w="103" w:type="dxa"/>
            </w:tcMar>
          </w:tcPr>
          <w:p w14:paraId="31FCF530" w14:textId="7EFC4CD1" w:rsidR="00AF7B1D" w:rsidRPr="00A55BC8" w:rsidRDefault="00690FDF" w:rsidP="00CD67E0">
            <w:pPr>
              <w:pStyle w:val="textotablas"/>
              <w:spacing w:before="40" w:after="40"/>
              <w:jc w:val="center"/>
              <w:rPr>
                <w:rFonts w:asciiTheme="minorHAnsi" w:hAnsiTheme="minorHAnsi" w:cstheme="minorHAnsi"/>
              </w:rPr>
            </w:pPr>
            <w:r w:rsidRPr="00A55BC8">
              <w:rPr>
                <w:rFonts w:asciiTheme="minorHAnsi" w:hAnsiTheme="minorHAnsi" w:cstheme="minorHAnsi"/>
              </w:rPr>
              <w:t>ESTÁNDAR</w:t>
            </w:r>
          </w:p>
        </w:tc>
        <w:tc>
          <w:tcPr>
            <w:tcW w:w="1308" w:type="pct"/>
            <w:shd w:val="clear" w:color="auto" w:fill="auto"/>
            <w:tcMar>
              <w:left w:w="103" w:type="dxa"/>
            </w:tcMar>
          </w:tcPr>
          <w:p w14:paraId="50570070" w14:textId="1C869C12" w:rsidR="00AF7B1D" w:rsidRPr="00A55BC8" w:rsidRDefault="00690FDF" w:rsidP="00CD67E0">
            <w:pPr>
              <w:pStyle w:val="textotablas"/>
              <w:spacing w:before="40" w:after="40"/>
              <w:jc w:val="center"/>
              <w:rPr>
                <w:rFonts w:asciiTheme="minorHAnsi" w:hAnsiTheme="minorHAnsi" w:cstheme="minorHAnsi"/>
              </w:rPr>
            </w:pPr>
            <w:r w:rsidRPr="00A55BC8">
              <w:rPr>
                <w:rFonts w:asciiTheme="minorHAnsi" w:hAnsiTheme="minorHAnsi" w:cstheme="minorHAnsi"/>
              </w:rPr>
              <w:t>RÚBRICA</w:t>
            </w:r>
          </w:p>
        </w:tc>
      </w:tr>
      <w:tr w:rsidR="00AF7B1D" w:rsidRPr="00A55BC8" w14:paraId="018E484F" w14:textId="77777777" w:rsidTr="00234D2E">
        <w:trPr>
          <w:trHeight w:val="20"/>
        </w:trPr>
        <w:tc>
          <w:tcPr>
            <w:tcW w:w="2732" w:type="pct"/>
            <w:vMerge/>
            <w:shd w:val="clear" w:color="auto" w:fill="auto"/>
            <w:tcMar>
              <w:left w:w="103" w:type="dxa"/>
            </w:tcMar>
          </w:tcPr>
          <w:p w14:paraId="2AC140E6" w14:textId="77777777" w:rsidR="00AF7B1D" w:rsidRPr="00A55BC8" w:rsidRDefault="00AF7B1D" w:rsidP="00CD67E0">
            <w:pPr>
              <w:pStyle w:val="textotablas"/>
              <w:spacing w:before="40" w:after="40"/>
            </w:pPr>
          </w:p>
        </w:tc>
        <w:tc>
          <w:tcPr>
            <w:tcW w:w="227" w:type="pct"/>
            <w:shd w:val="clear" w:color="auto" w:fill="auto"/>
            <w:tcMar>
              <w:left w:w="103" w:type="dxa"/>
            </w:tcMar>
          </w:tcPr>
          <w:p w14:paraId="52E370F3" w14:textId="547C1F99" w:rsidR="00AF7B1D" w:rsidRPr="00A55BC8" w:rsidRDefault="00AF7B1D" w:rsidP="00CD67E0">
            <w:pPr>
              <w:pStyle w:val="textotablas"/>
              <w:spacing w:before="40" w:after="40"/>
              <w:jc w:val="center"/>
            </w:pPr>
            <w:r w:rsidRPr="00A55BC8">
              <w:t>SÍ</w:t>
            </w:r>
          </w:p>
        </w:tc>
        <w:tc>
          <w:tcPr>
            <w:tcW w:w="228" w:type="pct"/>
            <w:shd w:val="clear" w:color="auto" w:fill="auto"/>
            <w:tcMar>
              <w:left w:w="103" w:type="dxa"/>
            </w:tcMar>
          </w:tcPr>
          <w:p w14:paraId="7A70F95C" w14:textId="6372FB12" w:rsidR="00AF7B1D" w:rsidRPr="00A55BC8" w:rsidRDefault="00AF7B1D" w:rsidP="00CD67E0">
            <w:pPr>
              <w:pStyle w:val="textotablas"/>
              <w:spacing w:before="40" w:after="40"/>
              <w:jc w:val="center"/>
            </w:pPr>
            <w:r w:rsidRPr="00A55BC8">
              <w:t>NO</w:t>
            </w:r>
          </w:p>
        </w:tc>
        <w:tc>
          <w:tcPr>
            <w:tcW w:w="505" w:type="pct"/>
            <w:vMerge w:val="restart"/>
            <w:shd w:val="clear" w:color="auto" w:fill="auto"/>
            <w:tcMar>
              <w:left w:w="103" w:type="dxa"/>
            </w:tcMar>
            <w:vAlign w:val="center"/>
          </w:tcPr>
          <w:p w14:paraId="5B1B2B84" w14:textId="4BA2A52F" w:rsidR="00AF7B1D" w:rsidRPr="00A55BC8" w:rsidRDefault="00AF7B1D" w:rsidP="00CD67E0">
            <w:pPr>
              <w:pStyle w:val="textotablas"/>
              <w:spacing w:before="40" w:after="40"/>
              <w:jc w:val="center"/>
            </w:pPr>
            <w:r w:rsidRPr="00A55BC8">
              <w:t>SÍ en A o en B</w:t>
            </w:r>
          </w:p>
        </w:tc>
        <w:tc>
          <w:tcPr>
            <w:tcW w:w="1308" w:type="pct"/>
            <w:vMerge w:val="restart"/>
            <w:shd w:val="clear" w:color="auto" w:fill="auto"/>
            <w:tcMar>
              <w:left w:w="103" w:type="dxa"/>
            </w:tcMar>
          </w:tcPr>
          <w:p w14:paraId="2EBE4D0A" w14:textId="77777777" w:rsidR="000D2F45" w:rsidRPr="00A55BC8" w:rsidRDefault="00AF7B1D" w:rsidP="00411A90">
            <w:pPr>
              <w:pStyle w:val="textotablas"/>
              <w:numPr>
                <w:ilvl w:val="0"/>
                <w:numId w:val="77"/>
              </w:numPr>
              <w:spacing w:before="40" w:after="40"/>
              <w:ind w:left="284" w:hanging="266"/>
            </w:pPr>
            <w:r w:rsidRPr="00A55BC8">
              <w:t>La universidad no dispone de programas ni de plan de acogida</w:t>
            </w:r>
          </w:p>
          <w:p w14:paraId="7237D3E8" w14:textId="31A55518" w:rsidR="00AF7B1D" w:rsidRPr="00A55BC8" w:rsidRDefault="00AF7B1D" w:rsidP="00411A90">
            <w:pPr>
              <w:pStyle w:val="textotablas"/>
              <w:numPr>
                <w:ilvl w:val="0"/>
                <w:numId w:val="77"/>
              </w:numPr>
              <w:spacing w:before="40" w:after="40"/>
              <w:ind w:left="284" w:hanging="266"/>
            </w:pPr>
            <w:r w:rsidRPr="00A55BC8">
              <w:t>La universidad dispone de una acción en programas de transición o planes de acogida</w:t>
            </w:r>
          </w:p>
          <w:p w14:paraId="3B7E9105" w14:textId="40492FA9" w:rsidR="00AF7B1D" w:rsidRPr="00A55BC8" w:rsidRDefault="00AF7B1D" w:rsidP="00411A90">
            <w:pPr>
              <w:pStyle w:val="textotablas"/>
              <w:numPr>
                <w:ilvl w:val="0"/>
                <w:numId w:val="77"/>
              </w:numPr>
              <w:spacing w:before="40" w:after="40"/>
              <w:ind w:left="284" w:hanging="266"/>
            </w:pPr>
            <w:r w:rsidRPr="00A55BC8">
              <w:t>La universidad dispone de acciones en programas de transición o en planes de acogida; y al menos en uno de los planes presenta más de una acción. Buena práctica</w:t>
            </w:r>
          </w:p>
        </w:tc>
      </w:tr>
      <w:tr w:rsidR="00AF7B1D" w:rsidRPr="00A55BC8" w14:paraId="0DCCE114" w14:textId="77777777" w:rsidTr="00234D2E">
        <w:trPr>
          <w:trHeight w:val="20"/>
        </w:trPr>
        <w:tc>
          <w:tcPr>
            <w:tcW w:w="2732" w:type="pct"/>
            <w:shd w:val="clear" w:color="auto" w:fill="auto"/>
            <w:tcMar>
              <w:left w:w="103" w:type="dxa"/>
            </w:tcMar>
            <w:vAlign w:val="center"/>
          </w:tcPr>
          <w:p w14:paraId="4A78A9DC" w14:textId="6458C2B0" w:rsidR="00AF7B1D" w:rsidRPr="00A55BC8" w:rsidRDefault="00AF7B1D" w:rsidP="00411A90">
            <w:pPr>
              <w:pStyle w:val="textotablas"/>
              <w:numPr>
                <w:ilvl w:val="0"/>
                <w:numId w:val="78"/>
              </w:numPr>
              <w:spacing w:before="40" w:after="40"/>
              <w:ind w:left="467" w:hanging="336"/>
            </w:pPr>
            <w:r w:rsidRPr="00A55BC8">
              <w:t>La universidad desarrolla programas de transición entre educación secundaria universidad (encuentros y actividades académicas de verano, jornadas informativas, acciones de orientación sobre la educación superior, programas de tutoría entre pares) dirigidos a estudiantes con discapacidad o incluyendo estudiantado con discapacidad en este tipo de programas de carácter general</w:t>
            </w:r>
          </w:p>
        </w:tc>
        <w:tc>
          <w:tcPr>
            <w:tcW w:w="227" w:type="pct"/>
            <w:shd w:val="clear" w:color="auto" w:fill="auto"/>
            <w:tcMar>
              <w:left w:w="103" w:type="dxa"/>
            </w:tcMar>
          </w:tcPr>
          <w:p w14:paraId="12192861" w14:textId="77777777" w:rsidR="00AF7B1D" w:rsidRPr="00A55BC8" w:rsidRDefault="00AF7B1D" w:rsidP="00CD67E0">
            <w:pPr>
              <w:pStyle w:val="textotablas"/>
              <w:spacing w:before="40" w:after="40"/>
            </w:pPr>
          </w:p>
        </w:tc>
        <w:tc>
          <w:tcPr>
            <w:tcW w:w="228" w:type="pct"/>
            <w:shd w:val="clear" w:color="auto" w:fill="auto"/>
            <w:tcMar>
              <w:left w:w="103" w:type="dxa"/>
            </w:tcMar>
          </w:tcPr>
          <w:p w14:paraId="6A2ECCCE" w14:textId="77777777" w:rsidR="00AF7B1D" w:rsidRPr="00A55BC8" w:rsidRDefault="00AF7B1D" w:rsidP="00CD67E0">
            <w:pPr>
              <w:pStyle w:val="textotablas"/>
              <w:spacing w:before="40" w:after="40"/>
            </w:pPr>
          </w:p>
        </w:tc>
        <w:tc>
          <w:tcPr>
            <w:tcW w:w="505" w:type="pct"/>
            <w:vMerge/>
            <w:shd w:val="clear" w:color="auto" w:fill="auto"/>
            <w:tcMar>
              <w:left w:w="103" w:type="dxa"/>
            </w:tcMar>
          </w:tcPr>
          <w:p w14:paraId="2073E430" w14:textId="77777777" w:rsidR="00AF7B1D" w:rsidRPr="00A55BC8" w:rsidRDefault="00AF7B1D" w:rsidP="00CD67E0">
            <w:pPr>
              <w:pStyle w:val="textotablas"/>
              <w:spacing w:before="40" w:after="40"/>
            </w:pPr>
          </w:p>
        </w:tc>
        <w:tc>
          <w:tcPr>
            <w:tcW w:w="1308" w:type="pct"/>
            <w:vMerge/>
            <w:shd w:val="clear" w:color="auto" w:fill="auto"/>
            <w:tcMar>
              <w:left w:w="103" w:type="dxa"/>
            </w:tcMar>
          </w:tcPr>
          <w:p w14:paraId="1905C7C0" w14:textId="77777777" w:rsidR="00AF7B1D" w:rsidRPr="00A55BC8" w:rsidRDefault="00AF7B1D" w:rsidP="00CD67E0">
            <w:pPr>
              <w:pStyle w:val="textotablas"/>
              <w:spacing w:before="40" w:after="40"/>
            </w:pPr>
          </w:p>
        </w:tc>
      </w:tr>
      <w:tr w:rsidR="00AF7B1D" w:rsidRPr="00A55BC8" w14:paraId="28984D61" w14:textId="77777777" w:rsidTr="00234D2E">
        <w:trPr>
          <w:trHeight w:val="20"/>
        </w:trPr>
        <w:tc>
          <w:tcPr>
            <w:tcW w:w="2732" w:type="pct"/>
            <w:shd w:val="clear" w:color="auto" w:fill="auto"/>
            <w:tcMar>
              <w:left w:w="103" w:type="dxa"/>
            </w:tcMar>
            <w:vAlign w:val="center"/>
          </w:tcPr>
          <w:p w14:paraId="07E364F5" w14:textId="05F1ECDA" w:rsidR="00AF7B1D" w:rsidRPr="00A55BC8" w:rsidRDefault="00AF7B1D" w:rsidP="00411A90">
            <w:pPr>
              <w:pStyle w:val="textotablas"/>
              <w:numPr>
                <w:ilvl w:val="0"/>
                <w:numId w:val="78"/>
              </w:numPr>
              <w:spacing w:before="40" w:after="40"/>
              <w:ind w:left="467" w:hanging="336"/>
            </w:pPr>
            <w:r w:rsidRPr="00A55BC8">
              <w:t>La universidad dispone de un plan de acogida para el estudiantado de nuevo ingreso (welcoming week, jornadas de acogida, etc.) que incluye a los estudiantes con discapacidad</w:t>
            </w:r>
          </w:p>
        </w:tc>
        <w:tc>
          <w:tcPr>
            <w:tcW w:w="227" w:type="pct"/>
            <w:shd w:val="clear" w:color="auto" w:fill="auto"/>
            <w:tcMar>
              <w:left w:w="103" w:type="dxa"/>
            </w:tcMar>
          </w:tcPr>
          <w:p w14:paraId="39A4B052" w14:textId="77777777" w:rsidR="00AF7B1D" w:rsidRPr="00A55BC8" w:rsidRDefault="00AF7B1D" w:rsidP="00CD67E0">
            <w:pPr>
              <w:pStyle w:val="textotablas"/>
              <w:spacing w:before="40" w:after="40"/>
            </w:pPr>
          </w:p>
        </w:tc>
        <w:tc>
          <w:tcPr>
            <w:tcW w:w="228" w:type="pct"/>
            <w:shd w:val="clear" w:color="auto" w:fill="auto"/>
            <w:tcMar>
              <w:left w:w="103" w:type="dxa"/>
            </w:tcMar>
          </w:tcPr>
          <w:p w14:paraId="7E0CFECB" w14:textId="77777777" w:rsidR="00AF7B1D" w:rsidRPr="00A55BC8" w:rsidRDefault="00AF7B1D" w:rsidP="00CD67E0">
            <w:pPr>
              <w:pStyle w:val="textotablas"/>
              <w:spacing w:before="40" w:after="40"/>
            </w:pPr>
          </w:p>
        </w:tc>
        <w:tc>
          <w:tcPr>
            <w:tcW w:w="505" w:type="pct"/>
            <w:vMerge/>
            <w:shd w:val="clear" w:color="auto" w:fill="auto"/>
            <w:tcMar>
              <w:left w:w="103" w:type="dxa"/>
            </w:tcMar>
          </w:tcPr>
          <w:p w14:paraId="5397BD1D" w14:textId="77777777" w:rsidR="00AF7B1D" w:rsidRPr="00A55BC8" w:rsidRDefault="00AF7B1D" w:rsidP="00CD67E0">
            <w:pPr>
              <w:pStyle w:val="textotablas"/>
              <w:spacing w:before="40" w:after="40"/>
            </w:pPr>
          </w:p>
        </w:tc>
        <w:tc>
          <w:tcPr>
            <w:tcW w:w="1308" w:type="pct"/>
            <w:vMerge/>
            <w:shd w:val="clear" w:color="auto" w:fill="auto"/>
            <w:tcMar>
              <w:left w:w="103" w:type="dxa"/>
            </w:tcMar>
          </w:tcPr>
          <w:p w14:paraId="7F3ED5AD" w14:textId="77777777" w:rsidR="00AF7B1D" w:rsidRPr="00A55BC8" w:rsidRDefault="00AF7B1D" w:rsidP="00CD67E0">
            <w:pPr>
              <w:pStyle w:val="textotablas"/>
              <w:spacing w:before="40" w:after="40"/>
            </w:pPr>
          </w:p>
        </w:tc>
      </w:tr>
    </w:tbl>
    <w:p w14:paraId="02B1642D" w14:textId="6D335846" w:rsidR="00B841A8" w:rsidRPr="00A55BC8" w:rsidRDefault="00B841A8" w:rsidP="00D92CA4"/>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AF7B1D" w:rsidRPr="00A55BC8" w14:paraId="1C9B81A5" w14:textId="77777777" w:rsidTr="00AF7B1D">
        <w:trPr>
          <w:trHeight w:val="20"/>
        </w:trPr>
        <w:tc>
          <w:tcPr>
            <w:tcW w:w="13992" w:type="dxa"/>
          </w:tcPr>
          <w:p w14:paraId="35B7BEAA" w14:textId="77777777" w:rsidR="000D2F45" w:rsidRPr="00A55BC8" w:rsidRDefault="00AF7B1D" w:rsidP="00CD67E0">
            <w:pPr>
              <w:pStyle w:val="textotablas"/>
              <w:spacing w:before="40" w:after="40"/>
              <w:rPr>
                <w:rStyle w:val="destacadotablas"/>
              </w:rPr>
            </w:pPr>
            <w:r w:rsidRPr="00A55BC8">
              <w:rPr>
                <w:rStyle w:val="destacadotablas"/>
              </w:rPr>
              <w:t>Ejemplos de evidencias:</w:t>
            </w:r>
          </w:p>
          <w:p w14:paraId="3E0BDE57" w14:textId="77777777" w:rsidR="000D2F45" w:rsidRPr="00A55BC8" w:rsidRDefault="00AF7B1D" w:rsidP="00411A90">
            <w:pPr>
              <w:pStyle w:val="textotablas"/>
              <w:numPr>
                <w:ilvl w:val="0"/>
                <w:numId w:val="69"/>
              </w:numPr>
              <w:spacing w:before="40" w:after="40"/>
            </w:pPr>
            <w:r w:rsidRPr="00A55BC8">
              <w:t>Encuesta de satisfacción a estudiantes con discapacidad.</w:t>
            </w:r>
          </w:p>
          <w:p w14:paraId="6CDA743C" w14:textId="651A53C0" w:rsidR="00AF7B1D" w:rsidRPr="00A55BC8" w:rsidRDefault="00AF7B1D" w:rsidP="00411A90">
            <w:pPr>
              <w:pStyle w:val="textotablas"/>
              <w:numPr>
                <w:ilvl w:val="0"/>
                <w:numId w:val="69"/>
              </w:numPr>
              <w:spacing w:before="40" w:after="40"/>
            </w:pPr>
            <w:r w:rsidRPr="00A55BC8">
              <w:t>Valoración por parte del estudiantado con discapacidad de los planes de valoración y acogida.</w:t>
            </w:r>
          </w:p>
          <w:p w14:paraId="698B13C5" w14:textId="77777777" w:rsidR="000D2F45" w:rsidRPr="00A55BC8" w:rsidRDefault="00AF7B1D" w:rsidP="00CD67E0">
            <w:pPr>
              <w:pStyle w:val="textotablas"/>
              <w:spacing w:before="40" w:after="40"/>
              <w:rPr>
                <w:rStyle w:val="destacadotablas"/>
              </w:rPr>
            </w:pPr>
            <w:r w:rsidRPr="00A55BC8">
              <w:rPr>
                <w:rStyle w:val="destacadotablas"/>
              </w:rPr>
              <w:t>Evidencias obligatorias:</w:t>
            </w:r>
          </w:p>
          <w:p w14:paraId="5A53FE4E" w14:textId="685D9787" w:rsidR="002803F5" w:rsidRPr="00A55BC8" w:rsidRDefault="00AF7B1D" w:rsidP="00411A90">
            <w:pPr>
              <w:pStyle w:val="textotablas"/>
              <w:numPr>
                <w:ilvl w:val="0"/>
                <w:numId w:val="79"/>
              </w:numPr>
              <w:spacing w:before="40" w:after="40"/>
            </w:pPr>
            <w:r w:rsidRPr="00A55BC8">
              <w:t>Enlace a información sobre programas de transición y acogida. Descripción de las actividades</w:t>
            </w:r>
          </w:p>
          <w:p w14:paraId="203B438F" w14:textId="13EBDB97" w:rsidR="00AF7B1D" w:rsidRPr="00A55BC8" w:rsidRDefault="00AF7B1D" w:rsidP="0022642C">
            <w:pPr>
              <w:pStyle w:val="textotablas"/>
              <w:spacing w:before="40" w:after="40"/>
            </w:pPr>
            <w:r w:rsidRPr="00A55BC8">
              <w:t>Si la información está en otro idioma, por favor agregar un resumen en inglés.</w:t>
            </w:r>
          </w:p>
        </w:tc>
      </w:tr>
      <w:tr w:rsidR="00AF7B1D" w:rsidRPr="00A55BC8" w14:paraId="6D1AEA4C" w14:textId="77777777" w:rsidTr="00AF7B1D">
        <w:trPr>
          <w:trHeight w:val="20"/>
        </w:trPr>
        <w:tc>
          <w:tcPr>
            <w:tcW w:w="13992" w:type="dxa"/>
          </w:tcPr>
          <w:p w14:paraId="7393185F" w14:textId="0C13CE1C" w:rsidR="00AF7B1D" w:rsidRPr="00A55BC8" w:rsidRDefault="00AF7B1D" w:rsidP="002803F5">
            <w:pPr>
              <w:pStyle w:val="observaciones"/>
            </w:pPr>
            <w:r w:rsidRPr="00A55BC8">
              <w:t>Observaciones:</w:t>
            </w:r>
          </w:p>
        </w:tc>
      </w:tr>
    </w:tbl>
    <w:p w14:paraId="2FD015C3" w14:textId="77777777" w:rsidR="00CD67E0" w:rsidRPr="00A55BC8" w:rsidRDefault="00CD67E0">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4820"/>
        <w:gridCol w:w="568"/>
        <w:gridCol w:w="566"/>
        <w:gridCol w:w="1417"/>
        <w:gridCol w:w="6631"/>
      </w:tblGrid>
      <w:tr w:rsidR="00CD67E0" w:rsidRPr="00A55BC8" w14:paraId="514F663C" w14:textId="77777777" w:rsidTr="00ED4969">
        <w:trPr>
          <w:trHeight w:val="20"/>
        </w:trPr>
        <w:tc>
          <w:tcPr>
            <w:tcW w:w="5000" w:type="pct"/>
            <w:gridSpan w:val="5"/>
            <w:shd w:val="clear" w:color="auto" w:fill="auto"/>
            <w:tcMar>
              <w:left w:w="103" w:type="dxa"/>
            </w:tcMar>
          </w:tcPr>
          <w:p w14:paraId="22206F02" w14:textId="54394864" w:rsidR="00CD67E0" w:rsidRPr="00A55BC8" w:rsidRDefault="00690FDF" w:rsidP="00ED4969">
            <w:pPr>
              <w:pStyle w:val="textotablas"/>
              <w:rPr>
                <w:rFonts w:asciiTheme="minorHAnsi" w:hAnsiTheme="minorHAnsi" w:cstheme="minorHAnsi"/>
              </w:rPr>
            </w:pPr>
            <w:r w:rsidRPr="00A55BC8">
              <w:rPr>
                <w:rFonts w:asciiTheme="minorHAnsi" w:hAnsiTheme="minorHAnsi" w:cstheme="minorHAnsi"/>
              </w:rPr>
              <w:lastRenderedPageBreak/>
              <w:t>DIMENSIÓN</w:t>
            </w:r>
            <w:r w:rsidR="00CD67E0" w:rsidRPr="00A55BC8">
              <w:rPr>
                <w:rFonts w:asciiTheme="minorHAnsi" w:hAnsiTheme="minorHAnsi" w:cstheme="minorHAnsi"/>
              </w:rPr>
              <w:t>: 2. ACCESS</w:t>
            </w:r>
          </w:p>
        </w:tc>
      </w:tr>
      <w:tr w:rsidR="00CD67E0" w:rsidRPr="00A55BC8" w14:paraId="2F4E0F32" w14:textId="77777777" w:rsidTr="00ED4969">
        <w:trPr>
          <w:trHeight w:val="20"/>
        </w:trPr>
        <w:tc>
          <w:tcPr>
            <w:tcW w:w="5000" w:type="pct"/>
            <w:gridSpan w:val="5"/>
            <w:shd w:val="clear" w:color="auto" w:fill="auto"/>
            <w:tcMar>
              <w:left w:w="103" w:type="dxa"/>
            </w:tcMar>
          </w:tcPr>
          <w:p w14:paraId="2AADA287" w14:textId="13D4380F" w:rsidR="00CD67E0" w:rsidRPr="00A55BC8" w:rsidRDefault="00690FDF" w:rsidP="00CD67E0">
            <w:pPr>
              <w:pStyle w:val="textotablas"/>
              <w:rPr>
                <w:rStyle w:val="indicadores"/>
                <w:lang w:val="es-ES"/>
              </w:rPr>
            </w:pPr>
            <w:r w:rsidRPr="00A55BC8">
              <w:rPr>
                <w:rStyle w:val="indicadores"/>
                <w:lang w:val="es-ES"/>
              </w:rPr>
              <w:t>INDICADOR</w:t>
            </w:r>
            <w:r w:rsidR="00CD67E0" w:rsidRPr="00A55BC8">
              <w:rPr>
                <w:rStyle w:val="indicadores"/>
                <w:lang w:val="es-ES"/>
              </w:rPr>
              <w:t>: 16. Pruebas de admisión accesibles</w:t>
            </w:r>
          </w:p>
          <w:p w14:paraId="3F3354EE" w14:textId="12E63061" w:rsidR="00CD67E0" w:rsidRPr="00A55BC8" w:rsidRDefault="00CD67E0" w:rsidP="00CD67E0">
            <w:pPr>
              <w:pStyle w:val="textotablas"/>
              <w:rPr>
                <w:rStyle w:val="destacadotablas"/>
              </w:rPr>
            </w:pPr>
            <w:r w:rsidRPr="00A55BC8">
              <w:rPr>
                <w:rStyle w:val="destacadotablas"/>
              </w:rPr>
              <w:t>La prueba de acceso a la universidad y a cualquier tipo de estudios dentro de la misma ha sido diseñada de manera accesible y cuenta con los ajustes y recursos aportados por la universidad necesarios para las personas con discapacidad.</w:t>
            </w:r>
          </w:p>
        </w:tc>
      </w:tr>
      <w:tr w:rsidR="00CD67E0" w:rsidRPr="00A55BC8" w14:paraId="2CC83BAF" w14:textId="77777777" w:rsidTr="00CD67E0">
        <w:trPr>
          <w:trHeight w:val="20"/>
        </w:trPr>
        <w:tc>
          <w:tcPr>
            <w:tcW w:w="1721" w:type="pct"/>
            <w:vMerge w:val="restart"/>
            <w:shd w:val="clear" w:color="auto" w:fill="auto"/>
            <w:tcMar>
              <w:left w:w="103" w:type="dxa"/>
            </w:tcMar>
          </w:tcPr>
          <w:p w14:paraId="60A9B7BF" w14:textId="77777777" w:rsidR="00CD67E0" w:rsidRPr="00A55BC8" w:rsidRDefault="00CD67E0" w:rsidP="00ED4969">
            <w:pPr>
              <w:pStyle w:val="textotablas"/>
            </w:pPr>
          </w:p>
        </w:tc>
        <w:tc>
          <w:tcPr>
            <w:tcW w:w="405" w:type="pct"/>
            <w:gridSpan w:val="2"/>
            <w:shd w:val="clear" w:color="auto" w:fill="auto"/>
            <w:tcMar>
              <w:left w:w="103" w:type="dxa"/>
            </w:tcMar>
          </w:tcPr>
          <w:p w14:paraId="69FAF845" w14:textId="7ABF3597" w:rsidR="00CD67E0"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506" w:type="pct"/>
            <w:shd w:val="clear" w:color="auto" w:fill="auto"/>
            <w:tcMar>
              <w:left w:w="103" w:type="dxa"/>
            </w:tcMar>
          </w:tcPr>
          <w:p w14:paraId="5C135FC2" w14:textId="3A155F1D" w:rsidR="00CD67E0"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2368" w:type="pct"/>
            <w:shd w:val="clear" w:color="auto" w:fill="auto"/>
            <w:tcMar>
              <w:left w:w="103" w:type="dxa"/>
            </w:tcMar>
          </w:tcPr>
          <w:p w14:paraId="6E4D7682" w14:textId="6549A23E" w:rsidR="00CD67E0"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CD67E0" w:rsidRPr="00A55BC8" w14:paraId="5AAFD606" w14:textId="77777777" w:rsidTr="00CD67E0">
        <w:trPr>
          <w:trHeight w:val="20"/>
        </w:trPr>
        <w:tc>
          <w:tcPr>
            <w:tcW w:w="1721" w:type="pct"/>
            <w:vMerge/>
            <w:shd w:val="clear" w:color="auto" w:fill="auto"/>
            <w:tcMar>
              <w:left w:w="103" w:type="dxa"/>
            </w:tcMar>
          </w:tcPr>
          <w:p w14:paraId="18A67621" w14:textId="77777777" w:rsidR="00CD67E0" w:rsidRPr="00A55BC8" w:rsidRDefault="00CD67E0" w:rsidP="00CD67E0">
            <w:pPr>
              <w:pStyle w:val="textotablas"/>
            </w:pPr>
          </w:p>
        </w:tc>
        <w:tc>
          <w:tcPr>
            <w:tcW w:w="203" w:type="pct"/>
            <w:shd w:val="clear" w:color="auto" w:fill="auto"/>
            <w:tcMar>
              <w:left w:w="103" w:type="dxa"/>
            </w:tcMar>
          </w:tcPr>
          <w:p w14:paraId="450E8364" w14:textId="18DE9420" w:rsidR="00CD67E0" w:rsidRPr="00A55BC8" w:rsidRDefault="00CD67E0" w:rsidP="00CD67E0">
            <w:pPr>
              <w:pStyle w:val="textotablas"/>
              <w:jc w:val="center"/>
            </w:pPr>
            <w:r w:rsidRPr="00A55BC8">
              <w:t>SÍ</w:t>
            </w:r>
          </w:p>
        </w:tc>
        <w:tc>
          <w:tcPr>
            <w:tcW w:w="202" w:type="pct"/>
            <w:shd w:val="clear" w:color="auto" w:fill="auto"/>
            <w:tcMar>
              <w:left w:w="103" w:type="dxa"/>
            </w:tcMar>
          </w:tcPr>
          <w:p w14:paraId="58D35E08" w14:textId="500F8553" w:rsidR="00CD67E0" w:rsidRPr="00A55BC8" w:rsidRDefault="00CD67E0" w:rsidP="00CD67E0">
            <w:pPr>
              <w:pStyle w:val="textotablas"/>
              <w:jc w:val="center"/>
            </w:pPr>
            <w:r w:rsidRPr="00A55BC8">
              <w:t>NO</w:t>
            </w:r>
          </w:p>
        </w:tc>
        <w:tc>
          <w:tcPr>
            <w:tcW w:w="506" w:type="pct"/>
            <w:vMerge w:val="restart"/>
            <w:shd w:val="clear" w:color="auto" w:fill="auto"/>
            <w:tcMar>
              <w:left w:w="103" w:type="dxa"/>
            </w:tcMar>
            <w:vAlign w:val="center"/>
          </w:tcPr>
          <w:p w14:paraId="3EC728E5" w14:textId="77777777" w:rsidR="00CD67E0" w:rsidRPr="00A55BC8" w:rsidRDefault="00CD67E0" w:rsidP="00CD67E0">
            <w:pPr>
              <w:pStyle w:val="textotablas"/>
              <w:jc w:val="center"/>
            </w:pPr>
            <w:r w:rsidRPr="00A55BC8">
              <w:t>A-SÍ</w:t>
            </w:r>
          </w:p>
          <w:p w14:paraId="71F374B8" w14:textId="7978C203" w:rsidR="00CD67E0" w:rsidRPr="00A55BC8" w:rsidRDefault="00CD67E0" w:rsidP="00CD67E0">
            <w:pPr>
              <w:pStyle w:val="textotablas"/>
              <w:jc w:val="center"/>
            </w:pPr>
            <w:r w:rsidRPr="00A55BC8">
              <w:t>B-NO</w:t>
            </w:r>
          </w:p>
        </w:tc>
        <w:tc>
          <w:tcPr>
            <w:tcW w:w="2368" w:type="pct"/>
            <w:vMerge w:val="restart"/>
            <w:shd w:val="clear" w:color="auto" w:fill="auto"/>
            <w:tcMar>
              <w:left w:w="103" w:type="dxa"/>
            </w:tcMar>
          </w:tcPr>
          <w:p w14:paraId="33C0C070" w14:textId="6E5AE2D0" w:rsidR="00CD67E0" w:rsidRPr="00A55BC8" w:rsidRDefault="00CD67E0" w:rsidP="00411A90">
            <w:pPr>
              <w:pStyle w:val="textotablas"/>
              <w:numPr>
                <w:ilvl w:val="0"/>
                <w:numId w:val="80"/>
              </w:numPr>
              <w:ind w:left="293" w:hanging="322"/>
            </w:pPr>
            <w:r w:rsidRPr="00A55BC8">
              <w:t>Por debajo del estándar (la universidad no realiza ajustes para las pruebas de acceso a los estudios de grado o posgrado)</w:t>
            </w:r>
          </w:p>
          <w:p w14:paraId="04A3630E" w14:textId="2FBC2C97" w:rsidR="00CD67E0" w:rsidRPr="00A55BC8" w:rsidRDefault="00CD67E0" w:rsidP="00411A90">
            <w:pPr>
              <w:pStyle w:val="textotablas"/>
              <w:numPr>
                <w:ilvl w:val="0"/>
                <w:numId w:val="80"/>
              </w:numPr>
              <w:ind w:left="293" w:hanging="322"/>
            </w:pPr>
            <w:r w:rsidRPr="00A55BC8">
              <w:t>En el estándar (la universidad solo realiza ajustes en las pruebas de acceso para estudios de Grado)</w:t>
            </w:r>
          </w:p>
          <w:p w14:paraId="5AD28E74" w14:textId="68013ADF" w:rsidR="00CD67E0" w:rsidRPr="00A55BC8" w:rsidRDefault="00CD67E0" w:rsidP="00411A90">
            <w:pPr>
              <w:pStyle w:val="textotablas"/>
              <w:numPr>
                <w:ilvl w:val="0"/>
                <w:numId w:val="80"/>
              </w:numPr>
              <w:ind w:left="293" w:hanging="322"/>
            </w:pPr>
            <w:r w:rsidRPr="00A55BC8">
              <w:t>Por encima del estándar (la universidad realiza ajustes a cualquier nivel de estudios en las pruebas de acceso para las personas con discapacidad. Buena práctica)</w:t>
            </w:r>
          </w:p>
        </w:tc>
      </w:tr>
      <w:tr w:rsidR="00CD67E0" w:rsidRPr="00A55BC8" w14:paraId="7364E1F7" w14:textId="77777777" w:rsidTr="00CD67E0">
        <w:trPr>
          <w:trHeight w:val="20"/>
        </w:trPr>
        <w:tc>
          <w:tcPr>
            <w:tcW w:w="1721" w:type="pct"/>
            <w:shd w:val="clear" w:color="auto" w:fill="auto"/>
            <w:tcMar>
              <w:left w:w="103" w:type="dxa"/>
            </w:tcMar>
          </w:tcPr>
          <w:p w14:paraId="26B294E0" w14:textId="32B2D1A8" w:rsidR="00CD67E0" w:rsidRPr="00A55BC8" w:rsidRDefault="00CD67E0" w:rsidP="00411A90">
            <w:pPr>
              <w:pStyle w:val="textotablas"/>
              <w:numPr>
                <w:ilvl w:val="0"/>
                <w:numId w:val="81"/>
              </w:numPr>
              <w:ind w:left="313" w:hanging="294"/>
            </w:pPr>
            <w:r w:rsidRPr="00A55BC8">
              <w:t xml:space="preserve">La prueba de acceso a la universidad para estudios de grado cuenta con los ajustes necesarios para las personas con discapacidad </w:t>
            </w:r>
          </w:p>
        </w:tc>
        <w:tc>
          <w:tcPr>
            <w:tcW w:w="203" w:type="pct"/>
            <w:shd w:val="clear" w:color="auto" w:fill="auto"/>
            <w:tcMar>
              <w:left w:w="103" w:type="dxa"/>
            </w:tcMar>
          </w:tcPr>
          <w:p w14:paraId="2C06100C" w14:textId="77777777" w:rsidR="00CD67E0" w:rsidRPr="00A55BC8" w:rsidRDefault="00CD67E0" w:rsidP="00CD67E0">
            <w:pPr>
              <w:pStyle w:val="textotablas"/>
              <w:jc w:val="center"/>
            </w:pPr>
          </w:p>
        </w:tc>
        <w:tc>
          <w:tcPr>
            <w:tcW w:w="202" w:type="pct"/>
            <w:shd w:val="clear" w:color="auto" w:fill="auto"/>
            <w:tcMar>
              <w:left w:w="103" w:type="dxa"/>
            </w:tcMar>
          </w:tcPr>
          <w:p w14:paraId="7FA25873" w14:textId="77777777" w:rsidR="00CD67E0" w:rsidRPr="00A55BC8" w:rsidRDefault="00CD67E0" w:rsidP="00CD67E0">
            <w:pPr>
              <w:pStyle w:val="textotablas"/>
              <w:jc w:val="center"/>
            </w:pPr>
          </w:p>
        </w:tc>
        <w:tc>
          <w:tcPr>
            <w:tcW w:w="506" w:type="pct"/>
            <w:vMerge/>
            <w:shd w:val="clear" w:color="auto" w:fill="auto"/>
            <w:tcMar>
              <w:left w:w="103" w:type="dxa"/>
            </w:tcMar>
          </w:tcPr>
          <w:p w14:paraId="1228278B" w14:textId="77777777" w:rsidR="00CD67E0" w:rsidRPr="00A55BC8" w:rsidRDefault="00CD67E0" w:rsidP="00CD67E0">
            <w:pPr>
              <w:pStyle w:val="textotablas"/>
            </w:pPr>
          </w:p>
        </w:tc>
        <w:tc>
          <w:tcPr>
            <w:tcW w:w="2368" w:type="pct"/>
            <w:vMerge/>
            <w:shd w:val="clear" w:color="auto" w:fill="auto"/>
            <w:tcMar>
              <w:left w:w="103" w:type="dxa"/>
            </w:tcMar>
          </w:tcPr>
          <w:p w14:paraId="2981CB66" w14:textId="77777777" w:rsidR="00CD67E0" w:rsidRPr="00A55BC8" w:rsidRDefault="00CD67E0" w:rsidP="00CD67E0">
            <w:pPr>
              <w:pStyle w:val="textotablas"/>
            </w:pPr>
          </w:p>
        </w:tc>
      </w:tr>
      <w:tr w:rsidR="00CD67E0" w:rsidRPr="00A55BC8" w14:paraId="76B52A23" w14:textId="77777777" w:rsidTr="00CD67E0">
        <w:trPr>
          <w:trHeight w:val="20"/>
        </w:trPr>
        <w:tc>
          <w:tcPr>
            <w:tcW w:w="1721" w:type="pct"/>
            <w:shd w:val="clear" w:color="auto" w:fill="auto"/>
            <w:tcMar>
              <w:left w:w="103" w:type="dxa"/>
            </w:tcMar>
          </w:tcPr>
          <w:p w14:paraId="003DBFBD" w14:textId="61076D67" w:rsidR="00CD67E0" w:rsidRPr="00A55BC8" w:rsidRDefault="00CD67E0" w:rsidP="00411A90">
            <w:pPr>
              <w:pStyle w:val="textotablas"/>
              <w:numPr>
                <w:ilvl w:val="0"/>
                <w:numId w:val="81"/>
              </w:numPr>
              <w:ind w:left="313" w:hanging="294"/>
            </w:pPr>
            <w:r w:rsidRPr="00A55BC8">
              <w:t>La prueba de acceso a la universidad para estudios de posgrado cuenta con los ajustes necesarios para las personas con discapacidad</w:t>
            </w:r>
          </w:p>
        </w:tc>
        <w:tc>
          <w:tcPr>
            <w:tcW w:w="203" w:type="pct"/>
            <w:shd w:val="clear" w:color="auto" w:fill="auto"/>
            <w:tcMar>
              <w:left w:w="103" w:type="dxa"/>
            </w:tcMar>
          </w:tcPr>
          <w:p w14:paraId="5BF164A4" w14:textId="77777777" w:rsidR="00CD67E0" w:rsidRPr="00A55BC8" w:rsidRDefault="00CD67E0" w:rsidP="00CD67E0">
            <w:pPr>
              <w:pStyle w:val="textotablas"/>
              <w:jc w:val="center"/>
            </w:pPr>
          </w:p>
        </w:tc>
        <w:tc>
          <w:tcPr>
            <w:tcW w:w="202" w:type="pct"/>
            <w:shd w:val="clear" w:color="auto" w:fill="auto"/>
            <w:tcMar>
              <w:left w:w="103" w:type="dxa"/>
            </w:tcMar>
          </w:tcPr>
          <w:p w14:paraId="56AEBD26" w14:textId="77777777" w:rsidR="00CD67E0" w:rsidRPr="00A55BC8" w:rsidRDefault="00CD67E0" w:rsidP="00CD67E0">
            <w:pPr>
              <w:pStyle w:val="textotablas"/>
              <w:jc w:val="center"/>
            </w:pPr>
          </w:p>
        </w:tc>
        <w:tc>
          <w:tcPr>
            <w:tcW w:w="506" w:type="pct"/>
            <w:vMerge/>
            <w:shd w:val="clear" w:color="auto" w:fill="auto"/>
            <w:tcMar>
              <w:left w:w="103" w:type="dxa"/>
            </w:tcMar>
          </w:tcPr>
          <w:p w14:paraId="089B2D4E" w14:textId="77777777" w:rsidR="00CD67E0" w:rsidRPr="00A55BC8" w:rsidRDefault="00CD67E0" w:rsidP="00CD67E0">
            <w:pPr>
              <w:pStyle w:val="textotablas"/>
            </w:pPr>
          </w:p>
        </w:tc>
        <w:tc>
          <w:tcPr>
            <w:tcW w:w="2368" w:type="pct"/>
            <w:vMerge/>
            <w:shd w:val="clear" w:color="auto" w:fill="auto"/>
            <w:tcMar>
              <w:left w:w="103" w:type="dxa"/>
            </w:tcMar>
          </w:tcPr>
          <w:p w14:paraId="4425BC4A" w14:textId="77777777" w:rsidR="00CD67E0" w:rsidRPr="00A55BC8" w:rsidRDefault="00CD67E0" w:rsidP="00CD67E0">
            <w:pPr>
              <w:pStyle w:val="textotablas"/>
            </w:pPr>
          </w:p>
        </w:tc>
      </w:tr>
    </w:tbl>
    <w:p w14:paraId="07BFF2B3" w14:textId="23743EB0" w:rsidR="00B841A8" w:rsidRPr="00A55BC8" w:rsidRDefault="00B841A8" w:rsidP="00D92CA4"/>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234D2E" w:rsidRPr="00A55BC8" w14:paraId="2C98CA27" w14:textId="77777777" w:rsidTr="0010023A">
        <w:trPr>
          <w:trHeight w:val="20"/>
        </w:trPr>
        <w:tc>
          <w:tcPr>
            <w:tcW w:w="4919" w:type="pct"/>
          </w:tcPr>
          <w:p w14:paraId="0062E0F3" w14:textId="77777777" w:rsidR="000D2F45" w:rsidRPr="00A55BC8" w:rsidRDefault="00234D2E" w:rsidP="0010023A">
            <w:pPr>
              <w:pStyle w:val="textotablas"/>
              <w:rPr>
                <w:rStyle w:val="destacadotablas"/>
              </w:rPr>
            </w:pPr>
            <w:r w:rsidRPr="00A55BC8">
              <w:rPr>
                <w:rStyle w:val="destacadotablas"/>
              </w:rPr>
              <w:t>Ejemplos de evidencias:</w:t>
            </w:r>
          </w:p>
          <w:p w14:paraId="59227061" w14:textId="178264D4" w:rsidR="00234D2E" w:rsidRPr="00A55BC8" w:rsidRDefault="00234D2E" w:rsidP="00411A90">
            <w:pPr>
              <w:pStyle w:val="textotablas"/>
              <w:numPr>
                <w:ilvl w:val="0"/>
                <w:numId w:val="82"/>
              </w:numPr>
            </w:pPr>
            <w:r w:rsidRPr="00A55BC8">
              <w:t>Informe de los ajustes realizados por parte del servicio responsable</w:t>
            </w:r>
          </w:p>
          <w:p w14:paraId="193E2D9B" w14:textId="77777777" w:rsidR="00234D2E" w:rsidRPr="00A55BC8" w:rsidRDefault="00234D2E" w:rsidP="00411A90">
            <w:pPr>
              <w:pStyle w:val="textotablas"/>
              <w:numPr>
                <w:ilvl w:val="0"/>
                <w:numId w:val="82"/>
              </w:numPr>
            </w:pPr>
            <w:r w:rsidRPr="00A55BC8">
              <w:t>Número de estudiantes que solicitan adaptaciones en las pruebas de acceso</w:t>
            </w:r>
          </w:p>
          <w:p w14:paraId="01684A29" w14:textId="77777777" w:rsidR="00234D2E" w:rsidRPr="00A55BC8" w:rsidRDefault="00234D2E" w:rsidP="00411A90">
            <w:pPr>
              <w:pStyle w:val="textotablas"/>
              <w:numPr>
                <w:ilvl w:val="0"/>
                <w:numId w:val="82"/>
              </w:numPr>
            </w:pPr>
            <w:r w:rsidRPr="00A55BC8">
              <w:t>Encuesta de satisfacción a estudiantes con discapacidad sobre efectividad y adecuación de las adaptaciones</w:t>
            </w:r>
          </w:p>
          <w:p w14:paraId="35790DF5" w14:textId="77777777" w:rsidR="000D2F45" w:rsidRPr="00A55BC8" w:rsidRDefault="00234D2E" w:rsidP="0010023A">
            <w:pPr>
              <w:pStyle w:val="textotablas"/>
              <w:rPr>
                <w:rStyle w:val="destacadotablas"/>
              </w:rPr>
            </w:pPr>
            <w:r w:rsidRPr="00A55BC8">
              <w:rPr>
                <w:rStyle w:val="destacadotablas"/>
              </w:rPr>
              <w:t>Evidencias obligatorias:</w:t>
            </w:r>
          </w:p>
          <w:p w14:paraId="0C4E22C6" w14:textId="6C5C8C23" w:rsidR="00234D2E" w:rsidRPr="00A55BC8" w:rsidRDefault="00234D2E" w:rsidP="00411A90">
            <w:pPr>
              <w:pStyle w:val="textotablas"/>
              <w:numPr>
                <w:ilvl w:val="0"/>
                <w:numId w:val="83"/>
              </w:numPr>
            </w:pPr>
            <w:r w:rsidRPr="00A55BC8">
              <w:t>Adjuntar o enlazar la normativa existente en la universidad al respecto. Facilitar el contacto de una persona, hablante de inglés, referente en este asunto</w:t>
            </w:r>
          </w:p>
        </w:tc>
      </w:tr>
      <w:tr w:rsidR="00234D2E" w:rsidRPr="00A55BC8" w14:paraId="3DB15A18" w14:textId="77777777" w:rsidTr="0010023A">
        <w:trPr>
          <w:trHeight w:val="20"/>
        </w:trPr>
        <w:tc>
          <w:tcPr>
            <w:tcW w:w="4919" w:type="pct"/>
          </w:tcPr>
          <w:p w14:paraId="7C900F8C" w14:textId="77777777" w:rsidR="00234D2E" w:rsidRPr="00A55BC8" w:rsidRDefault="00234D2E" w:rsidP="0010023A">
            <w:pPr>
              <w:pStyle w:val="observaciones"/>
            </w:pPr>
            <w:r w:rsidRPr="00A55BC8">
              <w:t xml:space="preserve">Observaciones: </w:t>
            </w:r>
          </w:p>
        </w:tc>
      </w:tr>
    </w:tbl>
    <w:p w14:paraId="40E13BCA" w14:textId="1BBF8755" w:rsidR="00234D2E" w:rsidRPr="00A55BC8" w:rsidRDefault="00234D2E">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4394"/>
        <w:gridCol w:w="851"/>
        <w:gridCol w:w="851"/>
        <w:gridCol w:w="1560"/>
        <w:gridCol w:w="6119"/>
        <w:gridCol w:w="227"/>
      </w:tblGrid>
      <w:tr w:rsidR="00FB2046" w:rsidRPr="00A55BC8" w14:paraId="2268BECB" w14:textId="77777777" w:rsidTr="00FB2046">
        <w:tc>
          <w:tcPr>
            <w:tcW w:w="4919" w:type="pct"/>
            <w:gridSpan w:val="5"/>
            <w:shd w:val="clear" w:color="auto" w:fill="auto"/>
            <w:tcMar>
              <w:left w:w="103" w:type="dxa"/>
            </w:tcMar>
          </w:tcPr>
          <w:p w14:paraId="5ED18BF2" w14:textId="3A5D3A8D" w:rsidR="00FB2046" w:rsidRPr="00A55BC8" w:rsidRDefault="00690FDF" w:rsidP="00ED4969">
            <w:pPr>
              <w:pStyle w:val="textotablas"/>
              <w:rPr>
                <w:rFonts w:asciiTheme="minorHAnsi" w:hAnsiTheme="minorHAnsi" w:cstheme="minorHAnsi"/>
              </w:rPr>
            </w:pPr>
            <w:r w:rsidRPr="00A55BC8">
              <w:rPr>
                <w:rFonts w:asciiTheme="minorHAnsi" w:hAnsiTheme="minorHAnsi" w:cstheme="minorHAnsi"/>
              </w:rPr>
              <w:lastRenderedPageBreak/>
              <w:t>DIMENSIÓN</w:t>
            </w:r>
            <w:r w:rsidR="00FB2046" w:rsidRPr="00A55BC8">
              <w:rPr>
                <w:rFonts w:asciiTheme="minorHAnsi" w:hAnsiTheme="minorHAnsi" w:cstheme="minorHAnsi"/>
              </w:rPr>
              <w:t>: 2. ACCESS</w:t>
            </w:r>
          </w:p>
        </w:tc>
        <w:tc>
          <w:tcPr>
            <w:tcW w:w="81" w:type="pct"/>
            <w:shd w:val="clear" w:color="auto" w:fill="auto"/>
            <w:tcMar>
              <w:left w:w="113" w:type="dxa"/>
            </w:tcMar>
          </w:tcPr>
          <w:p w14:paraId="27F2A320" w14:textId="77777777" w:rsidR="00FB2046" w:rsidRPr="00A55BC8" w:rsidRDefault="00FB2046" w:rsidP="00ED4969">
            <w:pPr>
              <w:pStyle w:val="textotablas"/>
            </w:pPr>
          </w:p>
        </w:tc>
      </w:tr>
      <w:tr w:rsidR="00FB2046" w:rsidRPr="00A55BC8" w14:paraId="1E7F71A2" w14:textId="77777777" w:rsidTr="00FB2046">
        <w:trPr>
          <w:gridAfter w:val="1"/>
          <w:wAfter w:w="81" w:type="pct"/>
          <w:trHeight w:val="753"/>
        </w:trPr>
        <w:tc>
          <w:tcPr>
            <w:tcW w:w="4919" w:type="pct"/>
            <w:gridSpan w:val="5"/>
            <w:shd w:val="clear" w:color="auto" w:fill="auto"/>
            <w:tcMar>
              <w:left w:w="103" w:type="dxa"/>
            </w:tcMar>
          </w:tcPr>
          <w:p w14:paraId="4F96B076" w14:textId="3042A399" w:rsidR="00A316AA" w:rsidRPr="00A55BC8" w:rsidRDefault="00690FDF" w:rsidP="00A316AA">
            <w:pPr>
              <w:pStyle w:val="textotablas"/>
              <w:rPr>
                <w:rStyle w:val="indicadores"/>
                <w:lang w:val="es-ES"/>
              </w:rPr>
            </w:pPr>
            <w:r w:rsidRPr="00A55BC8">
              <w:rPr>
                <w:rStyle w:val="indicadores"/>
                <w:lang w:val="es-ES"/>
              </w:rPr>
              <w:t>INDICADOR</w:t>
            </w:r>
            <w:r w:rsidR="00FB2046" w:rsidRPr="00A55BC8">
              <w:rPr>
                <w:rStyle w:val="indicadores"/>
                <w:lang w:val="es-ES"/>
              </w:rPr>
              <w:t xml:space="preserve"> 17. </w:t>
            </w:r>
            <w:r w:rsidR="00A316AA" w:rsidRPr="00A55BC8">
              <w:rPr>
                <w:rStyle w:val="indicadores"/>
                <w:lang w:val="es-ES"/>
              </w:rPr>
              <w:t>Cupo de reserva</w:t>
            </w:r>
          </w:p>
          <w:p w14:paraId="7FCAB49A" w14:textId="62FC8A8A" w:rsidR="00FB2046" w:rsidRPr="00A55BC8" w:rsidRDefault="00A316AA" w:rsidP="00A316AA">
            <w:pPr>
              <w:pStyle w:val="textotablas"/>
              <w:rPr>
                <w:rStyle w:val="destacadotablas"/>
              </w:rPr>
            </w:pPr>
            <w:r w:rsidRPr="00A55BC8">
              <w:rPr>
                <w:rStyle w:val="destacadotablas"/>
              </w:rPr>
              <w:t>La universidad dispone de un cupo de plazas de nuevo ingreso para el estudiantado con discapacidad</w:t>
            </w:r>
          </w:p>
        </w:tc>
      </w:tr>
      <w:tr w:rsidR="00FB2046" w:rsidRPr="00A55BC8" w14:paraId="6AAD5B52" w14:textId="77777777" w:rsidTr="00A316AA">
        <w:trPr>
          <w:gridAfter w:val="1"/>
          <w:wAfter w:w="81" w:type="pct"/>
        </w:trPr>
        <w:tc>
          <w:tcPr>
            <w:tcW w:w="1569" w:type="pct"/>
            <w:vMerge w:val="restart"/>
            <w:shd w:val="clear" w:color="auto" w:fill="auto"/>
            <w:tcMar>
              <w:left w:w="103" w:type="dxa"/>
            </w:tcMar>
          </w:tcPr>
          <w:p w14:paraId="1A3706BB" w14:textId="77777777" w:rsidR="00FB2046" w:rsidRPr="00A55BC8" w:rsidRDefault="00FB2046" w:rsidP="00ED4969">
            <w:pPr>
              <w:pStyle w:val="textotablas"/>
            </w:pPr>
            <w:bookmarkStart w:id="33" w:name="_heading=h.2s8eyo1" w:colFirst="0" w:colLast="0"/>
            <w:bookmarkEnd w:id="33"/>
            <w:r w:rsidRPr="00A55BC8">
              <w:t xml:space="preserve"> </w:t>
            </w:r>
          </w:p>
        </w:tc>
        <w:tc>
          <w:tcPr>
            <w:tcW w:w="608" w:type="pct"/>
            <w:gridSpan w:val="2"/>
            <w:shd w:val="clear" w:color="auto" w:fill="auto"/>
            <w:tcMar>
              <w:left w:w="103" w:type="dxa"/>
            </w:tcMar>
            <w:vAlign w:val="center"/>
          </w:tcPr>
          <w:p w14:paraId="4C09F439" w14:textId="54E927DD" w:rsidR="00FB2046"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557" w:type="pct"/>
            <w:shd w:val="clear" w:color="auto" w:fill="auto"/>
            <w:tcMar>
              <w:left w:w="103" w:type="dxa"/>
            </w:tcMar>
            <w:vAlign w:val="center"/>
          </w:tcPr>
          <w:p w14:paraId="34EB02B4" w14:textId="3F49A5B7" w:rsidR="00FB2046"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2185" w:type="pct"/>
            <w:shd w:val="clear" w:color="auto" w:fill="auto"/>
            <w:tcMar>
              <w:left w:w="103" w:type="dxa"/>
            </w:tcMar>
            <w:vAlign w:val="center"/>
          </w:tcPr>
          <w:p w14:paraId="36D37E9F" w14:textId="7EA87347" w:rsidR="00FB2046"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A316AA" w:rsidRPr="00A55BC8" w14:paraId="54626CD6" w14:textId="77777777" w:rsidTr="00A316AA">
        <w:trPr>
          <w:gridAfter w:val="1"/>
          <w:wAfter w:w="81" w:type="pct"/>
        </w:trPr>
        <w:tc>
          <w:tcPr>
            <w:tcW w:w="1569" w:type="pct"/>
            <w:vMerge/>
            <w:shd w:val="clear" w:color="auto" w:fill="auto"/>
            <w:tcMar>
              <w:left w:w="103" w:type="dxa"/>
            </w:tcMar>
          </w:tcPr>
          <w:p w14:paraId="17955686" w14:textId="77777777" w:rsidR="00A316AA" w:rsidRPr="00A55BC8" w:rsidRDefault="00A316AA" w:rsidP="00A316AA">
            <w:pPr>
              <w:pStyle w:val="textotablas"/>
            </w:pPr>
          </w:p>
        </w:tc>
        <w:tc>
          <w:tcPr>
            <w:tcW w:w="304" w:type="pct"/>
            <w:shd w:val="clear" w:color="auto" w:fill="auto"/>
            <w:tcMar>
              <w:left w:w="103" w:type="dxa"/>
            </w:tcMar>
          </w:tcPr>
          <w:p w14:paraId="5724FE36" w14:textId="50BA16E9" w:rsidR="00A316AA" w:rsidRPr="00A55BC8" w:rsidRDefault="00A316AA" w:rsidP="00A316AA">
            <w:pPr>
              <w:pStyle w:val="textotablas"/>
              <w:jc w:val="center"/>
            </w:pPr>
            <w:r w:rsidRPr="00A55BC8">
              <w:t>SÍ</w:t>
            </w:r>
          </w:p>
        </w:tc>
        <w:tc>
          <w:tcPr>
            <w:tcW w:w="304" w:type="pct"/>
            <w:shd w:val="clear" w:color="auto" w:fill="auto"/>
            <w:tcMar>
              <w:left w:w="103" w:type="dxa"/>
            </w:tcMar>
          </w:tcPr>
          <w:p w14:paraId="41394BE9" w14:textId="424990F1" w:rsidR="00A316AA" w:rsidRPr="00A55BC8" w:rsidRDefault="00A316AA" w:rsidP="00A316AA">
            <w:pPr>
              <w:pStyle w:val="textotablas"/>
              <w:jc w:val="center"/>
            </w:pPr>
            <w:r w:rsidRPr="00A55BC8">
              <w:t>NO</w:t>
            </w:r>
          </w:p>
        </w:tc>
        <w:tc>
          <w:tcPr>
            <w:tcW w:w="557" w:type="pct"/>
            <w:vMerge w:val="restart"/>
            <w:shd w:val="clear" w:color="auto" w:fill="auto"/>
            <w:tcMar>
              <w:left w:w="103" w:type="dxa"/>
            </w:tcMar>
            <w:vAlign w:val="center"/>
          </w:tcPr>
          <w:p w14:paraId="0AF520C3" w14:textId="77777777" w:rsidR="00A316AA" w:rsidRPr="00A55BC8" w:rsidRDefault="00A316AA" w:rsidP="00A316AA">
            <w:pPr>
              <w:pStyle w:val="textotablas"/>
              <w:jc w:val="center"/>
            </w:pPr>
            <w:r w:rsidRPr="00A55BC8">
              <w:t>SÍ</w:t>
            </w:r>
          </w:p>
          <w:p w14:paraId="0C1464E4" w14:textId="78F69CF2" w:rsidR="00A316AA" w:rsidRPr="00A55BC8" w:rsidRDefault="00A316AA" w:rsidP="00A316AA">
            <w:pPr>
              <w:pStyle w:val="textotablas"/>
              <w:jc w:val="center"/>
            </w:pPr>
            <w:r w:rsidRPr="00A55BC8">
              <w:t>NO</w:t>
            </w:r>
          </w:p>
        </w:tc>
        <w:tc>
          <w:tcPr>
            <w:tcW w:w="2185" w:type="pct"/>
            <w:vMerge w:val="restart"/>
            <w:shd w:val="clear" w:color="auto" w:fill="auto"/>
            <w:tcMar>
              <w:left w:w="103" w:type="dxa"/>
            </w:tcMar>
            <w:vAlign w:val="center"/>
          </w:tcPr>
          <w:p w14:paraId="3B7F5933" w14:textId="1F36BEC8" w:rsidR="00A316AA" w:rsidRPr="00A55BC8" w:rsidRDefault="00A316AA" w:rsidP="00411A90">
            <w:pPr>
              <w:pStyle w:val="textotablas"/>
              <w:numPr>
                <w:ilvl w:val="0"/>
                <w:numId w:val="85"/>
              </w:numPr>
            </w:pPr>
            <w:r w:rsidRPr="00A55BC8">
              <w:t>Por debajo del estándar (no hay cupo)</w:t>
            </w:r>
          </w:p>
          <w:p w14:paraId="1F8DCE33" w14:textId="1241CF5B" w:rsidR="00A316AA" w:rsidRPr="00A55BC8" w:rsidRDefault="00A316AA" w:rsidP="00411A90">
            <w:pPr>
              <w:pStyle w:val="textotablas"/>
              <w:numPr>
                <w:ilvl w:val="0"/>
                <w:numId w:val="85"/>
              </w:numPr>
            </w:pPr>
            <w:r w:rsidRPr="00A55BC8">
              <w:t>Estándar (hay cupo y no se cubre)</w:t>
            </w:r>
          </w:p>
          <w:p w14:paraId="5FA191C7" w14:textId="57DA2010" w:rsidR="00A316AA" w:rsidRPr="00A55BC8" w:rsidRDefault="00A316AA" w:rsidP="00411A90">
            <w:pPr>
              <w:pStyle w:val="textotablas"/>
              <w:numPr>
                <w:ilvl w:val="0"/>
                <w:numId w:val="85"/>
              </w:numPr>
            </w:pPr>
            <w:r w:rsidRPr="00A55BC8">
              <w:t>Por encima del estándar (hay cupo y se cubre. Buena práctica)</w:t>
            </w:r>
          </w:p>
        </w:tc>
      </w:tr>
      <w:tr w:rsidR="00A316AA" w:rsidRPr="00A55BC8" w14:paraId="2AD4C531" w14:textId="77777777" w:rsidTr="00A316AA">
        <w:trPr>
          <w:gridAfter w:val="1"/>
          <w:wAfter w:w="81" w:type="pct"/>
          <w:trHeight w:val="855"/>
        </w:trPr>
        <w:tc>
          <w:tcPr>
            <w:tcW w:w="1569" w:type="pct"/>
            <w:shd w:val="clear" w:color="auto" w:fill="auto"/>
            <w:tcMar>
              <w:left w:w="103" w:type="dxa"/>
            </w:tcMar>
            <w:vAlign w:val="center"/>
          </w:tcPr>
          <w:p w14:paraId="5EF63D02" w14:textId="7A7C85FF" w:rsidR="00A316AA" w:rsidRPr="00A55BC8" w:rsidRDefault="00A316AA" w:rsidP="00411A90">
            <w:pPr>
              <w:pStyle w:val="textotablas"/>
              <w:numPr>
                <w:ilvl w:val="0"/>
                <w:numId w:val="84"/>
              </w:numPr>
              <w:ind w:left="442" w:hanging="378"/>
            </w:pPr>
            <w:r w:rsidRPr="00A55BC8">
              <w:t>La universidad dispone de un cupo de plazas de nuevo ingreso para estudiantes con discapacidad</w:t>
            </w:r>
          </w:p>
        </w:tc>
        <w:tc>
          <w:tcPr>
            <w:tcW w:w="304" w:type="pct"/>
            <w:shd w:val="clear" w:color="auto" w:fill="auto"/>
            <w:tcMar>
              <w:left w:w="103" w:type="dxa"/>
            </w:tcMar>
          </w:tcPr>
          <w:p w14:paraId="278F6BD1" w14:textId="77777777" w:rsidR="00A316AA" w:rsidRPr="00A55BC8" w:rsidRDefault="00A316AA" w:rsidP="00A316AA">
            <w:pPr>
              <w:pStyle w:val="textotablas"/>
            </w:pPr>
          </w:p>
        </w:tc>
        <w:tc>
          <w:tcPr>
            <w:tcW w:w="304" w:type="pct"/>
            <w:shd w:val="clear" w:color="auto" w:fill="auto"/>
            <w:tcMar>
              <w:left w:w="103" w:type="dxa"/>
            </w:tcMar>
          </w:tcPr>
          <w:p w14:paraId="4427EE98" w14:textId="77777777" w:rsidR="00A316AA" w:rsidRPr="00A55BC8" w:rsidRDefault="00A316AA" w:rsidP="00A316AA">
            <w:pPr>
              <w:pStyle w:val="textotablas"/>
            </w:pPr>
          </w:p>
        </w:tc>
        <w:tc>
          <w:tcPr>
            <w:tcW w:w="557" w:type="pct"/>
            <w:vMerge/>
            <w:shd w:val="clear" w:color="auto" w:fill="auto"/>
            <w:tcMar>
              <w:left w:w="103" w:type="dxa"/>
            </w:tcMar>
          </w:tcPr>
          <w:p w14:paraId="4AF90380" w14:textId="77777777" w:rsidR="00A316AA" w:rsidRPr="00A55BC8" w:rsidRDefault="00A316AA" w:rsidP="00A316AA">
            <w:pPr>
              <w:pStyle w:val="textotablas"/>
            </w:pPr>
          </w:p>
        </w:tc>
        <w:tc>
          <w:tcPr>
            <w:tcW w:w="2185" w:type="pct"/>
            <w:vMerge/>
            <w:shd w:val="clear" w:color="auto" w:fill="auto"/>
            <w:tcMar>
              <w:left w:w="103" w:type="dxa"/>
            </w:tcMar>
          </w:tcPr>
          <w:p w14:paraId="4E082DE0" w14:textId="77777777" w:rsidR="00A316AA" w:rsidRPr="00A55BC8" w:rsidRDefault="00A316AA" w:rsidP="00A316AA">
            <w:pPr>
              <w:pStyle w:val="textotablas"/>
            </w:pPr>
          </w:p>
        </w:tc>
      </w:tr>
      <w:tr w:rsidR="00A316AA" w:rsidRPr="00A55BC8" w14:paraId="3EA7A3A0" w14:textId="77777777" w:rsidTr="00A316AA">
        <w:trPr>
          <w:gridAfter w:val="1"/>
          <w:wAfter w:w="81" w:type="pct"/>
          <w:trHeight w:val="855"/>
        </w:trPr>
        <w:tc>
          <w:tcPr>
            <w:tcW w:w="1569" w:type="pct"/>
            <w:shd w:val="clear" w:color="auto" w:fill="auto"/>
            <w:tcMar>
              <w:left w:w="103" w:type="dxa"/>
            </w:tcMar>
            <w:vAlign w:val="center"/>
          </w:tcPr>
          <w:p w14:paraId="3F9DA1F9" w14:textId="02FC4D3E" w:rsidR="00A316AA" w:rsidRPr="00A55BC8" w:rsidRDefault="00A316AA" w:rsidP="00411A90">
            <w:pPr>
              <w:pStyle w:val="textotablas"/>
              <w:numPr>
                <w:ilvl w:val="0"/>
                <w:numId w:val="84"/>
              </w:numPr>
              <w:ind w:left="442" w:hanging="378"/>
            </w:pPr>
            <w:r w:rsidRPr="00A55BC8">
              <w:t xml:space="preserve">Todas las plazas reservadas se asignan </w:t>
            </w:r>
          </w:p>
        </w:tc>
        <w:tc>
          <w:tcPr>
            <w:tcW w:w="304" w:type="pct"/>
            <w:shd w:val="clear" w:color="auto" w:fill="auto"/>
            <w:tcMar>
              <w:left w:w="103" w:type="dxa"/>
            </w:tcMar>
          </w:tcPr>
          <w:p w14:paraId="1D5B97A3" w14:textId="77777777" w:rsidR="00A316AA" w:rsidRPr="00A55BC8" w:rsidRDefault="00A316AA" w:rsidP="00A316AA">
            <w:pPr>
              <w:pStyle w:val="textotablas"/>
            </w:pPr>
          </w:p>
        </w:tc>
        <w:tc>
          <w:tcPr>
            <w:tcW w:w="304" w:type="pct"/>
            <w:shd w:val="clear" w:color="auto" w:fill="auto"/>
            <w:tcMar>
              <w:left w:w="103" w:type="dxa"/>
            </w:tcMar>
          </w:tcPr>
          <w:p w14:paraId="5DD51B4F" w14:textId="77777777" w:rsidR="00A316AA" w:rsidRPr="00A55BC8" w:rsidRDefault="00A316AA" w:rsidP="00A316AA">
            <w:pPr>
              <w:pStyle w:val="textotablas"/>
            </w:pPr>
          </w:p>
        </w:tc>
        <w:tc>
          <w:tcPr>
            <w:tcW w:w="557" w:type="pct"/>
            <w:vMerge/>
            <w:shd w:val="clear" w:color="auto" w:fill="auto"/>
            <w:tcMar>
              <w:left w:w="103" w:type="dxa"/>
            </w:tcMar>
          </w:tcPr>
          <w:p w14:paraId="53859065" w14:textId="77777777" w:rsidR="00A316AA" w:rsidRPr="00A55BC8" w:rsidRDefault="00A316AA" w:rsidP="00A316AA">
            <w:pPr>
              <w:pStyle w:val="textotablas"/>
            </w:pPr>
          </w:p>
        </w:tc>
        <w:tc>
          <w:tcPr>
            <w:tcW w:w="2185" w:type="pct"/>
            <w:vMerge/>
            <w:shd w:val="clear" w:color="auto" w:fill="auto"/>
            <w:tcMar>
              <w:left w:w="103" w:type="dxa"/>
            </w:tcMar>
          </w:tcPr>
          <w:p w14:paraId="460165B5" w14:textId="77777777" w:rsidR="00A316AA" w:rsidRPr="00A55BC8" w:rsidRDefault="00A316AA" w:rsidP="00A316AA">
            <w:pPr>
              <w:pStyle w:val="textotablas"/>
            </w:pPr>
          </w:p>
        </w:tc>
      </w:tr>
    </w:tbl>
    <w:p w14:paraId="03D2E8E4" w14:textId="242BFA4C" w:rsidR="00CD67E0" w:rsidRPr="00A55BC8" w:rsidRDefault="00CD67E0" w:rsidP="00D92CA4"/>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A316AA" w:rsidRPr="00A55BC8" w14:paraId="1F64B594" w14:textId="77777777" w:rsidTr="00A316AA">
        <w:trPr>
          <w:trHeight w:val="353"/>
        </w:trPr>
        <w:tc>
          <w:tcPr>
            <w:tcW w:w="5000" w:type="pct"/>
          </w:tcPr>
          <w:p w14:paraId="63B18678" w14:textId="77777777" w:rsidR="000D2F45" w:rsidRPr="00A55BC8" w:rsidRDefault="00A316AA" w:rsidP="00A316AA">
            <w:pPr>
              <w:pStyle w:val="textotablas"/>
              <w:rPr>
                <w:rStyle w:val="destacadotablas"/>
              </w:rPr>
            </w:pPr>
            <w:r w:rsidRPr="00A55BC8">
              <w:rPr>
                <w:rStyle w:val="destacadotablas"/>
              </w:rPr>
              <w:t>Ejemplos de evidencias:</w:t>
            </w:r>
          </w:p>
          <w:p w14:paraId="0D914FD2" w14:textId="00193FCF" w:rsidR="00A316AA" w:rsidRPr="00A55BC8" w:rsidRDefault="00A316AA" w:rsidP="00411A90">
            <w:pPr>
              <w:pStyle w:val="textotablas"/>
              <w:numPr>
                <w:ilvl w:val="0"/>
                <w:numId w:val="83"/>
              </w:numPr>
            </w:pPr>
            <w:r w:rsidRPr="00A55BC8">
              <w:t>Porcentaje y número de estudiantado que accede por el cupo de reserva</w:t>
            </w:r>
          </w:p>
          <w:p w14:paraId="5B727F49" w14:textId="77777777" w:rsidR="000D2F45" w:rsidRPr="00A55BC8" w:rsidRDefault="00A316AA" w:rsidP="00A316AA">
            <w:pPr>
              <w:pStyle w:val="textotablas"/>
              <w:rPr>
                <w:rStyle w:val="destacadotablas"/>
              </w:rPr>
            </w:pPr>
            <w:r w:rsidRPr="00A55BC8">
              <w:rPr>
                <w:rStyle w:val="destacadotablas"/>
              </w:rPr>
              <w:t>Evidencias obligatorias:</w:t>
            </w:r>
          </w:p>
          <w:p w14:paraId="6B8E2E01" w14:textId="2C80921F" w:rsidR="00A316AA" w:rsidRPr="00A55BC8" w:rsidRDefault="00A316AA" w:rsidP="00411A90">
            <w:pPr>
              <w:pStyle w:val="textotablas"/>
              <w:numPr>
                <w:ilvl w:val="0"/>
                <w:numId w:val="83"/>
              </w:numPr>
            </w:pPr>
            <w:r w:rsidRPr="00A55BC8">
              <w:t>Informe con porcentaje y número de plazas reservadas o información acerca de cómo la universidad garantiza que los estudiantes con discapacidad tengan plazas</w:t>
            </w:r>
          </w:p>
        </w:tc>
      </w:tr>
      <w:tr w:rsidR="00A316AA" w:rsidRPr="00A55BC8" w14:paraId="54AC1776" w14:textId="77777777" w:rsidTr="00A316AA">
        <w:trPr>
          <w:trHeight w:val="353"/>
        </w:trPr>
        <w:tc>
          <w:tcPr>
            <w:tcW w:w="5000" w:type="pct"/>
          </w:tcPr>
          <w:p w14:paraId="2D5FF0F8" w14:textId="661051CB" w:rsidR="00A316AA" w:rsidRPr="00A55BC8" w:rsidRDefault="00A316AA" w:rsidP="00A316AA">
            <w:pPr>
              <w:pStyle w:val="observaciones"/>
            </w:pPr>
            <w:r w:rsidRPr="00A55BC8">
              <w:t>Observaciones:</w:t>
            </w:r>
          </w:p>
        </w:tc>
      </w:tr>
    </w:tbl>
    <w:p w14:paraId="5220D038" w14:textId="77777777" w:rsidR="00A316AA" w:rsidRPr="00A55BC8" w:rsidRDefault="00A316AA">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4112"/>
        <w:gridCol w:w="638"/>
        <w:gridCol w:w="638"/>
        <w:gridCol w:w="2691"/>
        <w:gridCol w:w="1420"/>
        <w:gridCol w:w="4503"/>
      </w:tblGrid>
      <w:tr w:rsidR="00A316AA" w:rsidRPr="00A55BC8" w14:paraId="78CFAD74" w14:textId="77777777" w:rsidTr="00ED4969">
        <w:trPr>
          <w:trHeight w:val="20"/>
        </w:trPr>
        <w:tc>
          <w:tcPr>
            <w:tcW w:w="5000" w:type="pct"/>
            <w:gridSpan w:val="6"/>
            <w:shd w:val="clear" w:color="auto" w:fill="auto"/>
            <w:tcMar>
              <w:left w:w="103" w:type="dxa"/>
            </w:tcMar>
          </w:tcPr>
          <w:p w14:paraId="065B54C5" w14:textId="6D32818E" w:rsidR="00A316AA" w:rsidRPr="00A55BC8" w:rsidRDefault="00690FDF" w:rsidP="001B5989">
            <w:pPr>
              <w:pStyle w:val="textotablas"/>
              <w:spacing w:before="40" w:after="40"/>
              <w:rPr>
                <w:rFonts w:asciiTheme="minorHAnsi" w:hAnsiTheme="minorHAnsi" w:cstheme="minorHAnsi"/>
              </w:rPr>
            </w:pPr>
            <w:r w:rsidRPr="00A55BC8">
              <w:rPr>
                <w:rFonts w:asciiTheme="minorHAnsi" w:hAnsiTheme="minorHAnsi" w:cstheme="minorHAnsi"/>
              </w:rPr>
              <w:lastRenderedPageBreak/>
              <w:t>DIMENSIÓN</w:t>
            </w:r>
            <w:r w:rsidR="00A316AA" w:rsidRPr="00A55BC8">
              <w:rPr>
                <w:rFonts w:asciiTheme="minorHAnsi" w:hAnsiTheme="minorHAnsi" w:cstheme="minorHAnsi"/>
              </w:rPr>
              <w:t>: 2. ACCES</w:t>
            </w:r>
            <w:r w:rsidR="001B5989" w:rsidRPr="00A55BC8">
              <w:rPr>
                <w:rFonts w:asciiTheme="minorHAnsi" w:hAnsiTheme="minorHAnsi" w:cstheme="minorHAnsi"/>
              </w:rPr>
              <w:t>O</w:t>
            </w:r>
          </w:p>
        </w:tc>
      </w:tr>
      <w:tr w:rsidR="00A316AA" w:rsidRPr="00A55BC8" w14:paraId="24021A62" w14:textId="77777777" w:rsidTr="00ED4969">
        <w:trPr>
          <w:trHeight w:val="20"/>
        </w:trPr>
        <w:tc>
          <w:tcPr>
            <w:tcW w:w="5000" w:type="pct"/>
            <w:gridSpan w:val="6"/>
            <w:shd w:val="clear" w:color="auto" w:fill="auto"/>
            <w:tcMar>
              <w:left w:w="103" w:type="dxa"/>
            </w:tcMar>
          </w:tcPr>
          <w:p w14:paraId="5097C5D9" w14:textId="75E2B9DC" w:rsidR="00A316AA" w:rsidRPr="00A55BC8" w:rsidRDefault="00690FDF" w:rsidP="001B5989">
            <w:pPr>
              <w:pStyle w:val="textotablas"/>
              <w:spacing w:before="40" w:after="40"/>
              <w:rPr>
                <w:rStyle w:val="indicadores"/>
                <w:lang w:val="es-ES"/>
              </w:rPr>
            </w:pPr>
            <w:r w:rsidRPr="00A55BC8">
              <w:rPr>
                <w:rStyle w:val="indicadores"/>
                <w:lang w:val="es-ES"/>
              </w:rPr>
              <w:t>INDICADOR</w:t>
            </w:r>
            <w:r w:rsidR="00A316AA" w:rsidRPr="00A55BC8">
              <w:rPr>
                <w:rStyle w:val="indicadores"/>
                <w:lang w:val="es-ES"/>
              </w:rPr>
              <w:t>: 18. Información sobre estudiantado con discapacidad matriculado</w:t>
            </w:r>
          </w:p>
          <w:p w14:paraId="38801067" w14:textId="698E07B9" w:rsidR="00A316AA" w:rsidRPr="00A55BC8" w:rsidRDefault="00A316AA" w:rsidP="001B5989">
            <w:pPr>
              <w:pStyle w:val="textotablas"/>
              <w:spacing w:before="40" w:after="40"/>
              <w:rPr>
                <w:rFonts w:asciiTheme="minorHAnsi" w:hAnsiTheme="minorHAnsi" w:cstheme="minorHAnsi"/>
              </w:rPr>
            </w:pPr>
            <w:r w:rsidRPr="00A55BC8">
              <w:rPr>
                <w:rStyle w:val="destacadotablas"/>
              </w:rPr>
              <w:t>La universidad incluye la variable discapacidad en su sistema de información sobre el estudiantado matriculado en todos los niveles de estudios universitarios</w:t>
            </w:r>
          </w:p>
        </w:tc>
      </w:tr>
      <w:tr w:rsidR="00D36B69" w:rsidRPr="00A55BC8" w14:paraId="520E6202" w14:textId="77777777" w:rsidTr="00D36B69">
        <w:trPr>
          <w:trHeight w:val="20"/>
        </w:trPr>
        <w:tc>
          <w:tcPr>
            <w:tcW w:w="1468" w:type="pct"/>
            <w:vMerge w:val="restart"/>
            <w:shd w:val="clear" w:color="auto" w:fill="auto"/>
            <w:tcMar>
              <w:left w:w="103" w:type="dxa"/>
            </w:tcMar>
          </w:tcPr>
          <w:p w14:paraId="7FBAE8B4" w14:textId="77777777" w:rsidR="00A316AA" w:rsidRPr="00A55BC8" w:rsidRDefault="00A316AA" w:rsidP="001B5989">
            <w:pPr>
              <w:pStyle w:val="textotablas"/>
              <w:spacing w:before="40" w:after="40"/>
            </w:pPr>
          </w:p>
        </w:tc>
        <w:tc>
          <w:tcPr>
            <w:tcW w:w="456" w:type="pct"/>
            <w:gridSpan w:val="2"/>
            <w:shd w:val="clear" w:color="auto" w:fill="auto"/>
            <w:tcMar>
              <w:left w:w="103" w:type="dxa"/>
            </w:tcMar>
          </w:tcPr>
          <w:p w14:paraId="407E500E" w14:textId="32360265" w:rsidR="00A316AA" w:rsidRPr="00A55BC8" w:rsidRDefault="00690FDF" w:rsidP="001B5989">
            <w:pPr>
              <w:pStyle w:val="textotablas"/>
              <w:spacing w:before="40" w:after="40"/>
              <w:jc w:val="center"/>
              <w:rPr>
                <w:rFonts w:asciiTheme="minorHAnsi" w:hAnsiTheme="minorHAnsi" w:cstheme="minorHAnsi"/>
              </w:rPr>
            </w:pPr>
            <w:r w:rsidRPr="00A55BC8">
              <w:rPr>
                <w:rFonts w:asciiTheme="minorHAnsi" w:hAnsiTheme="minorHAnsi" w:cstheme="minorHAnsi"/>
              </w:rPr>
              <w:t>MEDIDAS</w:t>
            </w:r>
            <w:r w:rsidR="00A316AA" w:rsidRPr="00A55BC8">
              <w:rPr>
                <w:rFonts w:asciiTheme="minorHAnsi" w:hAnsiTheme="minorHAnsi" w:cstheme="minorHAnsi"/>
              </w:rPr>
              <w:t xml:space="preserve"> 1</w:t>
            </w:r>
          </w:p>
        </w:tc>
        <w:tc>
          <w:tcPr>
            <w:tcW w:w="961" w:type="pct"/>
            <w:shd w:val="clear" w:color="auto" w:fill="auto"/>
            <w:tcMar>
              <w:left w:w="103" w:type="dxa"/>
            </w:tcMar>
          </w:tcPr>
          <w:p w14:paraId="48D1FCEE" w14:textId="63D7C51F" w:rsidR="00A316AA" w:rsidRPr="00A55BC8" w:rsidRDefault="00690FDF" w:rsidP="001B5989">
            <w:pPr>
              <w:pStyle w:val="textotablas"/>
              <w:spacing w:before="40" w:after="40"/>
              <w:jc w:val="center"/>
              <w:rPr>
                <w:rFonts w:asciiTheme="minorHAnsi" w:hAnsiTheme="minorHAnsi" w:cstheme="minorHAnsi"/>
              </w:rPr>
            </w:pPr>
            <w:r w:rsidRPr="00A55BC8">
              <w:rPr>
                <w:rFonts w:asciiTheme="minorHAnsi" w:hAnsiTheme="minorHAnsi" w:cstheme="minorHAnsi"/>
              </w:rPr>
              <w:t>MEDIDAS</w:t>
            </w:r>
            <w:r w:rsidR="00A316AA" w:rsidRPr="00A55BC8">
              <w:rPr>
                <w:rFonts w:asciiTheme="minorHAnsi" w:hAnsiTheme="minorHAnsi" w:cstheme="minorHAnsi"/>
              </w:rPr>
              <w:t xml:space="preserve"> 2</w:t>
            </w:r>
          </w:p>
        </w:tc>
        <w:tc>
          <w:tcPr>
            <w:tcW w:w="507" w:type="pct"/>
            <w:shd w:val="clear" w:color="auto" w:fill="auto"/>
            <w:tcMar>
              <w:left w:w="103" w:type="dxa"/>
            </w:tcMar>
          </w:tcPr>
          <w:p w14:paraId="3AE11A1E" w14:textId="1A669D22" w:rsidR="00A316AA" w:rsidRPr="00A55BC8" w:rsidRDefault="00690FDF" w:rsidP="001B5989">
            <w:pPr>
              <w:pStyle w:val="textotablas"/>
              <w:spacing w:before="40" w:after="40"/>
              <w:jc w:val="center"/>
              <w:rPr>
                <w:rFonts w:asciiTheme="minorHAnsi" w:hAnsiTheme="minorHAnsi" w:cstheme="minorHAnsi"/>
              </w:rPr>
            </w:pPr>
            <w:r w:rsidRPr="00A55BC8">
              <w:rPr>
                <w:rFonts w:asciiTheme="minorHAnsi" w:hAnsiTheme="minorHAnsi" w:cstheme="minorHAnsi"/>
              </w:rPr>
              <w:t>ESTÁNDAR</w:t>
            </w:r>
          </w:p>
        </w:tc>
        <w:tc>
          <w:tcPr>
            <w:tcW w:w="1608" w:type="pct"/>
            <w:shd w:val="clear" w:color="auto" w:fill="auto"/>
            <w:tcMar>
              <w:left w:w="103" w:type="dxa"/>
            </w:tcMar>
          </w:tcPr>
          <w:p w14:paraId="68B3BAB3" w14:textId="1277BB20" w:rsidR="00A316AA" w:rsidRPr="00A55BC8" w:rsidRDefault="00690FDF" w:rsidP="001B5989">
            <w:pPr>
              <w:pStyle w:val="textotablas"/>
              <w:spacing w:before="40" w:after="40"/>
              <w:jc w:val="center"/>
              <w:rPr>
                <w:rFonts w:asciiTheme="minorHAnsi" w:hAnsiTheme="minorHAnsi" w:cstheme="minorHAnsi"/>
              </w:rPr>
            </w:pPr>
            <w:r w:rsidRPr="00A55BC8">
              <w:rPr>
                <w:rFonts w:asciiTheme="minorHAnsi" w:hAnsiTheme="minorHAnsi" w:cstheme="minorHAnsi"/>
              </w:rPr>
              <w:t>RÚBRICA</w:t>
            </w:r>
          </w:p>
        </w:tc>
      </w:tr>
      <w:tr w:rsidR="001B5989" w:rsidRPr="00A55BC8" w14:paraId="2E1E720B" w14:textId="77777777" w:rsidTr="00234D2E">
        <w:trPr>
          <w:trHeight w:val="20"/>
        </w:trPr>
        <w:tc>
          <w:tcPr>
            <w:tcW w:w="1468" w:type="pct"/>
            <w:vMerge/>
            <w:shd w:val="clear" w:color="auto" w:fill="auto"/>
            <w:tcMar>
              <w:left w:w="103" w:type="dxa"/>
            </w:tcMar>
          </w:tcPr>
          <w:p w14:paraId="0CD2BFAB" w14:textId="77777777" w:rsidR="001B5989" w:rsidRPr="00A55BC8" w:rsidRDefault="001B5989" w:rsidP="001B5989">
            <w:pPr>
              <w:pStyle w:val="textotablas"/>
              <w:spacing w:before="40" w:after="40"/>
            </w:pPr>
          </w:p>
        </w:tc>
        <w:tc>
          <w:tcPr>
            <w:tcW w:w="228" w:type="pct"/>
            <w:shd w:val="clear" w:color="auto" w:fill="auto"/>
            <w:tcMar>
              <w:left w:w="103" w:type="dxa"/>
            </w:tcMar>
          </w:tcPr>
          <w:p w14:paraId="0C0FCDE7" w14:textId="732B14CA" w:rsidR="001B5989" w:rsidRPr="00A55BC8" w:rsidRDefault="001B5989" w:rsidP="001B5989">
            <w:pPr>
              <w:pStyle w:val="textotablas"/>
              <w:spacing w:before="40" w:after="40"/>
              <w:jc w:val="center"/>
            </w:pPr>
            <w:r w:rsidRPr="00A55BC8">
              <w:t>SÍ</w:t>
            </w:r>
          </w:p>
        </w:tc>
        <w:tc>
          <w:tcPr>
            <w:tcW w:w="228" w:type="pct"/>
            <w:shd w:val="clear" w:color="auto" w:fill="auto"/>
            <w:tcMar>
              <w:left w:w="103" w:type="dxa"/>
            </w:tcMar>
          </w:tcPr>
          <w:p w14:paraId="555AD508" w14:textId="0B909E2D" w:rsidR="001B5989" w:rsidRPr="00A55BC8" w:rsidRDefault="001B5989" w:rsidP="001B5989">
            <w:pPr>
              <w:pStyle w:val="textotablas"/>
              <w:spacing w:before="40" w:after="40"/>
              <w:jc w:val="center"/>
            </w:pPr>
            <w:r w:rsidRPr="00A55BC8">
              <w:t>NO</w:t>
            </w:r>
          </w:p>
        </w:tc>
        <w:tc>
          <w:tcPr>
            <w:tcW w:w="961" w:type="pct"/>
            <w:shd w:val="clear" w:color="auto" w:fill="auto"/>
            <w:tcMar>
              <w:left w:w="103" w:type="dxa"/>
            </w:tcMar>
            <w:vAlign w:val="center"/>
          </w:tcPr>
          <w:p w14:paraId="18AB8400" w14:textId="40A41176" w:rsidR="001B5989" w:rsidRPr="00A55BC8" w:rsidRDefault="001B5989" w:rsidP="00D36B69">
            <w:pPr>
              <w:pStyle w:val="textotablas"/>
              <w:spacing w:before="40" w:after="40"/>
              <w:rPr>
                <w:color w:val="FF0000"/>
              </w:rPr>
            </w:pPr>
            <w:r w:rsidRPr="00A55BC8">
              <w:t>Si la respuesta es SÍ, indicar porcentaje de estudiantes con discapacidad matriculados</w:t>
            </w:r>
            <w:r w:rsidR="00D36B69" w:rsidRPr="00A55BC8">
              <w:t>:</w:t>
            </w:r>
          </w:p>
        </w:tc>
        <w:tc>
          <w:tcPr>
            <w:tcW w:w="507" w:type="pct"/>
            <w:vMerge w:val="restart"/>
            <w:shd w:val="clear" w:color="auto" w:fill="auto"/>
            <w:tcMar>
              <w:left w:w="103" w:type="dxa"/>
            </w:tcMar>
            <w:vAlign w:val="center"/>
          </w:tcPr>
          <w:p w14:paraId="0F9D319A" w14:textId="77777777" w:rsidR="001B5989" w:rsidRPr="00A55BC8" w:rsidRDefault="001B5989" w:rsidP="001B5989">
            <w:pPr>
              <w:pStyle w:val="textotablas"/>
              <w:spacing w:before="40" w:after="40"/>
              <w:jc w:val="center"/>
            </w:pPr>
            <w:r w:rsidRPr="00A55BC8">
              <w:t>A= SÍ</w:t>
            </w:r>
          </w:p>
          <w:p w14:paraId="06F3C3A7" w14:textId="1C848B5B" w:rsidR="001B5989" w:rsidRPr="00A55BC8" w:rsidRDefault="001B5989" w:rsidP="001B5989">
            <w:pPr>
              <w:pStyle w:val="textotablas"/>
              <w:spacing w:before="40" w:after="40"/>
              <w:jc w:val="center"/>
            </w:pPr>
            <w:r w:rsidRPr="00A55BC8">
              <w:t>B=NO</w:t>
            </w:r>
          </w:p>
        </w:tc>
        <w:tc>
          <w:tcPr>
            <w:tcW w:w="1608" w:type="pct"/>
            <w:vMerge w:val="restart"/>
            <w:shd w:val="clear" w:color="auto" w:fill="auto"/>
            <w:tcMar>
              <w:left w:w="103" w:type="dxa"/>
            </w:tcMar>
          </w:tcPr>
          <w:p w14:paraId="41C9F87B" w14:textId="24E64704" w:rsidR="001B5989" w:rsidRPr="00A55BC8" w:rsidRDefault="001B5989" w:rsidP="00411A90">
            <w:pPr>
              <w:pStyle w:val="textotablas"/>
              <w:numPr>
                <w:ilvl w:val="0"/>
                <w:numId w:val="87"/>
              </w:numPr>
              <w:spacing w:before="40" w:after="40"/>
              <w:ind w:left="333" w:hanging="294"/>
            </w:pPr>
            <w:r w:rsidRPr="00A55BC8">
              <w:t>Por debajo del estándar (la universidad NO dispone de un sistema de información del estudiantado con discapacidad matriculado)</w:t>
            </w:r>
          </w:p>
          <w:p w14:paraId="20F21C12" w14:textId="313F2A70" w:rsidR="001B5989" w:rsidRPr="00A55BC8" w:rsidRDefault="001B5989" w:rsidP="00411A90">
            <w:pPr>
              <w:pStyle w:val="textotablas"/>
              <w:numPr>
                <w:ilvl w:val="0"/>
                <w:numId w:val="87"/>
              </w:numPr>
              <w:spacing w:before="40" w:after="40"/>
              <w:ind w:left="333" w:hanging="294"/>
            </w:pPr>
            <w:r w:rsidRPr="00A55BC8">
              <w:t>En el estándar (la universidad dispone de un sistema de información general del estudiantado con discapacidad matriculado)</w:t>
            </w:r>
          </w:p>
          <w:p w14:paraId="6D6A9D38" w14:textId="15632302" w:rsidR="001B5989" w:rsidRPr="00A55BC8" w:rsidRDefault="001B5989" w:rsidP="00411A90">
            <w:pPr>
              <w:pStyle w:val="textotablas"/>
              <w:numPr>
                <w:ilvl w:val="0"/>
                <w:numId w:val="87"/>
              </w:numPr>
              <w:spacing w:before="40" w:after="40"/>
              <w:ind w:left="333" w:hanging="294"/>
            </w:pPr>
            <w:r w:rsidRPr="00A55BC8">
              <w:t>Por encima del estándar (La universidad dispone de un sistema de información del estudiantado con discapacidad matriculado por niveles educativos como Grado, Máster y Doctorado. Buena práctica)</w:t>
            </w:r>
          </w:p>
        </w:tc>
      </w:tr>
      <w:tr w:rsidR="001B5989" w:rsidRPr="00A55BC8" w14:paraId="4AFEA56E" w14:textId="77777777" w:rsidTr="00234D2E">
        <w:trPr>
          <w:trHeight w:val="20"/>
        </w:trPr>
        <w:tc>
          <w:tcPr>
            <w:tcW w:w="1468" w:type="pct"/>
            <w:shd w:val="clear" w:color="auto" w:fill="auto"/>
            <w:tcMar>
              <w:left w:w="103" w:type="dxa"/>
            </w:tcMar>
            <w:vAlign w:val="center"/>
          </w:tcPr>
          <w:p w14:paraId="6109DDD8" w14:textId="67F988C7" w:rsidR="001B5989" w:rsidRPr="00A55BC8" w:rsidRDefault="001B5989" w:rsidP="00411A90">
            <w:pPr>
              <w:pStyle w:val="textotablas"/>
              <w:numPr>
                <w:ilvl w:val="0"/>
                <w:numId w:val="86"/>
              </w:numPr>
              <w:spacing w:before="40" w:after="40"/>
              <w:ind w:left="322"/>
            </w:pPr>
            <w:r w:rsidRPr="00A55BC8">
              <w:t>La universidad dispone de un sistema de información sobre estudiantado con discapacidad matriculado en todos los niveles de estudios universitarios</w:t>
            </w:r>
          </w:p>
        </w:tc>
        <w:tc>
          <w:tcPr>
            <w:tcW w:w="228" w:type="pct"/>
            <w:shd w:val="clear" w:color="auto" w:fill="auto"/>
            <w:tcMar>
              <w:left w:w="103" w:type="dxa"/>
            </w:tcMar>
          </w:tcPr>
          <w:p w14:paraId="52909D1B" w14:textId="77777777" w:rsidR="001B5989" w:rsidRPr="00A55BC8" w:rsidRDefault="001B5989" w:rsidP="001B5989">
            <w:pPr>
              <w:pStyle w:val="textotablas"/>
              <w:spacing w:before="40" w:after="40"/>
            </w:pPr>
          </w:p>
        </w:tc>
        <w:tc>
          <w:tcPr>
            <w:tcW w:w="228" w:type="pct"/>
            <w:shd w:val="clear" w:color="auto" w:fill="auto"/>
            <w:tcMar>
              <w:left w:w="103" w:type="dxa"/>
            </w:tcMar>
          </w:tcPr>
          <w:p w14:paraId="10E7F565" w14:textId="77777777" w:rsidR="001B5989" w:rsidRPr="00A55BC8" w:rsidRDefault="001B5989" w:rsidP="001B5989">
            <w:pPr>
              <w:pStyle w:val="textotablas"/>
              <w:spacing w:before="40" w:after="40"/>
            </w:pPr>
          </w:p>
        </w:tc>
        <w:tc>
          <w:tcPr>
            <w:tcW w:w="961" w:type="pct"/>
            <w:shd w:val="clear" w:color="auto" w:fill="auto"/>
            <w:tcMar>
              <w:left w:w="103" w:type="dxa"/>
            </w:tcMar>
            <w:vAlign w:val="center"/>
          </w:tcPr>
          <w:p w14:paraId="2DBDDC57" w14:textId="77777777" w:rsidR="001B5989" w:rsidRPr="00A55BC8" w:rsidRDefault="001B5989" w:rsidP="00D36B69">
            <w:pPr>
              <w:pStyle w:val="textotablas"/>
              <w:spacing w:before="40" w:after="40"/>
              <w:jc w:val="center"/>
            </w:pPr>
          </w:p>
        </w:tc>
        <w:tc>
          <w:tcPr>
            <w:tcW w:w="507" w:type="pct"/>
            <w:vMerge/>
            <w:shd w:val="clear" w:color="auto" w:fill="auto"/>
            <w:tcMar>
              <w:left w:w="103" w:type="dxa"/>
            </w:tcMar>
          </w:tcPr>
          <w:p w14:paraId="67BAB55E" w14:textId="77777777" w:rsidR="001B5989" w:rsidRPr="00A55BC8" w:rsidRDefault="001B5989" w:rsidP="001B5989">
            <w:pPr>
              <w:pStyle w:val="textotablas"/>
              <w:spacing w:before="40" w:after="40"/>
            </w:pPr>
          </w:p>
        </w:tc>
        <w:tc>
          <w:tcPr>
            <w:tcW w:w="1608" w:type="pct"/>
            <w:vMerge/>
            <w:shd w:val="clear" w:color="auto" w:fill="auto"/>
            <w:tcMar>
              <w:left w:w="103" w:type="dxa"/>
            </w:tcMar>
          </w:tcPr>
          <w:p w14:paraId="00CCC718" w14:textId="77777777" w:rsidR="001B5989" w:rsidRPr="00A55BC8" w:rsidRDefault="001B5989" w:rsidP="001B5989">
            <w:pPr>
              <w:pStyle w:val="textotablas"/>
              <w:spacing w:before="40" w:after="40"/>
            </w:pPr>
          </w:p>
        </w:tc>
      </w:tr>
      <w:tr w:rsidR="001B5989" w:rsidRPr="00A55BC8" w14:paraId="273B5696" w14:textId="77777777" w:rsidTr="00234D2E">
        <w:trPr>
          <w:trHeight w:val="20"/>
        </w:trPr>
        <w:tc>
          <w:tcPr>
            <w:tcW w:w="1468" w:type="pct"/>
            <w:shd w:val="clear" w:color="auto" w:fill="auto"/>
            <w:tcMar>
              <w:left w:w="103" w:type="dxa"/>
            </w:tcMar>
            <w:vAlign w:val="center"/>
          </w:tcPr>
          <w:p w14:paraId="261D5244" w14:textId="7C2969EA" w:rsidR="001B5989" w:rsidRPr="00A55BC8" w:rsidRDefault="001B5989" w:rsidP="00411A90">
            <w:pPr>
              <w:pStyle w:val="textotablas"/>
              <w:numPr>
                <w:ilvl w:val="0"/>
                <w:numId w:val="86"/>
              </w:numPr>
              <w:spacing w:before="40" w:after="40"/>
              <w:ind w:left="322"/>
            </w:pPr>
            <w:r w:rsidRPr="00A55BC8">
              <w:t>La universidad dispone de un sistema de información sobre estudiantado con discapacidad matriculado por nivel educativo (grado, máster, doctorado)</w:t>
            </w:r>
          </w:p>
        </w:tc>
        <w:tc>
          <w:tcPr>
            <w:tcW w:w="228" w:type="pct"/>
            <w:shd w:val="clear" w:color="auto" w:fill="auto"/>
            <w:tcMar>
              <w:left w:w="103" w:type="dxa"/>
            </w:tcMar>
          </w:tcPr>
          <w:p w14:paraId="4DE9CFD2" w14:textId="77777777" w:rsidR="001B5989" w:rsidRPr="00A55BC8" w:rsidRDefault="001B5989" w:rsidP="001B5989">
            <w:pPr>
              <w:pStyle w:val="textotablas"/>
              <w:spacing w:before="40" w:after="40"/>
            </w:pPr>
          </w:p>
        </w:tc>
        <w:tc>
          <w:tcPr>
            <w:tcW w:w="228" w:type="pct"/>
            <w:shd w:val="clear" w:color="auto" w:fill="auto"/>
            <w:tcMar>
              <w:left w:w="103" w:type="dxa"/>
            </w:tcMar>
          </w:tcPr>
          <w:p w14:paraId="1DD69251" w14:textId="77777777" w:rsidR="001B5989" w:rsidRPr="00A55BC8" w:rsidRDefault="001B5989" w:rsidP="001B5989">
            <w:pPr>
              <w:pStyle w:val="textotablas"/>
              <w:spacing w:before="40" w:after="40"/>
            </w:pPr>
          </w:p>
        </w:tc>
        <w:tc>
          <w:tcPr>
            <w:tcW w:w="961" w:type="pct"/>
            <w:shd w:val="clear" w:color="auto" w:fill="auto"/>
            <w:tcMar>
              <w:left w:w="103" w:type="dxa"/>
            </w:tcMar>
            <w:vAlign w:val="center"/>
          </w:tcPr>
          <w:p w14:paraId="4BB7FDE6" w14:textId="713EB87A" w:rsidR="001B5989" w:rsidRPr="00A55BC8" w:rsidRDefault="001B5989" w:rsidP="00D36B69">
            <w:pPr>
              <w:pStyle w:val="textotablas"/>
              <w:spacing w:before="40" w:after="40"/>
            </w:pPr>
            <w:r w:rsidRPr="00A55BC8">
              <w:t>Si la respuesta es SÍ, indicar porcentaje por nivel educativo</w:t>
            </w:r>
            <w:r w:rsidR="00D36B69" w:rsidRPr="00A55BC8">
              <w:t>:</w:t>
            </w:r>
          </w:p>
        </w:tc>
        <w:tc>
          <w:tcPr>
            <w:tcW w:w="507" w:type="pct"/>
            <w:vMerge/>
            <w:shd w:val="clear" w:color="auto" w:fill="auto"/>
            <w:tcMar>
              <w:left w:w="103" w:type="dxa"/>
            </w:tcMar>
          </w:tcPr>
          <w:p w14:paraId="6C943D8A" w14:textId="77777777" w:rsidR="001B5989" w:rsidRPr="00A55BC8" w:rsidRDefault="001B5989" w:rsidP="001B5989">
            <w:pPr>
              <w:pStyle w:val="textotablas"/>
              <w:spacing w:before="40" w:after="40"/>
            </w:pPr>
          </w:p>
        </w:tc>
        <w:tc>
          <w:tcPr>
            <w:tcW w:w="1608" w:type="pct"/>
            <w:vMerge/>
            <w:shd w:val="clear" w:color="auto" w:fill="auto"/>
            <w:tcMar>
              <w:left w:w="103" w:type="dxa"/>
            </w:tcMar>
          </w:tcPr>
          <w:p w14:paraId="0E09C0EF" w14:textId="77777777" w:rsidR="001B5989" w:rsidRPr="00A55BC8" w:rsidRDefault="001B5989" w:rsidP="001B5989">
            <w:pPr>
              <w:pStyle w:val="textotablas"/>
              <w:spacing w:before="40" w:after="40"/>
            </w:pPr>
          </w:p>
        </w:tc>
      </w:tr>
    </w:tbl>
    <w:p w14:paraId="47D7BD66" w14:textId="4EEA3089" w:rsidR="00A316AA" w:rsidRPr="00A55BC8" w:rsidRDefault="00A316AA" w:rsidP="001B5989">
      <w:pPr>
        <w:spacing w:after="80"/>
      </w:pP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4002"/>
      </w:tblGrid>
      <w:tr w:rsidR="001B5989" w:rsidRPr="00A55BC8" w14:paraId="04BD8930" w14:textId="77777777" w:rsidTr="001B5989">
        <w:trPr>
          <w:trHeight w:val="385"/>
        </w:trPr>
        <w:tc>
          <w:tcPr>
            <w:tcW w:w="5000" w:type="pct"/>
          </w:tcPr>
          <w:p w14:paraId="1058349D" w14:textId="77777777" w:rsidR="000D2F45" w:rsidRPr="00A55BC8" w:rsidRDefault="001B5989" w:rsidP="001B5989">
            <w:pPr>
              <w:pStyle w:val="textotablas"/>
              <w:spacing w:before="40" w:after="40"/>
              <w:rPr>
                <w:rStyle w:val="destacadotablas"/>
              </w:rPr>
            </w:pPr>
            <w:r w:rsidRPr="00A55BC8">
              <w:rPr>
                <w:rStyle w:val="destacadotablas"/>
              </w:rPr>
              <w:t>Ejemplos de evidencias:</w:t>
            </w:r>
          </w:p>
          <w:p w14:paraId="19F17D97" w14:textId="77777777" w:rsidR="000D2F45" w:rsidRPr="00A55BC8" w:rsidRDefault="001B5989" w:rsidP="00411A90">
            <w:pPr>
              <w:pStyle w:val="textotablas"/>
              <w:numPr>
                <w:ilvl w:val="0"/>
                <w:numId w:val="83"/>
              </w:numPr>
              <w:spacing w:before="40" w:after="40"/>
            </w:pPr>
            <w:r w:rsidRPr="00A55BC8">
              <w:t>Memoria del estudiantado con discapacidad matriculado</w:t>
            </w:r>
          </w:p>
          <w:p w14:paraId="204B378E" w14:textId="77777777" w:rsidR="000D2F45" w:rsidRPr="00A55BC8" w:rsidRDefault="001B5989" w:rsidP="001B5989">
            <w:pPr>
              <w:pStyle w:val="textotablas"/>
              <w:spacing w:before="40" w:after="40"/>
              <w:rPr>
                <w:rStyle w:val="destacadotablas"/>
              </w:rPr>
            </w:pPr>
            <w:r w:rsidRPr="00A55BC8">
              <w:rPr>
                <w:rStyle w:val="destacadotablas"/>
              </w:rPr>
              <w:t>Evidencias obligatorias:</w:t>
            </w:r>
          </w:p>
          <w:p w14:paraId="0CED4004" w14:textId="606BBD54" w:rsidR="001B5989" w:rsidRPr="00A55BC8" w:rsidRDefault="001B5989" w:rsidP="00411A90">
            <w:pPr>
              <w:pStyle w:val="textotablas"/>
              <w:numPr>
                <w:ilvl w:val="0"/>
                <w:numId w:val="83"/>
              </w:numPr>
              <w:spacing w:before="40" w:after="40"/>
              <w:rPr>
                <w:b/>
              </w:rPr>
            </w:pPr>
            <w:r w:rsidRPr="00A55BC8">
              <w:t xml:space="preserve">Información acerca del número o porcentaje de estudiantes con discapacidad </w:t>
            </w:r>
          </w:p>
        </w:tc>
      </w:tr>
      <w:tr w:rsidR="001B5989" w:rsidRPr="00A55BC8" w14:paraId="41853B35" w14:textId="77777777" w:rsidTr="001B5989">
        <w:trPr>
          <w:trHeight w:val="353"/>
        </w:trPr>
        <w:tc>
          <w:tcPr>
            <w:tcW w:w="5000" w:type="pct"/>
          </w:tcPr>
          <w:p w14:paraId="76449E99" w14:textId="77777777" w:rsidR="001B5989" w:rsidRPr="00A55BC8" w:rsidRDefault="001B5989" w:rsidP="00234D2E">
            <w:pPr>
              <w:pStyle w:val="observaciones"/>
            </w:pPr>
            <w:r w:rsidRPr="00A55BC8">
              <w:t xml:space="preserve">Observaciones: </w:t>
            </w:r>
          </w:p>
        </w:tc>
      </w:tr>
    </w:tbl>
    <w:p w14:paraId="72764380" w14:textId="77777777" w:rsidR="00D36B69" w:rsidRPr="00A55BC8" w:rsidRDefault="00D36B69">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6576"/>
        <w:gridCol w:w="616"/>
        <w:gridCol w:w="616"/>
        <w:gridCol w:w="1691"/>
        <w:gridCol w:w="4503"/>
      </w:tblGrid>
      <w:tr w:rsidR="00D36B69" w:rsidRPr="00A55BC8" w14:paraId="64E4BFD4" w14:textId="77777777" w:rsidTr="00ED4969">
        <w:trPr>
          <w:trHeight w:val="20"/>
        </w:trPr>
        <w:tc>
          <w:tcPr>
            <w:tcW w:w="5000" w:type="pct"/>
            <w:gridSpan w:val="5"/>
            <w:shd w:val="clear" w:color="auto" w:fill="auto"/>
            <w:tcMar>
              <w:left w:w="103" w:type="dxa"/>
            </w:tcMar>
          </w:tcPr>
          <w:p w14:paraId="3E087106" w14:textId="4D44A239" w:rsidR="00D36B69" w:rsidRPr="00A55BC8" w:rsidRDefault="00690FDF" w:rsidP="00D36B69">
            <w:pPr>
              <w:pStyle w:val="textotablas"/>
              <w:rPr>
                <w:rStyle w:val="destacadotablas"/>
              </w:rPr>
            </w:pPr>
            <w:r w:rsidRPr="00A55BC8">
              <w:rPr>
                <w:rStyle w:val="destacadotablas"/>
              </w:rPr>
              <w:lastRenderedPageBreak/>
              <w:t>DIMENSIÓN</w:t>
            </w:r>
            <w:r w:rsidR="00D36B69" w:rsidRPr="00A55BC8">
              <w:rPr>
                <w:rStyle w:val="destacadotablas"/>
              </w:rPr>
              <w:t>: 3. VIDA UNIVERSITARIA</w:t>
            </w:r>
          </w:p>
        </w:tc>
      </w:tr>
      <w:tr w:rsidR="00D36B69" w:rsidRPr="00A55BC8" w14:paraId="38286A0B" w14:textId="77777777" w:rsidTr="00ED4969">
        <w:trPr>
          <w:trHeight w:val="20"/>
        </w:trPr>
        <w:tc>
          <w:tcPr>
            <w:tcW w:w="5000" w:type="pct"/>
            <w:gridSpan w:val="5"/>
            <w:shd w:val="clear" w:color="auto" w:fill="auto"/>
            <w:tcMar>
              <w:left w:w="113" w:type="dxa"/>
            </w:tcMar>
          </w:tcPr>
          <w:p w14:paraId="36A02140" w14:textId="52D7B70F" w:rsidR="00D36B69" w:rsidRPr="00A55BC8" w:rsidRDefault="00D36B69" w:rsidP="00D36B69">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D36B69" w:rsidRPr="00A55BC8" w14:paraId="23D56F1A" w14:textId="77777777" w:rsidTr="00ED4969">
        <w:trPr>
          <w:trHeight w:val="20"/>
        </w:trPr>
        <w:tc>
          <w:tcPr>
            <w:tcW w:w="5000" w:type="pct"/>
            <w:gridSpan w:val="5"/>
            <w:shd w:val="clear" w:color="auto" w:fill="auto"/>
            <w:tcMar>
              <w:left w:w="103" w:type="dxa"/>
            </w:tcMar>
          </w:tcPr>
          <w:p w14:paraId="745496F6" w14:textId="423923E5" w:rsidR="00D36B69" w:rsidRPr="00A55BC8" w:rsidRDefault="00690FDF" w:rsidP="00D36B69">
            <w:pPr>
              <w:pStyle w:val="textotablas"/>
              <w:rPr>
                <w:rStyle w:val="indicadores"/>
                <w:lang w:val="es-ES"/>
              </w:rPr>
            </w:pPr>
            <w:r w:rsidRPr="00A55BC8">
              <w:rPr>
                <w:rStyle w:val="indicadores"/>
                <w:lang w:val="es-ES"/>
              </w:rPr>
              <w:t>INDICADOR</w:t>
            </w:r>
            <w:r w:rsidR="00D36B69" w:rsidRPr="00A55BC8">
              <w:rPr>
                <w:rStyle w:val="indicadores"/>
                <w:lang w:val="es-ES"/>
              </w:rPr>
              <w:t>: 19. Contenidos y materiales accesibles</w:t>
            </w:r>
          </w:p>
          <w:p w14:paraId="1A28A1D7" w14:textId="6C30599E" w:rsidR="00D36B69" w:rsidRPr="00A55BC8" w:rsidRDefault="00D36B69" w:rsidP="00D36B69">
            <w:pPr>
              <w:pStyle w:val="textotablas"/>
              <w:rPr>
                <w:rStyle w:val="destacadotablas"/>
              </w:rPr>
            </w:pPr>
            <w:r w:rsidRPr="00A55BC8">
              <w:rPr>
                <w:rStyle w:val="destacadotablas"/>
              </w:rPr>
              <w:t>Los contenidos, los recursos y materiales utilizados para la enseñanza y el aprendizaje son accesibles</w:t>
            </w:r>
          </w:p>
        </w:tc>
      </w:tr>
      <w:tr w:rsidR="00D36B69" w:rsidRPr="00A55BC8" w14:paraId="0A0FDE01" w14:textId="77777777" w:rsidTr="007C5EC0">
        <w:trPr>
          <w:trHeight w:val="20"/>
        </w:trPr>
        <w:tc>
          <w:tcPr>
            <w:tcW w:w="2348" w:type="pct"/>
            <w:vMerge w:val="restart"/>
            <w:tcBorders>
              <w:bottom w:val="single" w:sz="4" w:space="0" w:color="000000"/>
            </w:tcBorders>
            <w:shd w:val="clear" w:color="auto" w:fill="auto"/>
            <w:tcMar>
              <w:left w:w="103" w:type="dxa"/>
            </w:tcMar>
          </w:tcPr>
          <w:p w14:paraId="4E140E0D" w14:textId="77777777" w:rsidR="00D36B69" w:rsidRPr="00A55BC8" w:rsidRDefault="00D36B69" w:rsidP="00ED4969">
            <w:pPr>
              <w:pStyle w:val="textotablas"/>
              <w:rPr>
                <w:rFonts w:asciiTheme="minorHAnsi" w:hAnsiTheme="minorHAnsi" w:cstheme="minorHAnsi"/>
              </w:rPr>
            </w:pPr>
          </w:p>
        </w:tc>
        <w:tc>
          <w:tcPr>
            <w:tcW w:w="440" w:type="pct"/>
            <w:gridSpan w:val="2"/>
            <w:tcBorders>
              <w:bottom w:val="single" w:sz="4" w:space="0" w:color="000000"/>
            </w:tcBorders>
            <w:shd w:val="clear" w:color="auto" w:fill="auto"/>
            <w:tcMar>
              <w:left w:w="103" w:type="dxa"/>
            </w:tcMar>
          </w:tcPr>
          <w:p w14:paraId="726BE37F" w14:textId="38CC7CD4" w:rsidR="00D36B69"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604" w:type="pct"/>
            <w:tcBorders>
              <w:bottom w:val="single" w:sz="4" w:space="0" w:color="000000"/>
            </w:tcBorders>
            <w:shd w:val="clear" w:color="auto" w:fill="auto"/>
            <w:tcMar>
              <w:left w:w="103" w:type="dxa"/>
            </w:tcMar>
          </w:tcPr>
          <w:p w14:paraId="30036E55" w14:textId="34DDB393" w:rsidR="00D36B69"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1608" w:type="pct"/>
            <w:tcBorders>
              <w:bottom w:val="single" w:sz="4" w:space="0" w:color="000000"/>
            </w:tcBorders>
            <w:shd w:val="clear" w:color="auto" w:fill="auto"/>
            <w:tcMar>
              <w:left w:w="103" w:type="dxa"/>
            </w:tcMar>
          </w:tcPr>
          <w:p w14:paraId="0EAC7BA3" w14:textId="762DEC65" w:rsidR="00D36B69"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D36B69" w:rsidRPr="00A55BC8" w14:paraId="6A122E20" w14:textId="77777777" w:rsidTr="007C5EC0">
        <w:trPr>
          <w:trHeight w:val="20"/>
        </w:trPr>
        <w:tc>
          <w:tcPr>
            <w:tcW w:w="2348" w:type="pct"/>
            <w:vMerge/>
            <w:tcBorders>
              <w:top w:val="single" w:sz="4" w:space="0" w:color="000000"/>
              <w:bottom w:val="single" w:sz="4" w:space="0" w:color="000000"/>
            </w:tcBorders>
            <w:shd w:val="clear" w:color="auto" w:fill="auto"/>
            <w:tcMar>
              <w:left w:w="103" w:type="dxa"/>
            </w:tcMar>
          </w:tcPr>
          <w:p w14:paraId="1DC49246" w14:textId="77777777" w:rsidR="00D36B69" w:rsidRPr="00A55BC8" w:rsidRDefault="00D36B69" w:rsidP="00D36B69">
            <w:pPr>
              <w:pStyle w:val="textotablas"/>
            </w:pPr>
          </w:p>
        </w:tc>
        <w:tc>
          <w:tcPr>
            <w:tcW w:w="220" w:type="pct"/>
            <w:tcBorders>
              <w:top w:val="single" w:sz="4" w:space="0" w:color="000000"/>
              <w:bottom w:val="single" w:sz="4" w:space="0" w:color="000000"/>
            </w:tcBorders>
            <w:shd w:val="clear" w:color="auto" w:fill="auto"/>
            <w:tcMar>
              <w:left w:w="103" w:type="dxa"/>
            </w:tcMar>
          </w:tcPr>
          <w:p w14:paraId="192C4CF7" w14:textId="717028EB" w:rsidR="00D36B69" w:rsidRPr="00A55BC8" w:rsidRDefault="00D36B69" w:rsidP="00D36B69">
            <w:pPr>
              <w:pStyle w:val="textotablas"/>
              <w:jc w:val="center"/>
            </w:pPr>
            <w:r w:rsidRPr="00A55BC8">
              <w:t>SÍ</w:t>
            </w:r>
          </w:p>
        </w:tc>
        <w:tc>
          <w:tcPr>
            <w:tcW w:w="220" w:type="pct"/>
            <w:tcBorders>
              <w:top w:val="single" w:sz="4" w:space="0" w:color="000000"/>
              <w:bottom w:val="single" w:sz="4" w:space="0" w:color="000000"/>
            </w:tcBorders>
            <w:shd w:val="clear" w:color="auto" w:fill="auto"/>
            <w:tcMar>
              <w:left w:w="103" w:type="dxa"/>
            </w:tcMar>
          </w:tcPr>
          <w:p w14:paraId="539168C9" w14:textId="57743E16" w:rsidR="00D36B69" w:rsidRPr="00A55BC8" w:rsidRDefault="00D36B69" w:rsidP="00D36B69">
            <w:pPr>
              <w:pStyle w:val="textotablas"/>
              <w:jc w:val="center"/>
            </w:pPr>
            <w:r w:rsidRPr="00A55BC8">
              <w:t>NO</w:t>
            </w:r>
          </w:p>
        </w:tc>
        <w:tc>
          <w:tcPr>
            <w:tcW w:w="604" w:type="pct"/>
            <w:vMerge w:val="restart"/>
            <w:tcBorders>
              <w:top w:val="single" w:sz="4" w:space="0" w:color="000000"/>
              <w:bottom w:val="single" w:sz="4" w:space="0" w:color="000000"/>
            </w:tcBorders>
            <w:shd w:val="clear" w:color="auto" w:fill="auto"/>
            <w:tcMar>
              <w:left w:w="103" w:type="dxa"/>
            </w:tcMar>
            <w:vAlign w:val="center"/>
          </w:tcPr>
          <w:p w14:paraId="0C6DC4AF" w14:textId="14F74C04" w:rsidR="00D36B69" w:rsidRPr="00A55BC8" w:rsidRDefault="00D36B69" w:rsidP="00D36B69">
            <w:pPr>
              <w:pStyle w:val="textotablas"/>
              <w:jc w:val="center"/>
            </w:pPr>
            <w:r w:rsidRPr="00A55BC8">
              <w:t>SÍ en A</w:t>
            </w:r>
          </w:p>
        </w:tc>
        <w:tc>
          <w:tcPr>
            <w:tcW w:w="1608" w:type="pct"/>
            <w:vMerge w:val="restart"/>
            <w:tcBorders>
              <w:top w:val="single" w:sz="4" w:space="0" w:color="000000"/>
              <w:bottom w:val="single" w:sz="4" w:space="0" w:color="000000"/>
            </w:tcBorders>
            <w:shd w:val="clear" w:color="auto" w:fill="auto"/>
            <w:tcMar>
              <w:left w:w="103" w:type="dxa"/>
            </w:tcMar>
            <w:vAlign w:val="center"/>
          </w:tcPr>
          <w:p w14:paraId="296AD7E8" w14:textId="7D2C7E92" w:rsidR="00D36B69" w:rsidRPr="00A55BC8" w:rsidRDefault="00D36B69" w:rsidP="00411A90">
            <w:pPr>
              <w:pStyle w:val="textotablas"/>
              <w:numPr>
                <w:ilvl w:val="0"/>
                <w:numId w:val="88"/>
              </w:numPr>
              <w:ind w:left="347" w:hanging="280"/>
            </w:pPr>
            <w:r w:rsidRPr="00A55BC8">
              <w:t>Por debajo del estándar (no hay guías ni entornos ni sistemas de control)</w:t>
            </w:r>
          </w:p>
          <w:p w14:paraId="02E99C5A" w14:textId="2F00A9A4" w:rsidR="00D36B69" w:rsidRPr="00A55BC8" w:rsidRDefault="00D36B69" w:rsidP="00411A90">
            <w:pPr>
              <w:pStyle w:val="textotablas"/>
              <w:numPr>
                <w:ilvl w:val="0"/>
                <w:numId w:val="88"/>
              </w:numPr>
              <w:ind w:left="347" w:hanging="280"/>
            </w:pPr>
            <w:r w:rsidRPr="00A55BC8">
              <w:t>En el estándar (hay guías, pero no entornos o sistemas de control)</w:t>
            </w:r>
          </w:p>
          <w:p w14:paraId="4085DA3D" w14:textId="76F0C6BF" w:rsidR="00D36B69" w:rsidRPr="00A55BC8" w:rsidRDefault="00D36B69" w:rsidP="00411A90">
            <w:pPr>
              <w:pStyle w:val="textotablas"/>
              <w:numPr>
                <w:ilvl w:val="0"/>
                <w:numId w:val="88"/>
              </w:numPr>
              <w:ind w:left="347" w:hanging="280"/>
            </w:pPr>
            <w:r w:rsidRPr="00A55BC8">
              <w:t>Por encima del estándar (hay guías, entornos y sistemas de control. Buena práctica)</w:t>
            </w:r>
          </w:p>
        </w:tc>
      </w:tr>
      <w:tr w:rsidR="00D36B69" w:rsidRPr="00A55BC8" w14:paraId="3992F463" w14:textId="77777777" w:rsidTr="007C5EC0">
        <w:trPr>
          <w:trHeight w:val="20"/>
        </w:trPr>
        <w:tc>
          <w:tcPr>
            <w:tcW w:w="2348" w:type="pct"/>
            <w:tcBorders>
              <w:top w:val="single" w:sz="4" w:space="0" w:color="000000"/>
              <w:bottom w:val="single" w:sz="4" w:space="0" w:color="000000"/>
            </w:tcBorders>
            <w:shd w:val="clear" w:color="auto" w:fill="auto"/>
            <w:tcMar>
              <w:left w:w="103" w:type="dxa"/>
            </w:tcMar>
          </w:tcPr>
          <w:p w14:paraId="568064E7" w14:textId="55F0B563" w:rsidR="00D36B69" w:rsidRPr="00A55BC8" w:rsidRDefault="00D36B69" w:rsidP="00411A90">
            <w:pPr>
              <w:pStyle w:val="textotablas"/>
              <w:numPr>
                <w:ilvl w:val="0"/>
                <w:numId w:val="89"/>
              </w:numPr>
              <w:ind w:left="439" w:hanging="322"/>
            </w:pPr>
            <w:r w:rsidRPr="00A55BC8">
              <w:t xml:space="preserve">Hay guías para orientar la elaboración de contenidos y materiales accesibles </w:t>
            </w:r>
          </w:p>
        </w:tc>
        <w:tc>
          <w:tcPr>
            <w:tcW w:w="220" w:type="pct"/>
            <w:tcBorders>
              <w:top w:val="single" w:sz="4" w:space="0" w:color="000000"/>
              <w:bottom w:val="single" w:sz="4" w:space="0" w:color="000000"/>
            </w:tcBorders>
            <w:shd w:val="clear" w:color="auto" w:fill="auto"/>
            <w:tcMar>
              <w:left w:w="103" w:type="dxa"/>
            </w:tcMar>
          </w:tcPr>
          <w:p w14:paraId="16ABE59C" w14:textId="77777777" w:rsidR="00D36B69" w:rsidRPr="00A55BC8" w:rsidRDefault="00D36B69" w:rsidP="00D36B69">
            <w:pPr>
              <w:pStyle w:val="textotablas"/>
            </w:pPr>
          </w:p>
        </w:tc>
        <w:tc>
          <w:tcPr>
            <w:tcW w:w="220" w:type="pct"/>
            <w:tcBorders>
              <w:top w:val="single" w:sz="4" w:space="0" w:color="000000"/>
              <w:bottom w:val="single" w:sz="4" w:space="0" w:color="000000"/>
            </w:tcBorders>
            <w:shd w:val="clear" w:color="auto" w:fill="auto"/>
            <w:tcMar>
              <w:left w:w="103" w:type="dxa"/>
            </w:tcMar>
          </w:tcPr>
          <w:p w14:paraId="5B945688" w14:textId="77777777" w:rsidR="00D36B69" w:rsidRPr="00A55BC8" w:rsidRDefault="00D36B69" w:rsidP="00D36B69">
            <w:pPr>
              <w:pStyle w:val="textotablas"/>
            </w:pPr>
          </w:p>
        </w:tc>
        <w:tc>
          <w:tcPr>
            <w:tcW w:w="604" w:type="pct"/>
            <w:vMerge/>
            <w:tcBorders>
              <w:top w:val="single" w:sz="4" w:space="0" w:color="000000"/>
              <w:bottom w:val="single" w:sz="4" w:space="0" w:color="000000"/>
            </w:tcBorders>
            <w:shd w:val="clear" w:color="auto" w:fill="auto"/>
            <w:tcMar>
              <w:left w:w="103" w:type="dxa"/>
            </w:tcMar>
          </w:tcPr>
          <w:p w14:paraId="64C87679" w14:textId="77777777" w:rsidR="00D36B69" w:rsidRPr="00A55BC8" w:rsidRDefault="00D36B69" w:rsidP="00D36B69">
            <w:pPr>
              <w:pStyle w:val="textotablas"/>
            </w:pPr>
          </w:p>
        </w:tc>
        <w:tc>
          <w:tcPr>
            <w:tcW w:w="1608" w:type="pct"/>
            <w:vMerge/>
            <w:tcBorders>
              <w:top w:val="single" w:sz="4" w:space="0" w:color="000000"/>
              <w:bottom w:val="single" w:sz="4" w:space="0" w:color="000000"/>
            </w:tcBorders>
            <w:shd w:val="clear" w:color="auto" w:fill="auto"/>
            <w:tcMar>
              <w:left w:w="103" w:type="dxa"/>
            </w:tcMar>
          </w:tcPr>
          <w:p w14:paraId="7975DC57" w14:textId="77777777" w:rsidR="00D36B69" w:rsidRPr="00A55BC8" w:rsidRDefault="00D36B69" w:rsidP="00D36B69">
            <w:pPr>
              <w:pStyle w:val="textotablas"/>
            </w:pPr>
          </w:p>
        </w:tc>
      </w:tr>
      <w:tr w:rsidR="00D36B69" w:rsidRPr="00A55BC8" w14:paraId="38E5F687" w14:textId="77777777" w:rsidTr="007C5EC0">
        <w:trPr>
          <w:trHeight w:val="20"/>
        </w:trPr>
        <w:tc>
          <w:tcPr>
            <w:tcW w:w="2348" w:type="pct"/>
            <w:tcBorders>
              <w:top w:val="single" w:sz="4" w:space="0" w:color="000000"/>
              <w:bottom w:val="single" w:sz="4" w:space="0" w:color="000000"/>
            </w:tcBorders>
            <w:shd w:val="clear" w:color="auto" w:fill="auto"/>
            <w:tcMar>
              <w:left w:w="103" w:type="dxa"/>
            </w:tcMar>
          </w:tcPr>
          <w:p w14:paraId="55B63A54" w14:textId="66D36A17" w:rsidR="00D36B69" w:rsidRPr="00A55BC8" w:rsidRDefault="00D36B69" w:rsidP="00411A90">
            <w:pPr>
              <w:pStyle w:val="textotablas"/>
              <w:numPr>
                <w:ilvl w:val="0"/>
                <w:numId w:val="89"/>
              </w:numPr>
              <w:ind w:left="439" w:hanging="322"/>
            </w:pPr>
            <w:r w:rsidRPr="00A55BC8">
              <w:t>Los entornos de aprendizaje permiten el uso de diferentes formatos para enseñar y aprender (escrito, audio, braille, lectura fácil, etc.) garantizando la accesibilidad de los contenidos de aprendizaje</w:t>
            </w:r>
          </w:p>
        </w:tc>
        <w:tc>
          <w:tcPr>
            <w:tcW w:w="220" w:type="pct"/>
            <w:tcBorders>
              <w:top w:val="single" w:sz="4" w:space="0" w:color="000000"/>
              <w:bottom w:val="single" w:sz="4" w:space="0" w:color="000000"/>
            </w:tcBorders>
            <w:shd w:val="clear" w:color="auto" w:fill="auto"/>
            <w:tcMar>
              <w:left w:w="103" w:type="dxa"/>
            </w:tcMar>
          </w:tcPr>
          <w:p w14:paraId="4AE8837A" w14:textId="77777777" w:rsidR="00D36B69" w:rsidRPr="00A55BC8" w:rsidRDefault="00D36B69" w:rsidP="00D36B69">
            <w:pPr>
              <w:pStyle w:val="textotablas"/>
            </w:pPr>
          </w:p>
        </w:tc>
        <w:tc>
          <w:tcPr>
            <w:tcW w:w="220" w:type="pct"/>
            <w:tcBorders>
              <w:top w:val="single" w:sz="4" w:space="0" w:color="000000"/>
              <w:bottom w:val="single" w:sz="4" w:space="0" w:color="000000"/>
            </w:tcBorders>
            <w:shd w:val="clear" w:color="auto" w:fill="auto"/>
            <w:tcMar>
              <w:left w:w="103" w:type="dxa"/>
            </w:tcMar>
          </w:tcPr>
          <w:p w14:paraId="5508CCCA" w14:textId="77777777" w:rsidR="00D36B69" w:rsidRPr="00A55BC8" w:rsidRDefault="00D36B69" w:rsidP="00D36B69">
            <w:pPr>
              <w:pStyle w:val="textotablas"/>
            </w:pPr>
          </w:p>
        </w:tc>
        <w:tc>
          <w:tcPr>
            <w:tcW w:w="604" w:type="pct"/>
            <w:vMerge/>
            <w:tcBorders>
              <w:top w:val="single" w:sz="4" w:space="0" w:color="000000"/>
              <w:bottom w:val="single" w:sz="4" w:space="0" w:color="000000"/>
            </w:tcBorders>
            <w:shd w:val="clear" w:color="auto" w:fill="auto"/>
            <w:tcMar>
              <w:left w:w="103" w:type="dxa"/>
            </w:tcMar>
          </w:tcPr>
          <w:p w14:paraId="4DA549AF" w14:textId="77777777" w:rsidR="00D36B69" w:rsidRPr="00A55BC8" w:rsidRDefault="00D36B69" w:rsidP="00D36B69">
            <w:pPr>
              <w:pStyle w:val="textotablas"/>
            </w:pPr>
          </w:p>
        </w:tc>
        <w:tc>
          <w:tcPr>
            <w:tcW w:w="1608" w:type="pct"/>
            <w:vMerge/>
            <w:tcBorders>
              <w:top w:val="single" w:sz="4" w:space="0" w:color="000000"/>
              <w:bottom w:val="single" w:sz="4" w:space="0" w:color="000000"/>
            </w:tcBorders>
            <w:shd w:val="clear" w:color="auto" w:fill="auto"/>
            <w:tcMar>
              <w:left w:w="103" w:type="dxa"/>
            </w:tcMar>
          </w:tcPr>
          <w:p w14:paraId="5908926B" w14:textId="77777777" w:rsidR="00D36B69" w:rsidRPr="00A55BC8" w:rsidRDefault="00D36B69" w:rsidP="00D36B69">
            <w:pPr>
              <w:pStyle w:val="textotablas"/>
            </w:pPr>
          </w:p>
        </w:tc>
      </w:tr>
      <w:tr w:rsidR="00D36B69" w:rsidRPr="00A55BC8" w14:paraId="08C75A55" w14:textId="77777777" w:rsidTr="007C5EC0">
        <w:trPr>
          <w:trHeight w:val="20"/>
        </w:trPr>
        <w:tc>
          <w:tcPr>
            <w:tcW w:w="2348" w:type="pct"/>
            <w:tcBorders>
              <w:top w:val="single" w:sz="4" w:space="0" w:color="000000"/>
              <w:bottom w:val="single" w:sz="4" w:space="0" w:color="auto"/>
            </w:tcBorders>
            <w:shd w:val="clear" w:color="auto" w:fill="auto"/>
            <w:tcMar>
              <w:left w:w="103" w:type="dxa"/>
            </w:tcMar>
          </w:tcPr>
          <w:p w14:paraId="692F62D8" w14:textId="59F88271" w:rsidR="00D36B69" w:rsidRPr="00A55BC8" w:rsidRDefault="00D36B69" w:rsidP="00411A90">
            <w:pPr>
              <w:pStyle w:val="textotablas"/>
              <w:numPr>
                <w:ilvl w:val="0"/>
                <w:numId w:val="89"/>
              </w:numPr>
              <w:ind w:left="439" w:hanging="322"/>
            </w:pPr>
            <w:r w:rsidRPr="00A55BC8">
              <w:t>Existencia de un sistema control o seguimiento de la accesibilidad de los documentos, materiales o recursos docentes</w:t>
            </w:r>
          </w:p>
        </w:tc>
        <w:tc>
          <w:tcPr>
            <w:tcW w:w="220" w:type="pct"/>
            <w:tcBorders>
              <w:top w:val="single" w:sz="4" w:space="0" w:color="000000"/>
              <w:bottom w:val="single" w:sz="4" w:space="0" w:color="auto"/>
            </w:tcBorders>
            <w:shd w:val="clear" w:color="auto" w:fill="auto"/>
            <w:tcMar>
              <w:left w:w="103" w:type="dxa"/>
            </w:tcMar>
          </w:tcPr>
          <w:p w14:paraId="59EFF573" w14:textId="77777777" w:rsidR="00D36B69" w:rsidRPr="00A55BC8" w:rsidRDefault="00D36B69" w:rsidP="00D36B69">
            <w:pPr>
              <w:pStyle w:val="textotablas"/>
            </w:pPr>
          </w:p>
        </w:tc>
        <w:tc>
          <w:tcPr>
            <w:tcW w:w="220" w:type="pct"/>
            <w:tcBorders>
              <w:top w:val="single" w:sz="4" w:space="0" w:color="000000"/>
              <w:bottom w:val="single" w:sz="4" w:space="0" w:color="auto"/>
            </w:tcBorders>
            <w:shd w:val="clear" w:color="auto" w:fill="auto"/>
            <w:tcMar>
              <w:left w:w="103" w:type="dxa"/>
            </w:tcMar>
          </w:tcPr>
          <w:p w14:paraId="65A815B7" w14:textId="77777777" w:rsidR="00D36B69" w:rsidRPr="00A55BC8" w:rsidRDefault="00D36B69" w:rsidP="00D36B69">
            <w:pPr>
              <w:pStyle w:val="textotablas"/>
            </w:pPr>
          </w:p>
        </w:tc>
        <w:tc>
          <w:tcPr>
            <w:tcW w:w="604" w:type="pct"/>
            <w:vMerge/>
            <w:tcBorders>
              <w:top w:val="single" w:sz="4" w:space="0" w:color="000000"/>
              <w:bottom w:val="single" w:sz="4" w:space="0" w:color="auto"/>
            </w:tcBorders>
            <w:shd w:val="clear" w:color="auto" w:fill="auto"/>
            <w:tcMar>
              <w:left w:w="103" w:type="dxa"/>
            </w:tcMar>
          </w:tcPr>
          <w:p w14:paraId="7C55FE9E" w14:textId="77777777" w:rsidR="00D36B69" w:rsidRPr="00A55BC8" w:rsidRDefault="00D36B69" w:rsidP="00D36B69">
            <w:pPr>
              <w:pStyle w:val="textotablas"/>
            </w:pPr>
          </w:p>
        </w:tc>
        <w:tc>
          <w:tcPr>
            <w:tcW w:w="1608" w:type="pct"/>
            <w:vMerge/>
            <w:tcBorders>
              <w:top w:val="single" w:sz="4" w:space="0" w:color="000000"/>
              <w:bottom w:val="single" w:sz="4" w:space="0" w:color="auto"/>
            </w:tcBorders>
            <w:shd w:val="clear" w:color="auto" w:fill="auto"/>
            <w:tcMar>
              <w:left w:w="103" w:type="dxa"/>
            </w:tcMar>
          </w:tcPr>
          <w:p w14:paraId="0A15FE3F" w14:textId="77777777" w:rsidR="00D36B69" w:rsidRPr="00A55BC8" w:rsidRDefault="00D36B69" w:rsidP="00D36B69">
            <w:pPr>
              <w:pStyle w:val="textotablas"/>
            </w:pPr>
          </w:p>
        </w:tc>
      </w:tr>
    </w:tbl>
    <w:p w14:paraId="2C5BAD56" w14:textId="77777777" w:rsidR="00D36B69" w:rsidRPr="00A55BC8" w:rsidRDefault="00D36B69">
      <w:pPr>
        <w:spacing w:line="259" w:lineRule="auto"/>
        <w:jc w:val="left"/>
      </w:pPr>
      <w:r w:rsidRPr="00A55BC8">
        <w:br w:type="page"/>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D36B69" w:rsidRPr="00A55BC8" w14:paraId="6C4DC3F0" w14:textId="77777777" w:rsidTr="00D36B69">
        <w:trPr>
          <w:trHeight w:val="2928"/>
        </w:trPr>
        <w:tc>
          <w:tcPr>
            <w:tcW w:w="13992" w:type="dxa"/>
          </w:tcPr>
          <w:p w14:paraId="01205F64" w14:textId="77777777" w:rsidR="00D36B69" w:rsidRPr="00A55BC8" w:rsidRDefault="00D36B69" w:rsidP="00D36B69">
            <w:pPr>
              <w:pStyle w:val="textotablas"/>
              <w:rPr>
                <w:rStyle w:val="destacadotablas"/>
              </w:rPr>
            </w:pPr>
            <w:r w:rsidRPr="00A55BC8">
              <w:rPr>
                <w:rStyle w:val="destacadotablas"/>
              </w:rPr>
              <w:lastRenderedPageBreak/>
              <w:t>Ejemplos de evidencias:</w:t>
            </w:r>
          </w:p>
          <w:p w14:paraId="1F3B2542" w14:textId="39DD7D65" w:rsidR="00D36B69" w:rsidRPr="00A55BC8" w:rsidRDefault="00D36B69" w:rsidP="00411A90">
            <w:pPr>
              <w:pStyle w:val="textotablas"/>
              <w:numPr>
                <w:ilvl w:val="0"/>
                <w:numId w:val="83"/>
              </w:numPr>
            </w:pPr>
            <w:r w:rsidRPr="00A55BC8">
              <w:t>Información de la plataforma que muestre las posibilidades que ofrece para presentar los materiales de las asignaturas en diferentes formatos (escrito, audio, visual)</w:t>
            </w:r>
          </w:p>
          <w:p w14:paraId="3B112347" w14:textId="60EF6AB3" w:rsidR="00D36B69" w:rsidRPr="00A55BC8" w:rsidRDefault="00D36B69" w:rsidP="00411A90">
            <w:pPr>
              <w:pStyle w:val="textotablas"/>
              <w:numPr>
                <w:ilvl w:val="0"/>
                <w:numId w:val="83"/>
              </w:numPr>
            </w:pPr>
            <w:r w:rsidRPr="00A55BC8">
              <w:t>Encuesta de satisfacción a estudiantes con discapacidad acerca de la accesibilidad de materiales y contenidos</w:t>
            </w:r>
          </w:p>
          <w:p w14:paraId="1B832D84" w14:textId="7E3AD0C0" w:rsidR="00D36B69" w:rsidRPr="00A55BC8" w:rsidRDefault="00D36B69" w:rsidP="00411A90">
            <w:pPr>
              <w:pStyle w:val="textotablas"/>
              <w:numPr>
                <w:ilvl w:val="0"/>
                <w:numId w:val="83"/>
              </w:numPr>
            </w:pPr>
            <w:r w:rsidRPr="00A55BC8">
              <w:t>Sistema de control de la accesibilidad de los materiales, recursos de la docencia</w:t>
            </w:r>
          </w:p>
          <w:p w14:paraId="1275E8D0" w14:textId="480B109B" w:rsidR="00D36B69" w:rsidRPr="00A55BC8" w:rsidRDefault="00D36B69" w:rsidP="00411A90">
            <w:pPr>
              <w:pStyle w:val="textotablas"/>
              <w:numPr>
                <w:ilvl w:val="0"/>
                <w:numId w:val="83"/>
              </w:numPr>
            </w:pPr>
            <w:r w:rsidRPr="00A55BC8">
              <w:t>Registro del número de docentes que valoran positivamente los materiales</w:t>
            </w:r>
          </w:p>
          <w:p w14:paraId="4619D4E2" w14:textId="77777777" w:rsidR="00D36B69" w:rsidRPr="00A55BC8" w:rsidRDefault="00D36B69" w:rsidP="00D36B69">
            <w:pPr>
              <w:pStyle w:val="textotablas"/>
              <w:rPr>
                <w:rStyle w:val="destacadotablas"/>
              </w:rPr>
            </w:pPr>
            <w:r w:rsidRPr="00A55BC8">
              <w:rPr>
                <w:rStyle w:val="destacadotablas"/>
              </w:rPr>
              <w:t>Evidencias obligatorias:</w:t>
            </w:r>
          </w:p>
          <w:p w14:paraId="127B3001" w14:textId="77777777" w:rsidR="007C5EC0" w:rsidRPr="00A55BC8" w:rsidRDefault="00D36B69" w:rsidP="00411A90">
            <w:pPr>
              <w:pStyle w:val="textotablas"/>
              <w:numPr>
                <w:ilvl w:val="0"/>
                <w:numId w:val="90"/>
              </w:numPr>
            </w:pPr>
            <w:r w:rsidRPr="00A55BC8">
              <w:t>Guía para orientar la elaboración de contenidos y materiales accesibles (enlace, documento o reporte)</w:t>
            </w:r>
          </w:p>
          <w:p w14:paraId="53367C5C" w14:textId="25B7AD2C" w:rsidR="00D36B69" w:rsidRPr="00A55BC8" w:rsidRDefault="00D36B69" w:rsidP="007C5EC0">
            <w:pPr>
              <w:pStyle w:val="textotablas"/>
            </w:pPr>
            <w:r w:rsidRPr="00A55BC8">
              <w:t>Si la información está en otro idioma, por favor adjuntar un resumen en inglés</w:t>
            </w:r>
          </w:p>
        </w:tc>
      </w:tr>
      <w:tr w:rsidR="00D36B69" w:rsidRPr="00A55BC8" w14:paraId="39CA3488" w14:textId="77777777" w:rsidTr="00D36B69">
        <w:tc>
          <w:tcPr>
            <w:tcW w:w="13992" w:type="dxa"/>
          </w:tcPr>
          <w:p w14:paraId="4F6A3D9B" w14:textId="77777777" w:rsidR="00D36B69" w:rsidRPr="00A55BC8" w:rsidRDefault="00D36B69" w:rsidP="00D36B69">
            <w:pPr>
              <w:pStyle w:val="observaciones"/>
            </w:pPr>
            <w:r w:rsidRPr="00A55BC8">
              <w:t xml:space="preserve">Observaciones: </w:t>
            </w:r>
          </w:p>
        </w:tc>
      </w:tr>
    </w:tbl>
    <w:p w14:paraId="4A2BF5BB" w14:textId="77777777" w:rsidR="00D36B69" w:rsidRPr="00A55BC8" w:rsidRDefault="00D36B69">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ayout w:type="fixed"/>
        <w:tblLook w:val="0400" w:firstRow="0" w:lastRow="0" w:firstColumn="0" w:lastColumn="0" w:noHBand="0" w:noVBand="1"/>
      </w:tblPr>
      <w:tblGrid>
        <w:gridCol w:w="6441"/>
        <w:gridCol w:w="683"/>
        <w:gridCol w:w="686"/>
        <w:gridCol w:w="1644"/>
        <w:gridCol w:w="4548"/>
      </w:tblGrid>
      <w:tr w:rsidR="00D36B69" w:rsidRPr="00A55BC8" w14:paraId="7AEB41F3" w14:textId="77777777" w:rsidTr="00ED4969">
        <w:trPr>
          <w:trHeight w:val="20"/>
        </w:trPr>
        <w:tc>
          <w:tcPr>
            <w:tcW w:w="5000" w:type="pct"/>
            <w:gridSpan w:val="5"/>
            <w:shd w:val="clear" w:color="auto" w:fill="auto"/>
            <w:tcMar>
              <w:left w:w="103" w:type="dxa"/>
            </w:tcMar>
          </w:tcPr>
          <w:p w14:paraId="6042BA20" w14:textId="0250DD3E" w:rsidR="00D36B69" w:rsidRPr="00A55BC8" w:rsidRDefault="00690FDF" w:rsidP="00D36B69">
            <w:pPr>
              <w:pStyle w:val="textotablas"/>
              <w:rPr>
                <w:rFonts w:asciiTheme="minorHAnsi" w:hAnsiTheme="minorHAnsi" w:cstheme="minorHAnsi"/>
              </w:rPr>
            </w:pPr>
            <w:r w:rsidRPr="00A55BC8">
              <w:rPr>
                <w:rStyle w:val="destacadotablas"/>
              </w:rPr>
              <w:lastRenderedPageBreak/>
              <w:t>DIMENSIÓN</w:t>
            </w:r>
            <w:r w:rsidR="00D36B69" w:rsidRPr="00A55BC8">
              <w:rPr>
                <w:rStyle w:val="destacadotablas"/>
              </w:rPr>
              <w:t>: 3. VIDA UNIVERSITARIA</w:t>
            </w:r>
          </w:p>
        </w:tc>
      </w:tr>
      <w:tr w:rsidR="00D36B69" w:rsidRPr="00A55BC8" w14:paraId="03C0DD27" w14:textId="77777777" w:rsidTr="00ED4969">
        <w:trPr>
          <w:trHeight w:val="20"/>
        </w:trPr>
        <w:tc>
          <w:tcPr>
            <w:tcW w:w="5000" w:type="pct"/>
            <w:gridSpan w:val="5"/>
            <w:shd w:val="clear" w:color="auto" w:fill="auto"/>
            <w:tcMar>
              <w:left w:w="113" w:type="dxa"/>
            </w:tcMar>
          </w:tcPr>
          <w:p w14:paraId="2E4E0FCC" w14:textId="1C8186E5" w:rsidR="00D36B69" w:rsidRPr="00A55BC8" w:rsidRDefault="00D36B69" w:rsidP="00D36B69">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D36B69" w:rsidRPr="00A55BC8" w14:paraId="6E40E97A" w14:textId="77777777" w:rsidTr="00ED4969">
        <w:trPr>
          <w:trHeight w:val="20"/>
        </w:trPr>
        <w:tc>
          <w:tcPr>
            <w:tcW w:w="5000" w:type="pct"/>
            <w:gridSpan w:val="5"/>
            <w:shd w:val="clear" w:color="auto" w:fill="auto"/>
            <w:tcMar>
              <w:left w:w="103" w:type="dxa"/>
            </w:tcMar>
          </w:tcPr>
          <w:p w14:paraId="324D529C" w14:textId="462C3FBE" w:rsidR="007357B1" w:rsidRPr="00A55BC8" w:rsidRDefault="00690FDF" w:rsidP="007357B1">
            <w:pPr>
              <w:pStyle w:val="textotablas"/>
              <w:rPr>
                <w:rStyle w:val="indicadores"/>
                <w:lang w:val="es-ES"/>
              </w:rPr>
            </w:pPr>
            <w:r w:rsidRPr="00A55BC8">
              <w:rPr>
                <w:rStyle w:val="indicadores"/>
                <w:lang w:val="es-ES"/>
              </w:rPr>
              <w:t>INDICADOR</w:t>
            </w:r>
            <w:r w:rsidR="00D36B69" w:rsidRPr="00A55BC8">
              <w:rPr>
                <w:rStyle w:val="indicadores"/>
                <w:lang w:val="es-ES"/>
              </w:rPr>
              <w:t xml:space="preserve">: </w:t>
            </w:r>
            <w:r w:rsidR="007357B1" w:rsidRPr="00A55BC8">
              <w:rPr>
                <w:rStyle w:val="indicadores"/>
                <w:lang w:val="es-ES"/>
              </w:rPr>
              <w:t>20. Metodologías inclusivas</w:t>
            </w:r>
          </w:p>
          <w:p w14:paraId="6C90134A" w14:textId="7B92C578" w:rsidR="00D36B69" w:rsidRPr="00A55BC8" w:rsidRDefault="007357B1" w:rsidP="007357B1">
            <w:pPr>
              <w:pStyle w:val="textotablas"/>
              <w:rPr>
                <w:rFonts w:asciiTheme="minorHAnsi" w:hAnsiTheme="minorHAnsi" w:cstheme="minorHAnsi"/>
              </w:rPr>
            </w:pPr>
            <w:r w:rsidRPr="00A55BC8">
              <w:t xml:space="preserve">La universidad promueve que los equipos docentes usen sistemas, herramientas y metodologías que faciliten la participación y el aprendizaje de todo el estudiantado, conforme a lo propuesto en el marco del </w:t>
            </w:r>
            <w:r w:rsidRPr="00A55BC8">
              <w:rPr>
                <w:rStyle w:val="destacado"/>
              </w:rPr>
              <w:t>Diseño Universal</w:t>
            </w:r>
          </w:p>
        </w:tc>
      </w:tr>
      <w:tr w:rsidR="00D36B69" w:rsidRPr="00A55BC8" w14:paraId="308B880C" w14:textId="77777777" w:rsidTr="00ED4969">
        <w:trPr>
          <w:trHeight w:val="20"/>
        </w:trPr>
        <w:tc>
          <w:tcPr>
            <w:tcW w:w="2300" w:type="pct"/>
            <w:shd w:val="clear" w:color="auto" w:fill="auto"/>
            <w:tcMar>
              <w:left w:w="98" w:type="dxa"/>
            </w:tcMar>
          </w:tcPr>
          <w:p w14:paraId="4B49E73A" w14:textId="77777777" w:rsidR="00D36B69" w:rsidRPr="00A55BC8" w:rsidRDefault="00D36B69" w:rsidP="00ED4969">
            <w:pPr>
              <w:pStyle w:val="textotablas"/>
            </w:pPr>
          </w:p>
        </w:tc>
        <w:tc>
          <w:tcPr>
            <w:tcW w:w="489" w:type="pct"/>
            <w:gridSpan w:val="2"/>
            <w:shd w:val="clear" w:color="auto" w:fill="auto"/>
            <w:tcMar>
              <w:left w:w="98" w:type="dxa"/>
            </w:tcMar>
            <w:vAlign w:val="center"/>
          </w:tcPr>
          <w:p w14:paraId="6D388A4A" w14:textId="2D244E6A" w:rsidR="00D36B69"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587" w:type="pct"/>
            <w:shd w:val="clear" w:color="auto" w:fill="auto"/>
            <w:tcMar>
              <w:left w:w="98" w:type="dxa"/>
            </w:tcMar>
            <w:vAlign w:val="center"/>
          </w:tcPr>
          <w:p w14:paraId="2D1E1A24" w14:textId="60D91EC3" w:rsidR="00D36B69"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1624" w:type="pct"/>
            <w:shd w:val="clear" w:color="auto" w:fill="auto"/>
            <w:tcMar>
              <w:left w:w="98" w:type="dxa"/>
            </w:tcMar>
            <w:vAlign w:val="center"/>
          </w:tcPr>
          <w:p w14:paraId="76DDA839" w14:textId="65A6F58E" w:rsidR="00D36B69"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A751F9" w:rsidRPr="00A55BC8" w14:paraId="356F404F" w14:textId="77777777" w:rsidTr="00234D2E">
        <w:trPr>
          <w:trHeight w:val="20"/>
        </w:trPr>
        <w:tc>
          <w:tcPr>
            <w:tcW w:w="2300" w:type="pct"/>
            <w:shd w:val="clear" w:color="auto" w:fill="auto"/>
            <w:tcMar>
              <w:left w:w="98" w:type="dxa"/>
            </w:tcMar>
          </w:tcPr>
          <w:p w14:paraId="73EEF937" w14:textId="77777777" w:rsidR="00A751F9" w:rsidRPr="00A55BC8" w:rsidRDefault="00A751F9" w:rsidP="00A751F9">
            <w:pPr>
              <w:pStyle w:val="textotablas"/>
            </w:pPr>
          </w:p>
        </w:tc>
        <w:tc>
          <w:tcPr>
            <w:tcW w:w="244" w:type="pct"/>
            <w:shd w:val="clear" w:color="auto" w:fill="auto"/>
            <w:tcMar>
              <w:left w:w="98" w:type="dxa"/>
            </w:tcMar>
          </w:tcPr>
          <w:p w14:paraId="31DBB069" w14:textId="7AC1D1CE" w:rsidR="00A751F9" w:rsidRPr="00A55BC8" w:rsidRDefault="00A751F9" w:rsidP="00A751F9">
            <w:pPr>
              <w:pStyle w:val="textotablas"/>
              <w:jc w:val="center"/>
            </w:pPr>
            <w:r w:rsidRPr="00A55BC8">
              <w:t>SÍ</w:t>
            </w:r>
          </w:p>
        </w:tc>
        <w:tc>
          <w:tcPr>
            <w:tcW w:w="245" w:type="pct"/>
            <w:shd w:val="clear" w:color="auto" w:fill="auto"/>
            <w:tcMar>
              <w:left w:w="98" w:type="dxa"/>
            </w:tcMar>
          </w:tcPr>
          <w:p w14:paraId="540B88AE" w14:textId="67195BCA" w:rsidR="00A751F9" w:rsidRPr="00A55BC8" w:rsidRDefault="00A751F9" w:rsidP="00A751F9">
            <w:pPr>
              <w:pStyle w:val="textotablas"/>
              <w:jc w:val="center"/>
            </w:pPr>
            <w:r w:rsidRPr="00A55BC8">
              <w:t>NO</w:t>
            </w:r>
          </w:p>
        </w:tc>
        <w:tc>
          <w:tcPr>
            <w:tcW w:w="587" w:type="pct"/>
            <w:vMerge w:val="restart"/>
            <w:shd w:val="clear" w:color="auto" w:fill="auto"/>
            <w:tcMar>
              <w:left w:w="98" w:type="dxa"/>
            </w:tcMar>
            <w:vAlign w:val="center"/>
          </w:tcPr>
          <w:p w14:paraId="1D0AA350" w14:textId="54F6EE79" w:rsidR="00A751F9" w:rsidRPr="00A55BC8" w:rsidRDefault="00A751F9" w:rsidP="00A751F9">
            <w:pPr>
              <w:pStyle w:val="textotablas"/>
              <w:jc w:val="center"/>
            </w:pPr>
            <w:r w:rsidRPr="00A55BC8">
              <w:t>A: NO</w:t>
            </w:r>
          </w:p>
          <w:p w14:paraId="78F11D1E" w14:textId="20278B6C" w:rsidR="00A751F9" w:rsidRPr="00A55BC8" w:rsidRDefault="00A751F9" w:rsidP="00A751F9">
            <w:pPr>
              <w:pStyle w:val="textotablas"/>
              <w:jc w:val="center"/>
            </w:pPr>
            <w:r w:rsidRPr="00A55BC8">
              <w:t>B: SÍ y</w:t>
            </w:r>
          </w:p>
          <w:p w14:paraId="308300D3" w14:textId="62A54266" w:rsidR="00A751F9" w:rsidRPr="00A55BC8" w:rsidRDefault="00A751F9" w:rsidP="00A751F9">
            <w:pPr>
              <w:pStyle w:val="textotablas"/>
              <w:jc w:val="center"/>
            </w:pPr>
            <w:r w:rsidRPr="00A55BC8">
              <w:t>C: SÍ</w:t>
            </w:r>
          </w:p>
        </w:tc>
        <w:tc>
          <w:tcPr>
            <w:tcW w:w="1624" w:type="pct"/>
            <w:vMerge w:val="restart"/>
            <w:shd w:val="clear" w:color="auto" w:fill="auto"/>
            <w:tcMar>
              <w:left w:w="98" w:type="dxa"/>
            </w:tcMar>
            <w:vAlign w:val="center"/>
          </w:tcPr>
          <w:p w14:paraId="63FB245F" w14:textId="1B14C088" w:rsidR="00A751F9" w:rsidRPr="00A55BC8" w:rsidRDefault="00A751F9" w:rsidP="00411A90">
            <w:pPr>
              <w:pStyle w:val="textotablas"/>
              <w:numPr>
                <w:ilvl w:val="0"/>
                <w:numId w:val="92"/>
              </w:numPr>
              <w:ind w:left="512"/>
            </w:pPr>
            <w:r w:rsidRPr="00A55BC8">
              <w:t>Por debajo del estándar (han puntuado como NO en dos o tres)</w:t>
            </w:r>
          </w:p>
          <w:p w14:paraId="4BA279A4" w14:textId="2C46C107" w:rsidR="00A751F9" w:rsidRPr="00A55BC8" w:rsidRDefault="00A751F9" w:rsidP="00411A90">
            <w:pPr>
              <w:pStyle w:val="textotablas"/>
              <w:numPr>
                <w:ilvl w:val="0"/>
                <w:numId w:val="92"/>
              </w:numPr>
              <w:ind w:left="512"/>
            </w:pPr>
            <w:r w:rsidRPr="00A55BC8">
              <w:t>En el estándar (han puntuado NO en el área A, SÍ en B y C.)</w:t>
            </w:r>
          </w:p>
          <w:p w14:paraId="78A6E36A" w14:textId="461336EE" w:rsidR="00A751F9" w:rsidRPr="00A55BC8" w:rsidRDefault="00A751F9" w:rsidP="00411A90">
            <w:pPr>
              <w:pStyle w:val="textotablas"/>
              <w:numPr>
                <w:ilvl w:val="0"/>
                <w:numId w:val="92"/>
              </w:numPr>
              <w:ind w:left="512"/>
            </w:pPr>
            <w:r w:rsidRPr="00A55BC8">
              <w:t>Por encima del estándar (han puntuado SÍ en todas. Buena práctica)</w:t>
            </w:r>
          </w:p>
        </w:tc>
      </w:tr>
      <w:tr w:rsidR="00A751F9" w:rsidRPr="00A55BC8" w14:paraId="71F3806B" w14:textId="77777777" w:rsidTr="00234D2E">
        <w:trPr>
          <w:trHeight w:val="20"/>
        </w:trPr>
        <w:tc>
          <w:tcPr>
            <w:tcW w:w="2300" w:type="pct"/>
            <w:shd w:val="clear" w:color="auto" w:fill="auto"/>
            <w:tcMar>
              <w:left w:w="98" w:type="dxa"/>
            </w:tcMar>
          </w:tcPr>
          <w:p w14:paraId="0802F8A2" w14:textId="02DEACB8" w:rsidR="00A751F9" w:rsidRPr="00A55BC8" w:rsidRDefault="00A751F9" w:rsidP="00411A90">
            <w:pPr>
              <w:pStyle w:val="textotablas"/>
              <w:numPr>
                <w:ilvl w:val="0"/>
                <w:numId w:val="91"/>
              </w:numPr>
              <w:ind w:left="470" w:hanging="283"/>
            </w:pPr>
            <w:r w:rsidRPr="00A55BC8">
              <w:t>Metodologías: La universidad propicia el uso de metodologías que promueven la participación y el aprendizaje de todo el estudiantado (aprendizaje cooperativo, tutoría entre iguales...)</w:t>
            </w:r>
          </w:p>
        </w:tc>
        <w:tc>
          <w:tcPr>
            <w:tcW w:w="244" w:type="pct"/>
            <w:shd w:val="clear" w:color="auto" w:fill="auto"/>
            <w:tcMar>
              <w:left w:w="98" w:type="dxa"/>
            </w:tcMar>
          </w:tcPr>
          <w:p w14:paraId="750921D6" w14:textId="77777777" w:rsidR="00A751F9" w:rsidRPr="00A55BC8" w:rsidRDefault="00A751F9" w:rsidP="00A751F9">
            <w:pPr>
              <w:pStyle w:val="textotablas"/>
              <w:jc w:val="center"/>
            </w:pPr>
          </w:p>
        </w:tc>
        <w:tc>
          <w:tcPr>
            <w:tcW w:w="245" w:type="pct"/>
            <w:shd w:val="clear" w:color="auto" w:fill="auto"/>
            <w:tcMar>
              <w:left w:w="98" w:type="dxa"/>
            </w:tcMar>
          </w:tcPr>
          <w:p w14:paraId="7A63F76A" w14:textId="77777777" w:rsidR="00A751F9" w:rsidRPr="00A55BC8" w:rsidRDefault="00A751F9" w:rsidP="00A751F9">
            <w:pPr>
              <w:pStyle w:val="textotablas"/>
              <w:jc w:val="center"/>
            </w:pPr>
          </w:p>
        </w:tc>
        <w:tc>
          <w:tcPr>
            <w:tcW w:w="587" w:type="pct"/>
            <w:vMerge/>
            <w:shd w:val="clear" w:color="auto" w:fill="auto"/>
            <w:tcMar>
              <w:left w:w="98" w:type="dxa"/>
            </w:tcMar>
          </w:tcPr>
          <w:p w14:paraId="68179444" w14:textId="77777777" w:rsidR="00A751F9" w:rsidRPr="00A55BC8" w:rsidRDefault="00A751F9" w:rsidP="00A751F9">
            <w:pPr>
              <w:pStyle w:val="textotablas"/>
            </w:pPr>
          </w:p>
        </w:tc>
        <w:tc>
          <w:tcPr>
            <w:tcW w:w="1624" w:type="pct"/>
            <w:vMerge/>
            <w:shd w:val="clear" w:color="auto" w:fill="auto"/>
            <w:tcMar>
              <w:left w:w="98" w:type="dxa"/>
            </w:tcMar>
          </w:tcPr>
          <w:p w14:paraId="6B9FF128" w14:textId="77777777" w:rsidR="00A751F9" w:rsidRPr="00A55BC8" w:rsidRDefault="00A751F9" w:rsidP="00A751F9">
            <w:pPr>
              <w:pStyle w:val="textotablas"/>
            </w:pPr>
          </w:p>
        </w:tc>
      </w:tr>
      <w:tr w:rsidR="00A751F9" w:rsidRPr="00A55BC8" w14:paraId="60C0C16E" w14:textId="77777777" w:rsidTr="00234D2E">
        <w:trPr>
          <w:trHeight w:val="20"/>
        </w:trPr>
        <w:tc>
          <w:tcPr>
            <w:tcW w:w="2300" w:type="pct"/>
            <w:shd w:val="clear" w:color="auto" w:fill="auto"/>
            <w:tcMar>
              <w:left w:w="98" w:type="dxa"/>
            </w:tcMar>
          </w:tcPr>
          <w:p w14:paraId="25927080" w14:textId="757883C1" w:rsidR="00A751F9" w:rsidRPr="00A55BC8" w:rsidRDefault="00A751F9" w:rsidP="00411A90">
            <w:pPr>
              <w:pStyle w:val="textotablas"/>
              <w:numPr>
                <w:ilvl w:val="0"/>
                <w:numId w:val="91"/>
              </w:numPr>
              <w:ind w:left="470" w:hanging="283"/>
            </w:pPr>
            <w:r w:rsidRPr="00A55BC8">
              <w:t xml:space="preserve">Se facilita orientación para que el profesorado realice los </w:t>
            </w:r>
            <w:r w:rsidRPr="00A55BC8">
              <w:rPr>
                <w:rStyle w:val="destacado"/>
              </w:rPr>
              <w:t>ajustes razonables</w:t>
            </w:r>
            <w:r w:rsidRPr="00A55BC8">
              <w:t xml:space="preserve"> atendiendo a las características específicas del estudiantado </w:t>
            </w:r>
          </w:p>
        </w:tc>
        <w:tc>
          <w:tcPr>
            <w:tcW w:w="244" w:type="pct"/>
            <w:shd w:val="clear" w:color="auto" w:fill="auto"/>
            <w:tcMar>
              <w:left w:w="98" w:type="dxa"/>
            </w:tcMar>
          </w:tcPr>
          <w:p w14:paraId="7DF29A11" w14:textId="77777777" w:rsidR="00A751F9" w:rsidRPr="00A55BC8" w:rsidRDefault="00A751F9" w:rsidP="00A751F9">
            <w:pPr>
              <w:pStyle w:val="textotablas"/>
              <w:jc w:val="center"/>
            </w:pPr>
          </w:p>
        </w:tc>
        <w:tc>
          <w:tcPr>
            <w:tcW w:w="245" w:type="pct"/>
            <w:shd w:val="clear" w:color="auto" w:fill="auto"/>
            <w:tcMar>
              <w:left w:w="98" w:type="dxa"/>
            </w:tcMar>
          </w:tcPr>
          <w:p w14:paraId="5F0D6786" w14:textId="77777777" w:rsidR="00A751F9" w:rsidRPr="00A55BC8" w:rsidRDefault="00A751F9" w:rsidP="00A751F9">
            <w:pPr>
              <w:pStyle w:val="textotablas"/>
              <w:jc w:val="center"/>
            </w:pPr>
          </w:p>
        </w:tc>
        <w:tc>
          <w:tcPr>
            <w:tcW w:w="587" w:type="pct"/>
            <w:vMerge/>
            <w:shd w:val="clear" w:color="auto" w:fill="auto"/>
            <w:tcMar>
              <w:left w:w="98" w:type="dxa"/>
            </w:tcMar>
          </w:tcPr>
          <w:p w14:paraId="20496882" w14:textId="77777777" w:rsidR="00A751F9" w:rsidRPr="00A55BC8" w:rsidRDefault="00A751F9" w:rsidP="00A751F9">
            <w:pPr>
              <w:pStyle w:val="textotablas"/>
            </w:pPr>
          </w:p>
        </w:tc>
        <w:tc>
          <w:tcPr>
            <w:tcW w:w="1624" w:type="pct"/>
            <w:vMerge/>
            <w:shd w:val="clear" w:color="auto" w:fill="auto"/>
            <w:tcMar>
              <w:left w:w="98" w:type="dxa"/>
            </w:tcMar>
          </w:tcPr>
          <w:p w14:paraId="3B3AFB20" w14:textId="77777777" w:rsidR="00A751F9" w:rsidRPr="00A55BC8" w:rsidRDefault="00A751F9" w:rsidP="00A751F9">
            <w:pPr>
              <w:pStyle w:val="textotablas"/>
            </w:pPr>
          </w:p>
        </w:tc>
      </w:tr>
      <w:tr w:rsidR="00A751F9" w:rsidRPr="00A55BC8" w14:paraId="6284D0A2" w14:textId="77777777" w:rsidTr="00234D2E">
        <w:trPr>
          <w:trHeight w:val="20"/>
        </w:trPr>
        <w:tc>
          <w:tcPr>
            <w:tcW w:w="2300" w:type="pct"/>
            <w:shd w:val="clear" w:color="auto" w:fill="auto"/>
            <w:tcMar>
              <w:left w:w="98" w:type="dxa"/>
            </w:tcMar>
          </w:tcPr>
          <w:p w14:paraId="5DC98BC0" w14:textId="2A42C409" w:rsidR="00A751F9" w:rsidRPr="00A55BC8" w:rsidRDefault="00A751F9" w:rsidP="00411A90">
            <w:pPr>
              <w:pStyle w:val="textotablas"/>
              <w:numPr>
                <w:ilvl w:val="0"/>
                <w:numId w:val="91"/>
              </w:numPr>
              <w:ind w:left="470" w:hanging="283"/>
            </w:pPr>
            <w:r w:rsidRPr="00A55BC8">
              <w:t>La universidad dispone de herramientas que aseguren la participación de todo el estudiantado (cuestionarios en línea, encuestas, foros, etc.) y se forma al profesorado en ellas</w:t>
            </w:r>
          </w:p>
        </w:tc>
        <w:tc>
          <w:tcPr>
            <w:tcW w:w="244" w:type="pct"/>
            <w:shd w:val="clear" w:color="auto" w:fill="auto"/>
            <w:tcMar>
              <w:left w:w="98" w:type="dxa"/>
            </w:tcMar>
          </w:tcPr>
          <w:p w14:paraId="18032915" w14:textId="77777777" w:rsidR="00A751F9" w:rsidRPr="00A55BC8" w:rsidRDefault="00A751F9" w:rsidP="00A751F9">
            <w:pPr>
              <w:pStyle w:val="textotablas"/>
              <w:jc w:val="center"/>
            </w:pPr>
          </w:p>
        </w:tc>
        <w:tc>
          <w:tcPr>
            <w:tcW w:w="245" w:type="pct"/>
            <w:shd w:val="clear" w:color="auto" w:fill="auto"/>
            <w:tcMar>
              <w:left w:w="98" w:type="dxa"/>
            </w:tcMar>
          </w:tcPr>
          <w:p w14:paraId="4C4BC66C" w14:textId="77777777" w:rsidR="00A751F9" w:rsidRPr="00A55BC8" w:rsidRDefault="00A751F9" w:rsidP="00A751F9">
            <w:pPr>
              <w:pStyle w:val="textotablas"/>
              <w:jc w:val="center"/>
            </w:pPr>
          </w:p>
        </w:tc>
        <w:tc>
          <w:tcPr>
            <w:tcW w:w="587" w:type="pct"/>
            <w:vMerge/>
            <w:shd w:val="clear" w:color="auto" w:fill="auto"/>
            <w:tcMar>
              <w:left w:w="98" w:type="dxa"/>
            </w:tcMar>
          </w:tcPr>
          <w:p w14:paraId="1207F521" w14:textId="77777777" w:rsidR="00A751F9" w:rsidRPr="00A55BC8" w:rsidRDefault="00A751F9" w:rsidP="00A751F9">
            <w:pPr>
              <w:pStyle w:val="textotablas"/>
            </w:pPr>
          </w:p>
        </w:tc>
        <w:tc>
          <w:tcPr>
            <w:tcW w:w="1624" w:type="pct"/>
            <w:vMerge/>
            <w:shd w:val="clear" w:color="auto" w:fill="auto"/>
            <w:tcMar>
              <w:left w:w="98" w:type="dxa"/>
            </w:tcMar>
          </w:tcPr>
          <w:p w14:paraId="5653A8F0" w14:textId="77777777" w:rsidR="00A751F9" w:rsidRPr="00A55BC8" w:rsidRDefault="00A751F9" w:rsidP="00A751F9">
            <w:pPr>
              <w:pStyle w:val="textotablas"/>
            </w:pPr>
          </w:p>
        </w:tc>
      </w:tr>
    </w:tbl>
    <w:p w14:paraId="0F122E59" w14:textId="69C4F9C3" w:rsidR="00A751F9" w:rsidRPr="00A55BC8" w:rsidRDefault="00A751F9" w:rsidP="00D92CA4"/>
    <w:p w14:paraId="44AE9F48" w14:textId="77777777" w:rsidR="00A751F9" w:rsidRPr="00A55BC8" w:rsidRDefault="00A751F9">
      <w:pPr>
        <w:spacing w:line="259" w:lineRule="auto"/>
        <w:jc w:val="left"/>
      </w:pPr>
      <w:r w:rsidRPr="00A55BC8">
        <w:br w:type="page"/>
      </w:r>
    </w:p>
    <w:tbl>
      <w:tblPr>
        <w:tblStyle w:val="Tablaconcuadrcula23"/>
        <w:tblW w:w="5000" w:type="pct"/>
        <w:tblBorders>
          <w:left w:val="none" w:sz="0" w:space="0" w:color="auto"/>
          <w:right w:val="none" w:sz="0" w:space="0" w:color="auto"/>
        </w:tblBorders>
        <w:tblLook w:val="04A0" w:firstRow="1" w:lastRow="0" w:firstColumn="1" w:lastColumn="0" w:noHBand="0" w:noVBand="1"/>
      </w:tblPr>
      <w:tblGrid>
        <w:gridCol w:w="14002"/>
      </w:tblGrid>
      <w:tr w:rsidR="00A751F9" w:rsidRPr="00A55BC8" w14:paraId="05A1F26E" w14:textId="77777777" w:rsidTr="00A751F9">
        <w:trPr>
          <w:trHeight w:val="20"/>
        </w:trPr>
        <w:tc>
          <w:tcPr>
            <w:tcW w:w="5000" w:type="pct"/>
          </w:tcPr>
          <w:p w14:paraId="6D415642" w14:textId="77777777" w:rsidR="000D2F45" w:rsidRPr="00A55BC8" w:rsidRDefault="00A751F9" w:rsidP="00A751F9">
            <w:pPr>
              <w:pStyle w:val="textotablas"/>
              <w:rPr>
                <w:rStyle w:val="destacadotablas"/>
              </w:rPr>
            </w:pPr>
            <w:r w:rsidRPr="00A55BC8">
              <w:rPr>
                <w:rStyle w:val="destacadotablas"/>
              </w:rPr>
              <w:lastRenderedPageBreak/>
              <w:t>Ejemplos de evidencias:</w:t>
            </w:r>
          </w:p>
          <w:p w14:paraId="3BD5C25E" w14:textId="009EF59E" w:rsidR="00A751F9" w:rsidRPr="00A55BC8" w:rsidRDefault="00A751F9" w:rsidP="00411A90">
            <w:pPr>
              <w:pStyle w:val="textotablas"/>
              <w:numPr>
                <w:ilvl w:val="0"/>
                <w:numId w:val="90"/>
              </w:numPr>
            </w:pPr>
            <w:r w:rsidRPr="00A55BC8">
              <w:t>Planes de formación sobre metodologías inclusivas (cursos de formación, MOOC, etc.)</w:t>
            </w:r>
          </w:p>
          <w:p w14:paraId="128E712F" w14:textId="7B207D42" w:rsidR="00A751F9" w:rsidRPr="00A55BC8" w:rsidRDefault="00A751F9" w:rsidP="00411A90">
            <w:pPr>
              <w:pStyle w:val="textotablas"/>
              <w:numPr>
                <w:ilvl w:val="0"/>
                <w:numId w:val="90"/>
              </w:numPr>
            </w:pPr>
            <w:r w:rsidRPr="00A55BC8">
              <w:t>Especificar la forma en la que se incentiva el uso de metodologías activas en la evaluación de la calidad docente</w:t>
            </w:r>
          </w:p>
          <w:p w14:paraId="7D98D42A" w14:textId="28724217" w:rsidR="00A751F9" w:rsidRPr="00A55BC8" w:rsidRDefault="00A751F9" w:rsidP="00411A90">
            <w:pPr>
              <w:pStyle w:val="textotablas"/>
              <w:numPr>
                <w:ilvl w:val="0"/>
                <w:numId w:val="90"/>
              </w:numPr>
            </w:pPr>
            <w:r w:rsidRPr="00A55BC8">
              <w:t>Guías de orientación u otros recursos para el profesorado con la finalidad de realizar los ajustes atendiendo a las características del estudiantado con discapacidad y emplear metodologías inclusivas en su docencia</w:t>
            </w:r>
          </w:p>
          <w:p w14:paraId="6B104305" w14:textId="77777777" w:rsidR="00A751F9" w:rsidRPr="00A55BC8" w:rsidRDefault="00A751F9" w:rsidP="00411A90">
            <w:pPr>
              <w:pStyle w:val="textotablas"/>
              <w:numPr>
                <w:ilvl w:val="0"/>
                <w:numId w:val="90"/>
              </w:numPr>
            </w:pPr>
            <w:r w:rsidRPr="00A55BC8">
              <w:t>Pantalla de herramientas para la docencia disponibles para el profesorado que reúna los estándares de diseño universal</w:t>
            </w:r>
          </w:p>
          <w:p w14:paraId="69E80914" w14:textId="352DC40B" w:rsidR="00A751F9" w:rsidRPr="00A55BC8" w:rsidRDefault="00A751F9" w:rsidP="00411A90">
            <w:pPr>
              <w:pStyle w:val="textotablas"/>
              <w:numPr>
                <w:ilvl w:val="0"/>
                <w:numId w:val="90"/>
              </w:numPr>
            </w:pPr>
            <w:r w:rsidRPr="00A55BC8">
              <w:t>Encuesta de evaluación por parte de los estudiantes con discapacidad que recoja si la universidad utiliza sistemas, herramientas y metodologías que promueven la participación y el aprendizaje de todo el estudiantado, así como su efectividad</w:t>
            </w:r>
          </w:p>
          <w:p w14:paraId="05B1449F" w14:textId="37C6B961" w:rsidR="00A751F9" w:rsidRPr="00A55BC8" w:rsidRDefault="00A751F9" w:rsidP="00411A90">
            <w:pPr>
              <w:pStyle w:val="textotablas"/>
              <w:numPr>
                <w:ilvl w:val="0"/>
                <w:numId w:val="90"/>
              </w:numPr>
            </w:pPr>
            <w:r w:rsidRPr="00A55BC8">
              <w:t>Sistema utilizado por la universidad para verificar que la docencia impartida atiende a los principios de diseño universal</w:t>
            </w:r>
          </w:p>
          <w:p w14:paraId="04EAB450" w14:textId="77777777" w:rsidR="000D2F45" w:rsidRPr="00A55BC8" w:rsidRDefault="00A751F9" w:rsidP="00A751F9">
            <w:pPr>
              <w:pStyle w:val="textotablas"/>
              <w:rPr>
                <w:rStyle w:val="destacadotablas"/>
              </w:rPr>
            </w:pPr>
            <w:r w:rsidRPr="00A55BC8">
              <w:rPr>
                <w:rStyle w:val="destacadotablas"/>
              </w:rPr>
              <w:t>Evidencias obligatorias:</w:t>
            </w:r>
          </w:p>
          <w:p w14:paraId="6B64F132" w14:textId="7E971417" w:rsidR="00234D2E" w:rsidRPr="00A55BC8" w:rsidRDefault="00A751F9" w:rsidP="00411A90">
            <w:pPr>
              <w:pStyle w:val="textotablas"/>
              <w:numPr>
                <w:ilvl w:val="0"/>
                <w:numId w:val="93"/>
              </w:numPr>
            </w:pPr>
            <w:r w:rsidRPr="00A55BC8">
              <w:t>Documento o enlace a la carta de servicios que orientan al profesorado para que realice los ajustes razonables atendiendo a las características específicas del estudiantado</w:t>
            </w:r>
          </w:p>
          <w:p w14:paraId="77A4BADF" w14:textId="1A860394" w:rsidR="00A751F9" w:rsidRPr="00A55BC8" w:rsidRDefault="00A751F9" w:rsidP="00234D2E">
            <w:pPr>
              <w:pStyle w:val="textotablas"/>
            </w:pPr>
            <w:r w:rsidRPr="00A55BC8">
              <w:t xml:space="preserve">Si la información está en otro idioma agregar un resumen en inglés </w:t>
            </w:r>
          </w:p>
        </w:tc>
      </w:tr>
      <w:tr w:rsidR="00A751F9" w:rsidRPr="00A55BC8" w14:paraId="516647AC" w14:textId="77777777" w:rsidTr="00A751F9">
        <w:trPr>
          <w:trHeight w:val="20"/>
        </w:trPr>
        <w:tc>
          <w:tcPr>
            <w:tcW w:w="5000" w:type="pct"/>
          </w:tcPr>
          <w:p w14:paraId="30DE0B5A" w14:textId="77777777" w:rsidR="00A751F9" w:rsidRPr="00A55BC8" w:rsidRDefault="00A751F9" w:rsidP="00A751F9">
            <w:pPr>
              <w:pStyle w:val="observaciones"/>
            </w:pPr>
            <w:r w:rsidRPr="00A55BC8">
              <w:t xml:space="preserve">Observaciones: </w:t>
            </w:r>
          </w:p>
        </w:tc>
      </w:tr>
    </w:tbl>
    <w:p w14:paraId="5B99402A" w14:textId="77777777" w:rsidR="00A751F9" w:rsidRPr="00A55BC8" w:rsidRDefault="00A751F9">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2791"/>
        <w:gridCol w:w="907"/>
        <w:gridCol w:w="1414"/>
        <w:gridCol w:w="129"/>
        <w:gridCol w:w="921"/>
        <w:gridCol w:w="1240"/>
        <w:gridCol w:w="6600"/>
      </w:tblGrid>
      <w:tr w:rsidR="00A751F9" w:rsidRPr="00A55BC8" w14:paraId="34EF39FB" w14:textId="77777777" w:rsidTr="00A751F9">
        <w:trPr>
          <w:trHeight w:val="20"/>
        </w:trPr>
        <w:tc>
          <w:tcPr>
            <w:tcW w:w="5000" w:type="pct"/>
            <w:gridSpan w:val="7"/>
            <w:shd w:val="clear" w:color="auto" w:fill="auto"/>
            <w:tcMar>
              <w:left w:w="103" w:type="dxa"/>
            </w:tcMar>
            <w:vAlign w:val="center"/>
          </w:tcPr>
          <w:p w14:paraId="6B1F9049" w14:textId="71E056E0" w:rsidR="00A751F9" w:rsidRPr="00A55BC8" w:rsidRDefault="00690FDF" w:rsidP="00A751F9">
            <w:pPr>
              <w:pStyle w:val="textotablas"/>
              <w:spacing w:before="40" w:after="40"/>
              <w:rPr>
                <w:rFonts w:asciiTheme="minorHAnsi" w:hAnsiTheme="minorHAnsi" w:cstheme="minorHAnsi"/>
              </w:rPr>
            </w:pPr>
            <w:r w:rsidRPr="00A55BC8">
              <w:rPr>
                <w:rStyle w:val="destacadotablas"/>
              </w:rPr>
              <w:lastRenderedPageBreak/>
              <w:t>DIMENSIÓN</w:t>
            </w:r>
            <w:r w:rsidR="00A751F9" w:rsidRPr="00A55BC8">
              <w:rPr>
                <w:rStyle w:val="destacadotablas"/>
              </w:rPr>
              <w:t>: 3. VIDA UNIVERSITARIA</w:t>
            </w:r>
          </w:p>
        </w:tc>
      </w:tr>
      <w:tr w:rsidR="00A751F9" w:rsidRPr="00A55BC8" w14:paraId="2ABF98D7" w14:textId="77777777" w:rsidTr="00A751F9">
        <w:trPr>
          <w:trHeight w:val="20"/>
        </w:trPr>
        <w:tc>
          <w:tcPr>
            <w:tcW w:w="5000" w:type="pct"/>
            <w:gridSpan w:val="7"/>
            <w:shd w:val="clear" w:color="auto" w:fill="auto"/>
            <w:tcMar>
              <w:left w:w="113" w:type="dxa"/>
            </w:tcMar>
            <w:vAlign w:val="center"/>
          </w:tcPr>
          <w:p w14:paraId="58901698" w14:textId="16AB38B9" w:rsidR="00A751F9" w:rsidRPr="00A55BC8" w:rsidRDefault="00A751F9" w:rsidP="00A751F9">
            <w:pPr>
              <w:pStyle w:val="textotablas"/>
              <w:spacing w:before="40" w:after="40"/>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A751F9" w:rsidRPr="00A55BC8" w14:paraId="1BCE0E11" w14:textId="77777777" w:rsidTr="00A751F9">
        <w:trPr>
          <w:trHeight w:val="20"/>
        </w:trPr>
        <w:tc>
          <w:tcPr>
            <w:tcW w:w="5000" w:type="pct"/>
            <w:gridSpan w:val="7"/>
            <w:shd w:val="clear" w:color="auto" w:fill="auto"/>
            <w:tcMar>
              <w:left w:w="103" w:type="dxa"/>
            </w:tcMar>
            <w:vAlign w:val="center"/>
          </w:tcPr>
          <w:p w14:paraId="0E58ED4E" w14:textId="77777777" w:rsidR="000D2F45" w:rsidRPr="00A55BC8" w:rsidRDefault="00690FDF" w:rsidP="00A751F9">
            <w:pPr>
              <w:pStyle w:val="textotablas"/>
              <w:spacing w:before="40" w:after="40"/>
              <w:rPr>
                <w:rStyle w:val="indicadores"/>
                <w:lang w:val="es-ES"/>
              </w:rPr>
            </w:pPr>
            <w:r w:rsidRPr="00A55BC8">
              <w:rPr>
                <w:rStyle w:val="indicadores"/>
                <w:lang w:val="es-ES"/>
              </w:rPr>
              <w:t>INDICADOR</w:t>
            </w:r>
            <w:r w:rsidR="00A751F9" w:rsidRPr="00A55BC8">
              <w:rPr>
                <w:rStyle w:val="indicadores"/>
                <w:lang w:val="es-ES"/>
              </w:rPr>
              <w:t>: 21. Sistemas de evaluación inclusivos</w:t>
            </w:r>
          </w:p>
          <w:p w14:paraId="15132DBB" w14:textId="3B142194" w:rsidR="00A751F9" w:rsidRPr="00A55BC8" w:rsidRDefault="00A751F9" w:rsidP="00A751F9">
            <w:pPr>
              <w:pStyle w:val="textotablas"/>
              <w:spacing w:before="40" w:after="40"/>
              <w:rPr>
                <w:rFonts w:asciiTheme="minorHAnsi" w:hAnsiTheme="minorHAnsi" w:cstheme="minorHAnsi"/>
              </w:rPr>
            </w:pPr>
            <w:r w:rsidRPr="00A55BC8">
              <w:rPr>
                <w:rStyle w:val="destacadotablas"/>
              </w:rPr>
              <w:t>La universidad contempla formas de evaluación diversas (en formatos, técnicas, tiempos, etc.) y que aseguran la igualdad de oportunidades y de criterios de evaluación para el estudiantado con discapacidad. Las guías docentes contienen información específica sobre los sistemas de evaluación en función de las necesidades de cada estudiante.</w:t>
            </w:r>
            <w:r w:rsidR="00A56A96" w:rsidRPr="00A55BC8">
              <w:t xml:space="preserve"> </w:t>
            </w:r>
          </w:p>
        </w:tc>
      </w:tr>
      <w:tr w:rsidR="00A751F9" w:rsidRPr="00A55BC8" w14:paraId="35DAF3A4" w14:textId="77777777" w:rsidTr="00A751F9">
        <w:trPr>
          <w:trHeight w:val="20"/>
        </w:trPr>
        <w:tc>
          <w:tcPr>
            <w:tcW w:w="1009" w:type="pct"/>
            <w:vMerge w:val="restart"/>
            <w:shd w:val="clear" w:color="auto" w:fill="auto"/>
            <w:tcMar>
              <w:left w:w="103" w:type="dxa"/>
            </w:tcMar>
            <w:vAlign w:val="center"/>
          </w:tcPr>
          <w:p w14:paraId="4AFE5F51" w14:textId="7A1CD229" w:rsidR="00A751F9" w:rsidRPr="00A55BC8" w:rsidRDefault="00A751F9" w:rsidP="00411A90">
            <w:pPr>
              <w:pStyle w:val="textotablas"/>
              <w:numPr>
                <w:ilvl w:val="0"/>
                <w:numId w:val="96"/>
              </w:numPr>
              <w:spacing w:before="40" w:after="40"/>
              <w:ind w:left="337" w:hanging="294"/>
            </w:pPr>
            <w:r w:rsidRPr="00A55BC8">
              <w:t xml:space="preserve">La universidad exige que todos los cursos y asignaturas contemplen modalidades diferentes de evaluación </w:t>
            </w:r>
          </w:p>
        </w:tc>
        <w:tc>
          <w:tcPr>
            <w:tcW w:w="1167" w:type="pct"/>
            <w:gridSpan w:val="4"/>
            <w:shd w:val="clear" w:color="auto" w:fill="auto"/>
            <w:tcMar>
              <w:left w:w="103" w:type="dxa"/>
            </w:tcMar>
            <w:vAlign w:val="center"/>
          </w:tcPr>
          <w:p w14:paraId="1B9B88A9" w14:textId="21CC582E" w:rsidR="00A751F9" w:rsidRPr="00A55BC8" w:rsidRDefault="00A751F9" w:rsidP="00A751F9">
            <w:pPr>
              <w:pStyle w:val="textotablas"/>
              <w:spacing w:before="40" w:after="40"/>
              <w:jc w:val="center"/>
              <w:rPr>
                <w:rFonts w:asciiTheme="minorHAnsi" w:hAnsiTheme="minorHAnsi" w:cstheme="minorHAnsi"/>
              </w:rPr>
            </w:pPr>
            <w:r w:rsidRPr="00A55BC8">
              <w:rPr>
                <w:rFonts w:asciiTheme="minorHAnsi" w:hAnsiTheme="minorHAnsi" w:cstheme="minorHAnsi"/>
              </w:rPr>
              <w:t>MEDIDA</w:t>
            </w:r>
          </w:p>
        </w:tc>
        <w:tc>
          <w:tcPr>
            <w:tcW w:w="455" w:type="pct"/>
            <w:shd w:val="clear" w:color="auto" w:fill="auto"/>
            <w:tcMar>
              <w:left w:w="103" w:type="dxa"/>
            </w:tcMar>
            <w:vAlign w:val="center"/>
          </w:tcPr>
          <w:p w14:paraId="38D673E4" w14:textId="025B1C9E" w:rsidR="00A751F9" w:rsidRPr="00A55BC8" w:rsidRDefault="00A751F9" w:rsidP="00A751F9">
            <w:pPr>
              <w:pStyle w:val="textotablas"/>
              <w:spacing w:before="40" w:after="40"/>
              <w:jc w:val="center"/>
              <w:rPr>
                <w:rFonts w:asciiTheme="minorHAnsi" w:hAnsiTheme="minorHAnsi" w:cstheme="minorHAnsi"/>
              </w:rPr>
            </w:pPr>
            <w:r w:rsidRPr="00A55BC8">
              <w:rPr>
                <w:rFonts w:asciiTheme="minorHAnsi" w:hAnsiTheme="minorHAnsi" w:cstheme="minorHAnsi"/>
              </w:rPr>
              <w:t>ESTÁNDAR</w:t>
            </w:r>
          </w:p>
        </w:tc>
        <w:tc>
          <w:tcPr>
            <w:tcW w:w="2368" w:type="pct"/>
            <w:shd w:val="clear" w:color="auto" w:fill="auto"/>
            <w:tcMar>
              <w:left w:w="103" w:type="dxa"/>
            </w:tcMar>
            <w:vAlign w:val="center"/>
          </w:tcPr>
          <w:p w14:paraId="1628CA06" w14:textId="5D5ED01E" w:rsidR="00A751F9" w:rsidRPr="00A55BC8" w:rsidRDefault="00A751F9" w:rsidP="00A751F9">
            <w:pPr>
              <w:pStyle w:val="textotablas"/>
              <w:spacing w:before="40" w:after="40"/>
              <w:jc w:val="center"/>
              <w:rPr>
                <w:rFonts w:asciiTheme="minorHAnsi" w:hAnsiTheme="minorHAnsi" w:cstheme="minorHAnsi"/>
              </w:rPr>
            </w:pPr>
            <w:r w:rsidRPr="00A55BC8">
              <w:rPr>
                <w:rFonts w:asciiTheme="minorHAnsi" w:hAnsiTheme="minorHAnsi" w:cstheme="minorHAnsi"/>
              </w:rPr>
              <w:t>RÚBRICA</w:t>
            </w:r>
          </w:p>
        </w:tc>
      </w:tr>
      <w:tr w:rsidR="00234D2E" w:rsidRPr="00A55BC8" w14:paraId="6A6338EE" w14:textId="77777777" w:rsidTr="00A751F9">
        <w:trPr>
          <w:trHeight w:val="20"/>
        </w:trPr>
        <w:tc>
          <w:tcPr>
            <w:tcW w:w="1009" w:type="pct"/>
            <w:vMerge/>
            <w:shd w:val="clear" w:color="auto" w:fill="auto"/>
            <w:tcMar>
              <w:left w:w="103" w:type="dxa"/>
            </w:tcMar>
            <w:vAlign w:val="center"/>
          </w:tcPr>
          <w:p w14:paraId="2BC19B8B" w14:textId="77777777" w:rsidR="00A751F9" w:rsidRPr="00A55BC8" w:rsidRDefault="00A751F9" w:rsidP="00411A90">
            <w:pPr>
              <w:pStyle w:val="textotablas"/>
              <w:numPr>
                <w:ilvl w:val="0"/>
                <w:numId w:val="96"/>
              </w:numPr>
              <w:spacing w:before="40" w:after="40"/>
              <w:ind w:left="337" w:hanging="294"/>
            </w:pPr>
          </w:p>
        </w:tc>
        <w:tc>
          <w:tcPr>
            <w:tcW w:w="300" w:type="pct"/>
            <w:shd w:val="clear" w:color="auto" w:fill="auto"/>
            <w:tcMar>
              <w:left w:w="103" w:type="dxa"/>
            </w:tcMar>
            <w:vAlign w:val="center"/>
          </w:tcPr>
          <w:p w14:paraId="3D78E97B" w14:textId="2C65A9F8" w:rsidR="00A751F9" w:rsidRPr="00A55BC8" w:rsidRDefault="00A751F9" w:rsidP="00411A90">
            <w:pPr>
              <w:pStyle w:val="textotablas"/>
              <w:numPr>
                <w:ilvl w:val="0"/>
                <w:numId w:val="236"/>
              </w:numPr>
              <w:spacing w:before="40" w:after="40"/>
              <w:ind w:left="234" w:hanging="274"/>
            </w:pPr>
            <w:r w:rsidRPr="00A55BC8">
              <w:t>Nada</w:t>
            </w:r>
          </w:p>
        </w:tc>
        <w:tc>
          <w:tcPr>
            <w:tcW w:w="526" w:type="pct"/>
            <w:gridSpan w:val="2"/>
            <w:shd w:val="clear" w:color="auto" w:fill="auto"/>
            <w:tcMar>
              <w:left w:w="103" w:type="dxa"/>
            </w:tcMar>
            <w:vAlign w:val="center"/>
          </w:tcPr>
          <w:p w14:paraId="62A1E02F" w14:textId="6878B519" w:rsidR="00A751F9" w:rsidRPr="00A55BC8" w:rsidRDefault="00A751F9" w:rsidP="00411A90">
            <w:pPr>
              <w:pStyle w:val="textotablas"/>
              <w:numPr>
                <w:ilvl w:val="0"/>
                <w:numId w:val="236"/>
              </w:numPr>
              <w:spacing w:before="40" w:after="40"/>
              <w:ind w:left="234" w:hanging="274"/>
            </w:pPr>
            <w:r w:rsidRPr="00A55BC8">
              <w:t>Recomienda</w:t>
            </w:r>
          </w:p>
        </w:tc>
        <w:tc>
          <w:tcPr>
            <w:tcW w:w="341" w:type="pct"/>
            <w:shd w:val="clear" w:color="auto" w:fill="auto"/>
            <w:tcMar>
              <w:left w:w="103" w:type="dxa"/>
            </w:tcMar>
            <w:vAlign w:val="center"/>
          </w:tcPr>
          <w:p w14:paraId="7722565E" w14:textId="30E798BA" w:rsidR="00A751F9" w:rsidRPr="00A55BC8" w:rsidRDefault="00A751F9" w:rsidP="00411A90">
            <w:pPr>
              <w:pStyle w:val="textotablas"/>
              <w:numPr>
                <w:ilvl w:val="0"/>
                <w:numId w:val="236"/>
              </w:numPr>
              <w:spacing w:before="40" w:after="40"/>
              <w:ind w:left="234" w:hanging="274"/>
            </w:pPr>
            <w:r w:rsidRPr="00A55BC8">
              <w:t>Exige</w:t>
            </w:r>
          </w:p>
        </w:tc>
        <w:tc>
          <w:tcPr>
            <w:tcW w:w="455" w:type="pct"/>
            <w:shd w:val="clear" w:color="auto" w:fill="auto"/>
            <w:tcMar>
              <w:left w:w="103" w:type="dxa"/>
            </w:tcMar>
            <w:vAlign w:val="center"/>
          </w:tcPr>
          <w:p w14:paraId="7B58588B" w14:textId="3CBE0E22" w:rsidR="00A751F9" w:rsidRPr="00A55BC8" w:rsidRDefault="00A751F9" w:rsidP="00A751F9">
            <w:pPr>
              <w:pStyle w:val="textotablas"/>
              <w:spacing w:before="40" w:after="40"/>
              <w:jc w:val="center"/>
            </w:pPr>
            <w:r w:rsidRPr="00A55BC8">
              <w:t>A-2</w:t>
            </w:r>
          </w:p>
        </w:tc>
        <w:tc>
          <w:tcPr>
            <w:tcW w:w="2368" w:type="pct"/>
            <w:shd w:val="clear" w:color="auto" w:fill="auto"/>
            <w:tcMar>
              <w:left w:w="103" w:type="dxa"/>
            </w:tcMar>
            <w:vAlign w:val="center"/>
          </w:tcPr>
          <w:p w14:paraId="4FBAC8B8" w14:textId="349370F7" w:rsidR="00A751F9" w:rsidRPr="00A55BC8" w:rsidRDefault="00A751F9" w:rsidP="00411A90">
            <w:pPr>
              <w:pStyle w:val="textotablas"/>
              <w:numPr>
                <w:ilvl w:val="0"/>
                <w:numId w:val="94"/>
              </w:numPr>
              <w:spacing w:before="40" w:after="40"/>
              <w:ind w:left="260" w:hanging="260"/>
            </w:pPr>
            <w:r w:rsidRPr="00A55BC8">
              <w:t xml:space="preserve">Por debajo del estándar (puntuación de 1 en A y </w:t>
            </w:r>
            <w:r w:rsidR="001F2C2A" w:rsidRPr="00A55BC8">
              <w:t>«</w:t>
            </w:r>
            <w:r w:rsidRPr="00A55BC8">
              <w:t>NO</w:t>
            </w:r>
            <w:r w:rsidR="001F2C2A" w:rsidRPr="00A55BC8">
              <w:t>»</w:t>
            </w:r>
            <w:r w:rsidRPr="00A55BC8">
              <w:t xml:space="preserve"> en B)</w:t>
            </w:r>
          </w:p>
          <w:p w14:paraId="4BB32D7C" w14:textId="43EDB3DB" w:rsidR="00A751F9" w:rsidRPr="00A55BC8" w:rsidRDefault="00A751F9" w:rsidP="00411A90">
            <w:pPr>
              <w:pStyle w:val="textotablas"/>
              <w:numPr>
                <w:ilvl w:val="0"/>
                <w:numId w:val="94"/>
              </w:numPr>
              <w:spacing w:before="40" w:after="40"/>
              <w:ind w:left="260" w:hanging="260"/>
            </w:pPr>
            <w:r w:rsidRPr="00A55BC8">
              <w:t xml:space="preserve">En el estándar (A </w:t>
            </w:r>
            <w:r w:rsidR="001F2C2A" w:rsidRPr="00A55BC8">
              <w:t>«</w:t>
            </w:r>
            <w:r w:rsidRPr="00A55BC8">
              <w:t>Recomienda</w:t>
            </w:r>
            <w:r w:rsidR="001F2C2A" w:rsidRPr="00A55BC8">
              <w:t>»</w:t>
            </w:r>
            <w:r w:rsidRPr="00A55BC8">
              <w:t xml:space="preserve">, y </w:t>
            </w:r>
            <w:r w:rsidR="001F2C2A" w:rsidRPr="00A55BC8">
              <w:t>«</w:t>
            </w:r>
            <w:r w:rsidRPr="00A55BC8">
              <w:t>SÍ</w:t>
            </w:r>
            <w:r w:rsidR="001F2C2A" w:rsidRPr="00A55BC8">
              <w:t>»</w:t>
            </w:r>
            <w:r w:rsidRPr="00A55BC8">
              <w:t xml:space="preserve"> en B)</w:t>
            </w:r>
          </w:p>
          <w:p w14:paraId="25F6067A" w14:textId="00769DEB" w:rsidR="00A751F9" w:rsidRPr="00A55BC8" w:rsidRDefault="00A751F9" w:rsidP="00411A90">
            <w:pPr>
              <w:pStyle w:val="textotablas"/>
              <w:numPr>
                <w:ilvl w:val="0"/>
                <w:numId w:val="94"/>
              </w:numPr>
              <w:spacing w:before="40" w:after="40"/>
              <w:ind w:left="260" w:hanging="260"/>
            </w:pPr>
            <w:r w:rsidRPr="00A55BC8">
              <w:t>Por encima del estándar (</w:t>
            </w:r>
            <w:r w:rsidR="001F2C2A" w:rsidRPr="00A55BC8">
              <w:t>«</w:t>
            </w:r>
            <w:r w:rsidRPr="00A55BC8">
              <w:t>Exige</w:t>
            </w:r>
            <w:r w:rsidR="001F2C2A" w:rsidRPr="00A55BC8">
              <w:t>»</w:t>
            </w:r>
            <w:r w:rsidRPr="00A55BC8">
              <w:t xml:space="preserve"> en A y </w:t>
            </w:r>
            <w:r w:rsidR="001F2C2A" w:rsidRPr="00A55BC8">
              <w:t>«</w:t>
            </w:r>
            <w:r w:rsidRPr="00A55BC8">
              <w:t>SÍ</w:t>
            </w:r>
            <w:r w:rsidR="001F2C2A" w:rsidRPr="00A55BC8">
              <w:t>»</w:t>
            </w:r>
            <w:r w:rsidRPr="00A55BC8">
              <w:t xml:space="preserve"> en B. Buena práctica)</w:t>
            </w:r>
          </w:p>
        </w:tc>
      </w:tr>
      <w:tr w:rsidR="00A751F9" w:rsidRPr="00A55BC8" w14:paraId="717AABDB" w14:textId="77777777" w:rsidTr="00A751F9">
        <w:trPr>
          <w:trHeight w:val="20"/>
        </w:trPr>
        <w:tc>
          <w:tcPr>
            <w:tcW w:w="1009" w:type="pct"/>
            <w:vMerge w:val="restart"/>
            <w:shd w:val="clear" w:color="auto" w:fill="auto"/>
            <w:tcMar>
              <w:left w:w="98" w:type="dxa"/>
            </w:tcMar>
            <w:vAlign w:val="center"/>
          </w:tcPr>
          <w:p w14:paraId="7B8BEEA7" w14:textId="3FDAD6BC" w:rsidR="00A751F9" w:rsidRPr="00A55BC8" w:rsidRDefault="00A751F9" w:rsidP="00411A90">
            <w:pPr>
              <w:pStyle w:val="textotablas"/>
              <w:numPr>
                <w:ilvl w:val="0"/>
                <w:numId w:val="96"/>
              </w:numPr>
              <w:spacing w:before="40" w:after="40"/>
              <w:ind w:left="337" w:hanging="294"/>
            </w:pPr>
            <w:r w:rsidRPr="00A55BC8">
              <w:t>Las guías docentes describen y promueven el uso de metodologías inclusivas de evaluación (diferentes formatos, técnicas, tiempos, etc.)</w:t>
            </w:r>
          </w:p>
        </w:tc>
        <w:tc>
          <w:tcPr>
            <w:tcW w:w="1167" w:type="pct"/>
            <w:gridSpan w:val="4"/>
            <w:shd w:val="clear" w:color="auto" w:fill="auto"/>
            <w:tcMar>
              <w:left w:w="98" w:type="dxa"/>
            </w:tcMar>
            <w:vAlign w:val="center"/>
          </w:tcPr>
          <w:p w14:paraId="424F87F6" w14:textId="27536B7C" w:rsidR="00A751F9" w:rsidRPr="00A55BC8" w:rsidRDefault="00690FDF" w:rsidP="00A751F9">
            <w:pPr>
              <w:pStyle w:val="textotablas"/>
              <w:spacing w:before="40" w:after="40"/>
              <w:jc w:val="center"/>
              <w:rPr>
                <w:rFonts w:asciiTheme="minorHAnsi" w:hAnsiTheme="minorHAnsi" w:cstheme="minorHAnsi"/>
              </w:rPr>
            </w:pPr>
            <w:r w:rsidRPr="00A55BC8">
              <w:rPr>
                <w:rFonts w:asciiTheme="minorHAnsi" w:hAnsiTheme="minorHAnsi" w:cstheme="minorHAnsi"/>
              </w:rPr>
              <w:t>MEDIDAS</w:t>
            </w:r>
          </w:p>
        </w:tc>
        <w:tc>
          <w:tcPr>
            <w:tcW w:w="455" w:type="pct"/>
            <w:shd w:val="clear" w:color="auto" w:fill="auto"/>
            <w:tcMar>
              <w:left w:w="98" w:type="dxa"/>
            </w:tcMar>
            <w:vAlign w:val="center"/>
          </w:tcPr>
          <w:p w14:paraId="001FB59F" w14:textId="72775D53" w:rsidR="00A751F9" w:rsidRPr="00A55BC8" w:rsidRDefault="00690FDF" w:rsidP="00A751F9">
            <w:pPr>
              <w:pStyle w:val="textotablas"/>
              <w:spacing w:before="40" w:after="40"/>
              <w:jc w:val="center"/>
              <w:rPr>
                <w:rFonts w:asciiTheme="minorHAnsi" w:hAnsiTheme="minorHAnsi" w:cstheme="minorHAnsi"/>
              </w:rPr>
            </w:pPr>
            <w:r w:rsidRPr="00A55BC8">
              <w:rPr>
                <w:rFonts w:asciiTheme="minorHAnsi" w:hAnsiTheme="minorHAnsi" w:cstheme="minorHAnsi"/>
              </w:rPr>
              <w:t>ESTÁNDAR</w:t>
            </w:r>
          </w:p>
        </w:tc>
        <w:tc>
          <w:tcPr>
            <w:tcW w:w="2368" w:type="pct"/>
            <w:shd w:val="clear" w:color="auto" w:fill="auto"/>
            <w:tcMar>
              <w:left w:w="98" w:type="dxa"/>
            </w:tcMar>
            <w:vAlign w:val="center"/>
          </w:tcPr>
          <w:p w14:paraId="5B8752A7" w14:textId="69CFEE2F" w:rsidR="00A751F9" w:rsidRPr="00A55BC8" w:rsidRDefault="00690FDF" w:rsidP="00A751F9">
            <w:pPr>
              <w:pStyle w:val="textotablas"/>
              <w:spacing w:before="40" w:after="40"/>
              <w:jc w:val="center"/>
              <w:rPr>
                <w:rFonts w:asciiTheme="minorHAnsi" w:hAnsiTheme="minorHAnsi" w:cstheme="minorHAnsi"/>
              </w:rPr>
            </w:pPr>
            <w:r w:rsidRPr="00A55BC8">
              <w:rPr>
                <w:rFonts w:asciiTheme="minorHAnsi" w:hAnsiTheme="minorHAnsi" w:cstheme="minorHAnsi"/>
              </w:rPr>
              <w:t>RÚBRICA</w:t>
            </w:r>
          </w:p>
        </w:tc>
      </w:tr>
      <w:tr w:rsidR="00234D2E" w:rsidRPr="00A55BC8" w14:paraId="481377C5" w14:textId="77777777" w:rsidTr="00A751F9">
        <w:trPr>
          <w:trHeight w:val="20"/>
        </w:trPr>
        <w:tc>
          <w:tcPr>
            <w:tcW w:w="1009" w:type="pct"/>
            <w:vMerge/>
            <w:shd w:val="clear" w:color="auto" w:fill="auto"/>
            <w:tcMar>
              <w:left w:w="98" w:type="dxa"/>
            </w:tcMar>
            <w:vAlign w:val="center"/>
          </w:tcPr>
          <w:p w14:paraId="0A1FDAF6" w14:textId="77777777" w:rsidR="00A751F9" w:rsidRPr="00A55BC8" w:rsidRDefault="00A751F9" w:rsidP="00A751F9">
            <w:pPr>
              <w:pStyle w:val="textotablas"/>
              <w:spacing w:before="40" w:after="40"/>
            </w:pPr>
          </w:p>
        </w:tc>
        <w:tc>
          <w:tcPr>
            <w:tcW w:w="782" w:type="pct"/>
            <w:gridSpan w:val="2"/>
            <w:shd w:val="clear" w:color="auto" w:fill="auto"/>
            <w:tcMar>
              <w:left w:w="98" w:type="dxa"/>
            </w:tcMar>
            <w:vAlign w:val="center"/>
          </w:tcPr>
          <w:p w14:paraId="031FC026" w14:textId="6E46DCAC" w:rsidR="00A751F9" w:rsidRPr="00A55BC8" w:rsidRDefault="00A751F9" w:rsidP="00A751F9">
            <w:pPr>
              <w:pStyle w:val="textotablas"/>
              <w:spacing w:before="40" w:after="40"/>
              <w:jc w:val="center"/>
            </w:pPr>
            <w:r w:rsidRPr="00A55BC8">
              <w:t>SÍ</w:t>
            </w:r>
          </w:p>
        </w:tc>
        <w:tc>
          <w:tcPr>
            <w:tcW w:w="385" w:type="pct"/>
            <w:gridSpan w:val="2"/>
            <w:shd w:val="clear" w:color="auto" w:fill="auto"/>
            <w:tcMar>
              <w:left w:w="98" w:type="dxa"/>
            </w:tcMar>
            <w:vAlign w:val="center"/>
          </w:tcPr>
          <w:p w14:paraId="741B2ECB" w14:textId="42EF4446" w:rsidR="00A751F9" w:rsidRPr="00A55BC8" w:rsidRDefault="00A751F9" w:rsidP="00A751F9">
            <w:pPr>
              <w:pStyle w:val="textotablas"/>
              <w:spacing w:before="40" w:after="40"/>
              <w:jc w:val="center"/>
            </w:pPr>
            <w:r w:rsidRPr="00A55BC8">
              <w:t>NO</w:t>
            </w:r>
          </w:p>
        </w:tc>
        <w:tc>
          <w:tcPr>
            <w:tcW w:w="455" w:type="pct"/>
            <w:shd w:val="clear" w:color="auto" w:fill="auto"/>
            <w:tcMar>
              <w:left w:w="98" w:type="dxa"/>
            </w:tcMar>
            <w:vAlign w:val="center"/>
          </w:tcPr>
          <w:p w14:paraId="51DF1C68" w14:textId="599D3B73" w:rsidR="00A751F9" w:rsidRPr="00A55BC8" w:rsidRDefault="00A751F9" w:rsidP="00A751F9">
            <w:pPr>
              <w:pStyle w:val="textotablas"/>
              <w:spacing w:before="40" w:after="40"/>
              <w:jc w:val="center"/>
            </w:pPr>
            <w:r w:rsidRPr="00A55BC8">
              <w:t>B-SÍ</w:t>
            </w:r>
          </w:p>
        </w:tc>
        <w:tc>
          <w:tcPr>
            <w:tcW w:w="2368" w:type="pct"/>
            <w:shd w:val="clear" w:color="auto" w:fill="auto"/>
            <w:tcMar>
              <w:left w:w="98" w:type="dxa"/>
            </w:tcMar>
            <w:vAlign w:val="center"/>
          </w:tcPr>
          <w:p w14:paraId="66B5FF14" w14:textId="2BFC6AC1" w:rsidR="00A751F9" w:rsidRPr="00A55BC8" w:rsidRDefault="00A751F9" w:rsidP="00411A90">
            <w:pPr>
              <w:pStyle w:val="textotablas"/>
              <w:numPr>
                <w:ilvl w:val="0"/>
                <w:numId w:val="95"/>
              </w:numPr>
              <w:spacing w:before="40" w:after="40"/>
              <w:ind w:left="270" w:hanging="238"/>
            </w:pPr>
            <w:r w:rsidRPr="00A55BC8">
              <w:t xml:space="preserve">Por debajo del estándar (puntuación de 1 en A y </w:t>
            </w:r>
            <w:r w:rsidR="001F2C2A" w:rsidRPr="00A55BC8">
              <w:t>«</w:t>
            </w:r>
            <w:r w:rsidRPr="00A55BC8">
              <w:t>NO</w:t>
            </w:r>
            <w:r w:rsidR="001F2C2A" w:rsidRPr="00A55BC8">
              <w:t>»</w:t>
            </w:r>
            <w:r w:rsidRPr="00A55BC8">
              <w:t xml:space="preserve"> en B-)</w:t>
            </w:r>
          </w:p>
          <w:p w14:paraId="6F079AF9" w14:textId="2463C074" w:rsidR="00A751F9" w:rsidRPr="00A55BC8" w:rsidRDefault="00A751F9" w:rsidP="00411A90">
            <w:pPr>
              <w:pStyle w:val="textotablas"/>
              <w:numPr>
                <w:ilvl w:val="0"/>
                <w:numId w:val="95"/>
              </w:numPr>
              <w:spacing w:before="40" w:after="40"/>
              <w:ind w:left="270" w:hanging="238"/>
            </w:pPr>
            <w:r w:rsidRPr="00A55BC8">
              <w:t xml:space="preserve">En el estándar (A </w:t>
            </w:r>
            <w:r w:rsidR="001F2C2A" w:rsidRPr="00A55BC8">
              <w:t>«</w:t>
            </w:r>
            <w:r w:rsidRPr="00A55BC8">
              <w:t xml:space="preserve">Recomienda, y </w:t>
            </w:r>
            <w:r w:rsidR="001F2C2A" w:rsidRPr="00A55BC8">
              <w:t>«</w:t>
            </w:r>
            <w:r w:rsidRPr="00A55BC8">
              <w:t>SÍ</w:t>
            </w:r>
            <w:r w:rsidR="001F2C2A" w:rsidRPr="00A55BC8">
              <w:t>»</w:t>
            </w:r>
            <w:r w:rsidRPr="00A55BC8">
              <w:t xml:space="preserve"> en B)</w:t>
            </w:r>
          </w:p>
          <w:p w14:paraId="6BB98AEC" w14:textId="48E713BE" w:rsidR="00A751F9" w:rsidRPr="00A55BC8" w:rsidRDefault="00A751F9" w:rsidP="00411A90">
            <w:pPr>
              <w:pStyle w:val="textotablas"/>
              <w:numPr>
                <w:ilvl w:val="0"/>
                <w:numId w:val="95"/>
              </w:numPr>
              <w:spacing w:before="40" w:after="40"/>
              <w:ind w:left="270" w:hanging="238"/>
            </w:pPr>
            <w:r w:rsidRPr="00A55BC8">
              <w:t>Por encima del estándar (</w:t>
            </w:r>
            <w:r w:rsidR="001F2C2A" w:rsidRPr="00A55BC8">
              <w:t>«</w:t>
            </w:r>
            <w:r w:rsidRPr="00A55BC8">
              <w:t>Exige</w:t>
            </w:r>
            <w:r w:rsidR="001F2C2A" w:rsidRPr="00A55BC8">
              <w:t>»</w:t>
            </w:r>
            <w:r w:rsidRPr="00A55BC8">
              <w:t xml:space="preserve"> en A y </w:t>
            </w:r>
            <w:r w:rsidR="001F2C2A" w:rsidRPr="00A55BC8">
              <w:t>«</w:t>
            </w:r>
            <w:r w:rsidRPr="00A55BC8">
              <w:t>SÍ</w:t>
            </w:r>
            <w:r w:rsidR="001F2C2A" w:rsidRPr="00A55BC8">
              <w:t>»</w:t>
            </w:r>
            <w:r w:rsidRPr="00A55BC8">
              <w:t xml:space="preserve"> en B. Buena práctica)- y B SÍ. Buena práctica)</w:t>
            </w:r>
          </w:p>
        </w:tc>
      </w:tr>
    </w:tbl>
    <w:p w14:paraId="20B6828B" w14:textId="77777777" w:rsidR="00A751F9" w:rsidRPr="00A55BC8" w:rsidRDefault="00A751F9" w:rsidP="00A751F9">
      <w:pPr>
        <w:spacing w:after="0"/>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A751F9" w:rsidRPr="00A55BC8" w14:paraId="3EA5030D" w14:textId="77777777" w:rsidTr="00A751F9">
        <w:tc>
          <w:tcPr>
            <w:tcW w:w="13992" w:type="dxa"/>
          </w:tcPr>
          <w:p w14:paraId="5139F593" w14:textId="77777777" w:rsidR="000D2F45" w:rsidRPr="00A55BC8" w:rsidRDefault="00A751F9" w:rsidP="00A751F9">
            <w:pPr>
              <w:pStyle w:val="textotablas"/>
              <w:spacing w:before="40" w:after="40"/>
              <w:rPr>
                <w:rStyle w:val="destacadotablas"/>
              </w:rPr>
            </w:pPr>
            <w:r w:rsidRPr="00A55BC8">
              <w:rPr>
                <w:rStyle w:val="destacadotablas"/>
              </w:rPr>
              <w:t>Ejemplos de evidencias:</w:t>
            </w:r>
          </w:p>
          <w:p w14:paraId="3C098DD6" w14:textId="04948834" w:rsidR="00A751F9" w:rsidRPr="00A55BC8" w:rsidRDefault="00A751F9" w:rsidP="00411A90">
            <w:pPr>
              <w:pStyle w:val="textotablas"/>
              <w:numPr>
                <w:ilvl w:val="0"/>
                <w:numId w:val="93"/>
              </w:numPr>
              <w:spacing w:before="40" w:after="40"/>
            </w:pPr>
            <w:r w:rsidRPr="00A55BC8">
              <w:t>Modelo de guía docente</w:t>
            </w:r>
          </w:p>
          <w:p w14:paraId="55932C39" w14:textId="77777777" w:rsidR="00A751F9" w:rsidRPr="00A55BC8" w:rsidRDefault="00A751F9" w:rsidP="00411A90">
            <w:pPr>
              <w:pStyle w:val="textotablas"/>
              <w:numPr>
                <w:ilvl w:val="0"/>
                <w:numId w:val="93"/>
              </w:numPr>
              <w:spacing w:before="40" w:after="40"/>
            </w:pPr>
            <w:r w:rsidRPr="00A55BC8">
              <w:t>Plantilla de sistemas de evaluación o valoración de la docencia</w:t>
            </w:r>
          </w:p>
          <w:p w14:paraId="0A146C9D" w14:textId="77777777" w:rsidR="00A751F9" w:rsidRPr="00A55BC8" w:rsidRDefault="00A751F9" w:rsidP="00411A90">
            <w:pPr>
              <w:pStyle w:val="textotablas"/>
              <w:numPr>
                <w:ilvl w:val="0"/>
                <w:numId w:val="93"/>
              </w:numPr>
              <w:spacing w:before="40" w:after="40"/>
              <w:rPr>
                <w:i/>
              </w:rPr>
            </w:pPr>
            <w:r w:rsidRPr="00A55BC8">
              <w:t>Normas de la universidad</w:t>
            </w:r>
          </w:p>
          <w:p w14:paraId="3FC9E00C" w14:textId="496CC8DB" w:rsidR="00A751F9" w:rsidRPr="00A55BC8" w:rsidRDefault="00A751F9" w:rsidP="00411A90">
            <w:pPr>
              <w:pStyle w:val="textotablas"/>
              <w:numPr>
                <w:ilvl w:val="0"/>
                <w:numId w:val="93"/>
              </w:numPr>
              <w:spacing w:before="40" w:after="40"/>
            </w:pPr>
            <w:r w:rsidRPr="00A55BC8">
              <w:t>Encuesta de satisfacción a estudiantes con discapacidad sobre el uso de sistemas de evaluación conforme al Diseño Universal</w:t>
            </w:r>
          </w:p>
        </w:tc>
      </w:tr>
      <w:tr w:rsidR="00A751F9" w:rsidRPr="00A55BC8" w14:paraId="6279B282" w14:textId="77777777" w:rsidTr="00A751F9">
        <w:tc>
          <w:tcPr>
            <w:tcW w:w="13992" w:type="dxa"/>
          </w:tcPr>
          <w:p w14:paraId="5B72E9A1" w14:textId="472E9BFF" w:rsidR="00A751F9" w:rsidRPr="00A55BC8" w:rsidRDefault="00A751F9" w:rsidP="00A92C51">
            <w:pPr>
              <w:pStyle w:val="observaciones"/>
            </w:pPr>
            <w:r w:rsidRPr="00A55BC8">
              <w:t>Observaciones:</w:t>
            </w:r>
          </w:p>
        </w:tc>
      </w:tr>
    </w:tbl>
    <w:p w14:paraId="77C578C6" w14:textId="77777777" w:rsidR="00A751F9" w:rsidRPr="00A55BC8" w:rsidRDefault="00A751F9">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3976"/>
        <w:gridCol w:w="1491"/>
        <w:gridCol w:w="1619"/>
        <w:gridCol w:w="2413"/>
        <w:gridCol w:w="1274"/>
        <w:gridCol w:w="3229"/>
      </w:tblGrid>
      <w:tr w:rsidR="00A751F9" w:rsidRPr="00A55BC8" w14:paraId="119FCB12" w14:textId="77777777" w:rsidTr="00A92C51">
        <w:trPr>
          <w:trHeight w:val="20"/>
        </w:trPr>
        <w:tc>
          <w:tcPr>
            <w:tcW w:w="5000" w:type="pct"/>
            <w:gridSpan w:val="6"/>
            <w:shd w:val="clear" w:color="auto" w:fill="auto"/>
            <w:tcMar>
              <w:left w:w="103" w:type="dxa"/>
            </w:tcMar>
          </w:tcPr>
          <w:p w14:paraId="7C743846" w14:textId="778549A5" w:rsidR="00A751F9" w:rsidRPr="00A55BC8" w:rsidRDefault="00690FDF" w:rsidP="00A92C51">
            <w:pPr>
              <w:pStyle w:val="textotablas"/>
              <w:spacing w:before="40" w:after="40"/>
              <w:rPr>
                <w:rFonts w:asciiTheme="minorHAnsi" w:hAnsiTheme="minorHAnsi" w:cstheme="minorHAnsi"/>
              </w:rPr>
            </w:pPr>
            <w:r w:rsidRPr="00A55BC8">
              <w:rPr>
                <w:rStyle w:val="destacadotablas"/>
              </w:rPr>
              <w:lastRenderedPageBreak/>
              <w:t>DIMENSIÓN</w:t>
            </w:r>
            <w:r w:rsidR="00A751F9" w:rsidRPr="00A55BC8">
              <w:rPr>
                <w:rStyle w:val="destacadotablas"/>
              </w:rPr>
              <w:t>: 3. VIDA UNIVERSITARIA</w:t>
            </w:r>
          </w:p>
        </w:tc>
      </w:tr>
      <w:tr w:rsidR="00A751F9" w:rsidRPr="00A55BC8" w14:paraId="7E275039" w14:textId="77777777" w:rsidTr="00A92C51">
        <w:trPr>
          <w:trHeight w:val="20"/>
        </w:trPr>
        <w:tc>
          <w:tcPr>
            <w:tcW w:w="5000" w:type="pct"/>
            <w:gridSpan w:val="6"/>
            <w:shd w:val="clear" w:color="auto" w:fill="auto"/>
            <w:tcMar>
              <w:left w:w="113" w:type="dxa"/>
            </w:tcMar>
          </w:tcPr>
          <w:p w14:paraId="3A3E2BE9" w14:textId="47361CE1" w:rsidR="00A751F9" w:rsidRPr="00A55BC8" w:rsidRDefault="00A751F9" w:rsidP="00A92C51">
            <w:pPr>
              <w:pStyle w:val="textotablas"/>
              <w:spacing w:before="40" w:after="40"/>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A751F9" w:rsidRPr="00A55BC8" w14:paraId="124568C9" w14:textId="77777777" w:rsidTr="00A92C51">
        <w:trPr>
          <w:trHeight w:val="20"/>
        </w:trPr>
        <w:tc>
          <w:tcPr>
            <w:tcW w:w="5000" w:type="pct"/>
            <w:gridSpan w:val="6"/>
            <w:shd w:val="clear" w:color="auto" w:fill="auto"/>
            <w:tcMar>
              <w:left w:w="103" w:type="dxa"/>
            </w:tcMar>
          </w:tcPr>
          <w:p w14:paraId="5AD9D6DA" w14:textId="7A7CBC40" w:rsidR="00A751F9" w:rsidRPr="00A55BC8" w:rsidRDefault="00690FDF" w:rsidP="00A92C51">
            <w:pPr>
              <w:pStyle w:val="textotablas"/>
              <w:spacing w:before="40" w:after="40"/>
              <w:rPr>
                <w:rStyle w:val="indicadores"/>
                <w:lang w:val="es-ES"/>
              </w:rPr>
            </w:pPr>
            <w:r w:rsidRPr="00A55BC8">
              <w:rPr>
                <w:rStyle w:val="indicadores"/>
                <w:lang w:val="es-ES"/>
              </w:rPr>
              <w:t>INDICADOR</w:t>
            </w:r>
            <w:r w:rsidR="00A751F9" w:rsidRPr="00A55BC8">
              <w:rPr>
                <w:rStyle w:val="indicadores"/>
                <w:lang w:val="es-ES"/>
              </w:rPr>
              <w:t>: 22. Servicio de orientación</w:t>
            </w:r>
          </w:p>
          <w:p w14:paraId="6807E768" w14:textId="40AC979A" w:rsidR="00A751F9" w:rsidRPr="00A55BC8" w:rsidRDefault="00A751F9" w:rsidP="00A92C51">
            <w:pPr>
              <w:pStyle w:val="textotablas"/>
              <w:spacing w:before="40" w:after="40"/>
            </w:pPr>
            <w:r w:rsidRPr="00A55BC8">
              <w:rPr>
                <w:rStyle w:val="destacadotablas"/>
              </w:rPr>
              <w:t>La universidad dispone de un servicio de orientación para todo el estudiantado, incluyendo al estudiantado con discapacidad en relación con su proceso aprendizaje (por ejemplo, técnicas de estudio, habilidades sociales…)</w:t>
            </w:r>
            <w:r w:rsidR="00A56A96" w:rsidRPr="00A55BC8">
              <w:t xml:space="preserve"> </w:t>
            </w:r>
          </w:p>
        </w:tc>
      </w:tr>
      <w:tr w:rsidR="00A92C51" w:rsidRPr="00A55BC8" w14:paraId="20AF0386" w14:textId="77777777" w:rsidTr="00A92C51">
        <w:trPr>
          <w:trHeight w:val="20"/>
        </w:trPr>
        <w:tc>
          <w:tcPr>
            <w:tcW w:w="1420" w:type="pct"/>
            <w:vMerge w:val="restart"/>
            <w:shd w:val="clear" w:color="auto" w:fill="auto"/>
            <w:tcMar>
              <w:left w:w="103" w:type="dxa"/>
            </w:tcMar>
          </w:tcPr>
          <w:p w14:paraId="0BD19EFF" w14:textId="77777777" w:rsidR="00A751F9" w:rsidRPr="00A55BC8" w:rsidRDefault="00A751F9" w:rsidP="00A92C51">
            <w:pPr>
              <w:pStyle w:val="textotablas"/>
              <w:spacing w:before="40" w:after="40"/>
            </w:pPr>
          </w:p>
        </w:tc>
        <w:tc>
          <w:tcPr>
            <w:tcW w:w="1972" w:type="pct"/>
            <w:gridSpan w:val="3"/>
            <w:shd w:val="clear" w:color="auto" w:fill="auto"/>
            <w:tcMar>
              <w:left w:w="103" w:type="dxa"/>
            </w:tcMar>
          </w:tcPr>
          <w:p w14:paraId="03CD440E" w14:textId="66896764" w:rsidR="00A751F9" w:rsidRPr="00A55BC8" w:rsidRDefault="00690FDF" w:rsidP="00A92C51">
            <w:pPr>
              <w:pStyle w:val="textotablas"/>
              <w:spacing w:before="40" w:after="40"/>
              <w:jc w:val="center"/>
              <w:rPr>
                <w:rFonts w:asciiTheme="minorHAnsi" w:hAnsiTheme="minorHAnsi" w:cstheme="minorHAnsi"/>
              </w:rPr>
            </w:pPr>
            <w:r w:rsidRPr="00A55BC8">
              <w:rPr>
                <w:rFonts w:asciiTheme="minorHAnsi" w:hAnsiTheme="minorHAnsi" w:cstheme="minorHAnsi"/>
              </w:rPr>
              <w:t>MEDIDAS</w:t>
            </w:r>
          </w:p>
        </w:tc>
        <w:tc>
          <w:tcPr>
            <w:tcW w:w="455" w:type="pct"/>
            <w:shd w:val="clear" w:color="auto" w:fill="auto"/>
            <w:tcMar>
              <w:left w:w="103" w:type="dxa"/>
            </w:tcMar>
          </w:tcPr>
          <w:p w14:paraId="74B86F07" w14:textId="1B11788D" w:rsidR="00A751F9" w:rsidRPr="00A55BC8" w:rsidRDefault="00690FDF" w:rsidP="00A92C51">
            <w:pPr>
              <w:pStyle w:val="textotablas"/>
              <w:spacing w:before="40" w:after="40"/>
              <w:jc w:val="center"/>
              <w:rPr>
                <w:rFonts w:asciiTheme="minorHAnsi" w:hAnsiTheme="minorHAnsi" w:cstheme="minorHAnsi"/>
              </w:rPr>
            </w:pPr>
            <w:r w:rsidRPr="00A55BC8">
              <w:rPr>
                <w:rFonts w:asciiTheme="minorHAnsi" w:hAnsiTheme="minorHAnsi" w:cstheme="minorHAnsi"/>
              </w:rPr>
              <w:t>ESTÁNDAR</w:t>
            </w:r>
          </w:p>
        </w:tc>
        <w:tc>
          <w:tcPr>
            <w:tcW w:w="1153" w:type="pct"/>
            <w:shd w:val="clear" w:color="auto" w:fill="auto"/>
            <w:tcMar>
              <w:left w:w="103" w:type="dxa"/>
            </w:tcMar>
          </w:tcPr>
          <w:p w14:paraId="6288443F" w14:textId="116CCFD3" w:rsidR="00A751F9" w:rsidRPr="00A55BC8" w:rsidRDefault="00690FDF" w:rsidP="00A92C51">
            <w:pPr>
              <w:pStyle w:val="textotablas"/>
              <w:spacing w:before="40" w:after="40"/>
              <w:jc w:val="center"/>
              <w:rPr>
                <w:rFonts w:asciiTheme="minorHAnsi" w:hAnsiTheme="minorHAnsi" w:cstheme="minorHAnsi"/>
              </w:rPr>
            </w:pPr>
            <w:r w:rsidRPr="00A55BC8">
              <w:rPr>
                <w:rFonts w:asciiTheme="minorHAnsi" w:hAnsiTheme="minorHAnsi" w:cstheme="minorHAnsi"/>
              </w:rPr>
              <w:t>RÚBRICA</w:t>
            </w:r>
          </w:p>
        </w:tc>
      </w:tr>
      <w:tr w:rsidR="00A92C51" w:rsidRPr="00A55BC8" w14:paraId="2CBB470F" w14:textId="77777777" w:rsidTr="00A92C51">
        <w:trPr>
          <w:trHeight w:val="20"/>
        </w:trPr>
        <w:tc>
          <w:tcPr>
            <w:tcW w:w="1420" w:type="pct"/>
            <w:vMerge/>
            <w:shd w:val="clear" w:color="auto" w:fill="auto"/>
            <w:tcMar>
              <w:left w:w="103" w:type="dxa"/>
            </w:tcMar>
          </w:tcPr>
          <w:p w14:paraId="7526EEF6" w14:textId="77777777" w:rsidR="00A751F9" w:rsidRPr="00A55BC8" w:rsidRDefault="00A751F9" w:rsidP="00A92C51">
            <w:pPr>
              <w:pStyle w:val="textotablas"/>
              <w:spacing w:before="40" w:after="40"/>
            </w:pPr>
          </w:p>
        </w:tc>
        <w:tc>
          <w:tcPr>
            <w:tcW w:w="532" w:type="pct"/>
            <w:shd w:val="clear" w:color="auto" w:fill="auto"/>
            <w:tcMar>
              <w:left w:w="103" w:type="dxa"/>
            </w:tcMar>
          </w:tcPr>
          <w:p w14:paraId="71AA57EA" w14:textId="492A22AB" w:rsidR="00A751F9" w:rsidRPr="00A55BC8" w:rsidRDefault="00A751F9" w:rsidP="00411A90">
            <w:pPr>
              <w:pStyle w:val="textotablas"/>
              <w:numPr>
                <w:ilvl w:val="0"/>
                <w:numId w:val="101"/>
              </w:numPr>
              <w:spacing w:before="40" w:after="40"/>
              <w:ind w:left="270" w:hanging="257"/>
            </w:pPr>
            <w:r w:rsidRPr="00A55BC8">
              <w:t xml:space="preserve">No hay servicio de orientación </w:t>
            </w:r>
          </w:p>
        </w:tc>
        <w:tc>
          <w:tcPr>
            <w:tcW w:w="578" w:type="pct"/>
            <w:shd w:val="clear" w:color="auto" w:fill="auto"/>
            <w:tcMar>
              <w:left w:w="103" w:type="dxa"/>
            </w:tcMar>
          </w:tcPr>
          <w:p w14:paraId="2EFB9249" w14:textId="5BFEB68A" w:rsidR="00A751F9" w:rsidRPr="00A55BC8" w:rsidRDefault="00A751F9" w:rsidP="00411A90">
            <w:pPr>
              <w:pStyle w:val="textotablas"/>
              <w:numPr>
                <w:ilvl w:val="0"/>
                <w:numId w:val="101"/>
              </w:numPr>
              <w:spacing w:before="40" w:after="40"/>
              <w:ind w:left="270" w:hanging="257"/>
            </w:pPr>
            <w:r w:rsidRPr="00A55BC8">
              <w:t>Sólo hay un servicio para estudiantes con discapacidad</w:t>
            </w:r>
          </w:p>
        </w:tc>
        <w:tc>
          <w:tcPr>
            <w:tcW w:w="862" w:type="pct"/>
            <w:shd w:val="clear" w:color="auto" w:fill="auto"/>
            <w:tcMar>
              <w:left w:w="103" w:type="dxa"/>
            </w:tcMar>
          </w:tcPr>
          <w:p w14:paraId="0427D21D" w14:textId="39571FBA" w:rsidR="00A751F9" w:rsidRPr="00A55BC8" w:rsidRDefault="00A751F9" w:rsidP="00411A90">
            <w:pPr>
              <w:pStyle w:val="textotablas"/>
              <w:numPr>
                <w:ilvl w:val="0"/>
                <w:numId w:val="101"/>
              </w:numPr>
              <w:spacing w:before="40" w:after="40"/>
              <w:ind w:left="270" w:hanging="257"/>
            </w:pPr>
            <w:r w:rsidRPr="00A55BC8">
              <w:t xml:space="preserve">Hay un servicio para todo el estudiantado, al que pueden asistir estudiantes con discapacidad </w:t>
            </w:r>
          </w:p>
        </w:tc>
        <w:tc>
          <w:tcPr>
            <w:tcW w:w="455" w:type="pct"/>
            <w:vMerge w:val="restart"/>
            <w:shd w:val="clear" w:color="auto" w:fill="auto"/>
            <w:tcMar>
              <w:left w:w="103" w:type="dxa"/>
            </w:tcMar>
            <w:vAlign w:val="center"/>
          </w:tcPr>
          <w:p w14:paraId="06B462FA" w14:textId="23A4326A" w:rsidR="00A751F9" w:rsidRPr="00A55BC8" w:rsidRDefault="00A751F9" w:rsidP="00A92C51">
            <w:pPr>
              <w:pStyle w:val="textotablas"/>
              <w:spacing w:before="40" w:after="40"/>
              <w:jc w:val="center"/>
            </w:pPr>
            <w:r w:rsidRPr="00A55BC8">
              <w:t>2</w:t>
            </w:r>
          </w:p>
        </w:tc>
        <w:tc>
          <w:tcPr>
            <w:tcW w:w="1153" w:type="pct"/>
            <w:vMerge w:val="restart"/>
            <w:shd w:val="clear" w:color="auto" w:fill="auto"/>
            <w:tcMar>
              <w:left w:w="103" w:type="dxa"/>
            </w:tcMar>
          </w:tcPr>
          <w:p w14:paraId="4976ABCB" w14:textId="77BDDAC9" w:rsidR="00A92C51" w:rsidRPr="00A55BC8" w:rsidRDefault="00A751F9" w:rsidP="00411A90">
            <w:pPr>
              <w:pStyle w:val="textotablas"/>
              <w:numPr>
                <w:ilvl w:val="0"/>
                <w:numId w:val="97"/>
              </w:numPr>
              <w:spacing w:before="40" w:after="40"/>
              <w:ind w:left="285" w:hanging="285"/>
            </w:pPr>
            <w:r w:rsidRPr="00A55BC8">
              <w:t>Por debajo del estándar (no hay servicio de orientación)</w:t>
            </w:r>
          </w:p>
          <w:p w14:paraId="2B7C6D31" w14:textId="497F5BDD" w:rsidR="00A751F9" w:rsidRPr="00A55BC8" w:rsidRDefault="00A751F9" w:rsidP="00411A90">
            <w:pPr>
              <w:pStyle w:val="textotablas"/>
              <w:numPr>
                <w:ilvl w:val="0"/>
                <w:numId w:val="97"/>
              </w:numPr>
              <w:spacing w:before="40" w:after="40"/>
              <w:ind w:left="285" w:hanging="285"/>
            </w:pPr>
            <w:r w:rsidRPr="00A55BC8">
              <w:t>Estándar (sólo hay un servicio para estudiantes con discapacidad)</w:t>
            </w:r>
          </w:p>
          <w:p w14:paraId="1DF074BD" w14:textId="076469B9" w:rsidR="00A751F9" w:rsidRPr="00A55BC8" w:rsidRDefault="00A751F9" w:rsidP="00411A90">
            <w:pPr>
              <w:pStyle w:val="textotablas"/>
              <w:numPr>
                <w:ilvl w:val="0"/>
                <w:numId w:val="97"/>
              </w:numPr>
              <w:spacing w:before="40" w:after="40"/>
              <w:ind w:left="285" w:hanging="285"/>
            </w:pPr>
            <w:r w:rsidRPr="00A55BC8">
              <w:t>Por encima del estándar (hay un servicio para todo el estudiantado al que pueden asistir estudiantes con discapacidad. Buena práctica)</w:t>
            </w:r>
          </w:p>
        </w:tc>
      </w:tr>
      <w:tr w:rsidR="00A92C51" w:rsidRPr="00A55BC8" w14:paraId="216E2B99" w14:textId="77777777" w:rsidTr="00A92C51">
        <w:trPr>
          <w:trHeight w:val="20"/>
        </w:trPr>
        <w:tc>
          <w:tcPr>
            <w:tcW w:w="1420" w:type="pct"/>
            <w:shd w:val="clear" w:color="auto" w:fill="auto"/>
            <w:tcMar>
              <w:left w:w="103" w:type="dxa"/>
            </w:tcMar>
          </w:tcPr>
          <w:p w14:paraId="27A1E078" w14:textId="78CFFB9B" w:rsidR="00A751F9" w:rsidRPr="00A55BC8" w:rsidRDefault="00A751F9" w:rsidP="00A92C51">
            <w:pPr>
              <w:pStyle w:val="textotablas"/>
              <w:spacing w:before="40" w:after="40"/>
            </w:pPr>
            <w:r w:rsidRPr="00A55BC8">
              <w:t xml:space="preserve">La universidad dispone de un servicio de orientación para todo el estudiantado, incluyendo al estudiantado con discapacidad que le apoye en su proceso de aprendizaje </w:t>
            </w:r>
          </w:p>
        </w:tc>
        <w:tc>
          <w:tcPr>
            <w:tcW w:w="532" w:type="pct"/>
            <w:shd w:val="clear" w:color="auto" w:fill="auto"/>
            <w:tcMar>
              <w:left w:w="103" w:type="dxa"/>
            </w:tcMar>
          </w:tcPr>
          <w:p w14:paraId="082D2327" w14:textId="77777777" w:rsidR="00A751F9" w:rsidRPr="00A55BC8" w:rsidRDefault="00A751F9" w:rsidP="00A92C51">
            <w:pPr>
              <w:pStyle w:val="textotablas"/>
              <w:spacing w:before="40" w:after="40"/>
            </w:pPr>
          </w:p>
        </w:tc>
        <w:tc>
          <w:tcPr>
            <w:tcW w:w="578" w:type="pct"/>
            <w:shd w:val="clear" w:color="auto" w:fill="auto"/>
            <w:tcMar>
              <w:left w:w="103" w:type="dxa"/>
            </w:tcMar>
          </w:tcPr>
          <w:p w14:paraId="46AA548D" w14:textId="77777777" w:rsidR="00A751F9" w:rsidRPr="00A55BC8" w:rsidRDefault="00A751F9" w:rsidP="00A92C51">
            <w:pPr>
              <w:pStyle w:val="textotablas"/>
              <w:spacing w:before="40" w:after="40"/>
            </w:pPr>
          </w:p>
        </w:tc>
        <w:tc>
          <w:tcPr>
            <w:tcW w:w="862" w:type="pct"/>
            <w:shd w:val="clear" w:color="auto" w:fill="auto"/>
            <w:tcMar>
              <w:left w:w="103" w:type="dxa"/>
            </w:tcMar>
          </w:tcPr>
          <w:p w14:paraId="0F7A86B5" w14:textId="77777777" w:rsidR="00A751F9" w:rsidRPr="00A55BC8" w:rsidRDefault="00A751F9" w:rsidP="00A92C51">
            <w:pPr>
              <w:pStyle w:val="textotablas"/>
              <w:spacing w:before="40" w:after="40"/>
            </w:pPr>
          </w:p>
        </w:tc>
        <w:tc>
          <w:tcPr>
            <w:tcW w:w="455" w:type="pct"/>
            <w:vMerge/>
            <w:shd w:val="clear" w:color="auto" w:fill="auto"/>
            <w:tcMar>
              <w:left w:w="103" w:type="dxa"/>
            </w:tcMar>
          </w:tcPr>
          <w:p w14:paraId="6A8E8D4A" w14:textId="77777777" w:rsidR="00A751F9" w:rsidRPr="00A55BC8" w:rsidRDefault="00A751F9" w:rsidP="00A92C51">
            <w:pPr>
              <w:pStyle w:val="textotablas"/>
              <w:spacing w:before="40" w:after="40"/>
            </w:pPr>
          </w:p>
        </w:tc>
        <w:tc>
          <w:tcPr>
            <w:tcW w:w="1153" w:type="pct"/>
            <w:vMerge/>
            <w:shd w:val="clear" w:color="auto" w:fill="auto"/>
            <w:tcMar>
              <w:left w:w="103" w:type="dxa"/>
            </w:tcMar>
          </w:tcPr>
          <w:p w14:paraId="79CF5148" w14:textId="77777777" w:rsidR="00A751F9" w:rsidRPr="00A55BC8" w:rsidRDefault="00A751F9" w:rsidP="00A92C51">
            <w:pPr>
              <w:pStyle w:val="textotablas"/>
              <w:spacing w:before="40" w:after="40"/>
            </w:pPr>
          </w:p>
        </w:tc>
      </w:tr>
    </w:tbl>
    <w:p w14:paraId="05E8BB73" w14:textId="77777777" w:rsidR="00A751F9" w:rsidRPr="00A55BC8" w:rsidRDefault="00A751F9" w:rsidP="00A92C51">
      <w:pPr>
        <w:spacing w:after="0"/>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A92C51" w:rsidRPr="00A55BC8" w14:paraId="50EB6808" w14:textId="77777777" w:rsidTr="00A92C51">
        <w:tc>
          <w:tcPr>
            <w:tcW w:w="13992" w:type="dxa"/>
          </w:tcPr>
          <w:p w14:paraId="50DA0176" w14:textId="77777777" w:rsidR="00A92C51" w:rsidRPr="00A55BC8" w:rsidRDefault="00A92C51" w:rsidP="00A92C51">
            <w:pPr>
              <w:pStyle w:val="textotablas"/>
              <w:rPr>
                <w:rStyle w:val="destacadotablas"/>
              </w:rPr>
            </w:pPr>
            <w:r w:rsidRPr="00A55BC8">
              <w:rPr>
                <w:rStyle w:val="destacadotablas"/>
              </w:rPr>
              <w:t>Ejemplos de evidencias:</w:t>
            </w:r>
          </w:p>
          <w:p w14:paraId="5676F73D" w14:textId="71797277" w:rsidR="00A92C51" w:rsidRPr="00A55BC8" w:rsidRDefault="00A92C51" w:rsidP="00411A90">
            <w:pPr>
              <w:pStyle w:val="textotablas"/>
              <w:numPr>
                <w:ilvl w:val="0"/>
                <w:numId w:val="98"/>
              </w:numPr>
            </w:pPr>
            <w:r w:rsidRPr="00A55BC8">
              <w:t>Encuesta de satisfacción a estudiantes con discapacidad respecto al apoyo recibido en caso de utilizarlo</w:t>
            </w:r>
          </w:p>
          <w:p w14:paraId="0355CA7D" w14:textId="77777777" w:rsidR="000D2F45" w:rsidRPr="00A55BC8" w:rsidRDefault="00A92C51" w:rsidP="00A92C51">
            <w:pPr>
              <w:pStyle w:val="textotablas"/>
              <w:rPr>
                <w:rStyle w:val="destacadotablas"/>
              </w:rPr>
            </w:pPr>
            <w:r w:rsidRPr="00A55BC8">
              <w:rPr>
                <w:rStyle w:val="destacadotablas"/>
              </w:rPr>
              <w:t>Evidencias obligatorias:</w:t>
            </w:r>
          </w:p>
          <w:p w14:paraId="1E557EBA" w14:textId="378EFB91" w:rsidR="00A92C51" w:rsidRPr="00A55BC8" w:rsidRDefault="00A92C51" w:rsidP="00411A90">
            <w:pPr>
              <w:pStyle w:val="textotablas"/>
              <w:numPr>
                <w:ilvl w:val="0"/>
                <w:numId w:val="98"/>
              </w:numPr>
            </w:pPr>
            <w:r w:rsidRPr="00A55BC8">
              <w:t>Enlace al servicio de orientación y asesoramiento para el aprendizaje y la educación o contacto</w:t>
            </w:r>
          </w:p>
        </w:tc>
      </w:tr>
      <w:tr w:rsidR="00A92C51" w:rsidRPr="00A55BC8" w14:paraId="72520D6D" w14:textId="77777777" w:rsidTr="00A92C51">
        <w:tc>
          <w:tcPr>
            <w:tcW w:w="13992" w:type="dxa"/>
          </w:tcPr>
          <w:p w14:paraId="7202D92A" w14:textId="1716B46C" w:rsidR="00A92C51" w:rsidRPr="00A55BC8" w:rsidRDefault="00A92C51" w:rsidP="00A92C51">
            <w:pPr>
              <w:pStyle w:val="observaciones"/>
            </w:pPr>
            <w:r w:rsidRPr="00A55BC8">
              <w:t>Observaciones:</w:t>
            </w:r>
          </w:p>
        </w:tc>
      </w:tr>
    </w:tbl>
    <w:p w14:paraId="1FE838A3" w14:textId="77777777" w:rsidR="00A92C51" w:rsidRPr="00A55BC8" w:rsidRDefault="00A92C51">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3260"/>
        <w:gridCol w:w="1218"/>
        <w:gridCol w:w="2131"/>
        <w:gridCol w:w="2742"/>
        <w:gridCol w:w="1316"/>
        <w:gridCol w:w="3335"/>
      </w:tblGrid>
      <w:tr w:rsidR="00A92C51" w:rsidRPr="00A55BC8" w14:paraId="61E214B1" w14:textId="77777777" w:rsidTr="00ED4969">
        <w:trPr>
          <w:trHeight w:val="20"/>
        </w:trPr>
        <w:tc>
          <w:tcPr>
            <w:tcW w:w="5000" w:type="pct"/>
            <w:gridSpan w:val="6"/>
            <w:shd w:val="clear" w:color="auto" w:fill="auto"/>
            <w:tcMar>
              <w:left w:w="103" w:type="dxa"/>
            </w:tcMar>
          </w:tcPr>
          <w:p w14:paraId="4533737B" w14:textId="26793465" w:rsidR="00A92C51" w:rsidRPr="00A55BC8" w:rsidRDefault="00690FDF" w:rsidP="00A92C51">
            <w:pPr>
              <w:pStyle w:val="textotablas"/>
              <w:rPr>
                <w:rFonts w:asciiTheme="minorHAnsi" w:hAnsiTheme="minorHAnsi" w:cstheme="minorHAnsi"/>
              </w:rPr>
            </w:pPr>
            <w:r w:rsidRPr="00A55BC8">
              <w:rPr>
                <w:rStyle w:val="destacadotablas"/>
              </w:rPr>
              <w:lastRenderedPageBreak/>
              <w:t>DIMENSIÓN</w:t>
            </w:r>
            <w:r w:rsidR="00A92C51" w:rsidRPr="00A55BC8">
              <w:rPr>
                <w:rStyle w:val="destacadotablas"/>
              </w:rPr>
              <w:t>: 3. VIDA UNIVERSITARIA</w:t>
            </w:r>
          </w:p>
        </w:tc>
      </w:tr>
      <w:tr w:rsidR="00A92C51" w:rsidRPr="00A55BC8" w14:paraId="01BD358B" w14:textId="77777777" w:rsidTr="00ED4969">
        <w:trPr>
          <w:trHeight w:val="20"/>
        </w:trPr>
        <w:tc>
          <w:tcPr>
            <w:tcW w:w="5000" w:type="pct"/>
            <w:gridSpan w:val="6"/>
            <w:shd w:val="clear" w:color="auto" w:fill="auto"/>
            <w:tcMar>
              <w:left w:w="113" w:type="dxa"/>
            </w:tcMar>
          </w:tcPr>
          <w:p w14:paraId="3940B06E" w14:textId="147335ED" w:rsidR="00A92C51" w:rsidRPr="00A55BC8" w:rsidRDefault="00A92C51" w:rsidP="00A92C51">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A92C51" w:rsidRPr="00A55BC8" w14:paraId="15AEDB9C" w14:textId="77777777" w:rsidTr="00ED4969">
        <w:trPr>
          <w:trHeight w:val="20"/>
        </w:trPr>
        <w:tc>
          <w:tcPr>
            <w:tcW w:w="5000" w:type="pct"/>
            <w:gridSpan w:val="6"/>
            <w:shd w:val="clear" w:color="auto" w:fill="auto"/>
            <w:tcMar>
              <w:left w:w="103" w:type="dxa"/>
            </w:tcMar>
          </w:tcPr>
          <w:p w14:paraId="4A5AF4A2" w14:textId="52001BC1" w:rsidR="00A92C51" w:rsidRPr="00A55BC8" w:rsidRDefault="00690FDF" w:rsidP="00A92C51">
            <w:pPr>
              <w:pStyle w:val="textotablas"/>
              <w:rPr>
                <w:rStyle w:val="indicadores"/>
                <w:lang w:val="es-ES"/>
              </w:rPr>
            </w:pPr>
            <w:r w:rsidRPr="00A55BC8">
              <w:rPr>
                <w:rStyle w:val="indicadores"/>
                <w:lang w:val="es-ES"/>
              </w:rPr>
              <w:t>INDICADOR</w:t>
            </w:r>
            <w:r w:rsidR="00A92C51" w:rsidRPr="00A55BC8">
              <w:rPr>
                <w:rStyle w:val="indicadores"/>
                <w:lang w:val="es-ES"/>
              </w:rPr>
              <w:t>: 23.</w:t>
            </w:r>
            <w:r w:rsidR="00A92C51" w:rsidRPr="00A55BC8">
              <w:rPr>
                <w:rStyle w:val="indicadores"/>
                <w:lang w:val="es-ES"/>
              </w:rPr>
              <w:tab/>
              <w:t>Plan de Orientación y tutorías personalizadas</w:t>
            </w:r>
          </w:p>
          <w:p w14:paraId="0B3BF190" w14:textId="1E67BC9A" w:rsidR="00A92C51" w:rsidRPr="00A55BC8" w:rsidRDefault="00A92C51" w:rsidP="00A92C51">
            <w:pPr>
              <w:pStyle w:val="textotablas"/>
              <w:rPr>
                <w:rFonts w:asciiTheme="minorHAnsi" w:hAnsiTheme="minorHAnsi" w:cstheme="minorHAnsi"/>
              </w:rPr>
            </w:pPr>
            <w:r w:rsidRPr="00A55BC8">
              <w:rPr>
                <w:rStyle w:val="destacadotablas"/>
              </w:rPr>
              <w:t>La universidad dispone un Plan de Acción Tutorial (ejercido por docentes) que ofrece un apoyo personalizado para todo el estudiantado, incluyendo al estudiantado con discapacidad.</w:t>
            </w:r>
          </w:p>
        </w:tc>
      </w:tr>
      <w:tr w:rsidR="00A92C51" w:rsidRPr="00A55BC8" w14:paraId="7C21147F" w14:textId="77777777" w:rsidTr="00A92C51">
        <w:trPr>
          <w:trHeight w:val="20"/>
        </w:trPr>
        <w:tc>
          <w:tcPr>
            <w:tcW w:w="1164" w:type="pct"/>
            <w:vMerge w:val="restart"/>
            <w:shd w:val="clear" w:color="auto" w:fill="auto"/>
            <w:tcMar>
              <w:left w:w="103" w:type="dxa"/>
            </w:tcMar>
          </w:tcPr>
          <w:p w14:paraId="702BAF49" w14:textId="77777777" w:rsidR="00A92C51" w:rsidRPr="00A55BC8" w:rsidRDefault="00A92C51" w:rsidP="00ED4969">
            <w:pPr>
              <w:pStyle w:val="textotablas"/>
            </w:pPr>
          </w:p>
        </w:tc>
        <w:tc>
          <w:tcPr>
            <w:tcW w:w="2175" w:type="pct"/>
            <w:gridSpan w:val="3"/>
            <w:shd w:val="clear" w:color="auto" w:fill="auto"/>
            <w:tcMar>
              <w:left w:w="103" w:type="dxa"/>
            </w:tcMar>
          </w:tcPr>
          <w:p w14:paraId="56F06586" w14:textId="65FFD0D4" w:rsidR="00A92C51"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470" w:type="pct"/>
            <w:shd w:val="clear" w:color="auto" w:fill="auto"/>
            <w:tcMar>
              <w:left w:w="103" w:type="dxa"/>
            </w:tcMar>
          </w:tcPr>
          <w:p w14:paraId="5F73B5FF" w14:textId="2C9D2527" w:rsidR="00A92C51"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1191" w:type="pct"/>
            <w:shd w:val="clear" w:color="auto" w:fill="auto"/>
            <w:tcMar>
              <w:left w:w="103" w:type="dxa"/>
            </w:tcMar>
          </w:tcPr>
          <w:p w14:paraId="7519DC30" w14:textId="04BE1BF6" w:rsidR="00A92C51"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A92C51" w:rsidRPr="00A55BC8" w14:paraId="2A142EB9" w14:textId="77777777" w:rsidTr="00A92C51">
        <w:trPr>
          <w:trHeight w:val="20"/>
        </w:trPr>
        <w:tc>
          <w:tcPr>
            <w:tcW w:w="1164" w:type="pct"/>
            <w:vMerge/>
            <w:shd w:val="clear" w:color="auto" w:fill="auto"/>
            <w:tcMar>
              <w:left w:w="103" w:type="dxa"/>
            </w:tcMar>
          </w:tcPr>
          <w:p w14:paraId="1C1C3E1B" w14:textId="77777777" w:rsidR="00A92C51" w:rsidRPr="00A55BC8" w:rsidRDefault="00A92C51" w:rsidP="00A92C51">
            <w:pPr>
              <w:pStyle w:val="textotablas"/>
            </w:pPr>
          </w:p>
        </w:tc>
        <w:tc>
          <w:tcPr>
            <w:tcW w:w="435" w:type="pct"/>
            <w:shd w:val="clear" w:color="auto" w:fill="auto"/>
            <w:tcMar>
              <w:left w:w="103" w:type="dxa"/>
            </w:tcMar>
          </w:tcPr>
          <w:p w14:paraId="02874FEE" w14:textId="279D4887" w:rsidR="00A92C51" w:rsidRPr="00A55BC8" w:rsidRDefault="00A92C51" w:rsidP="00411A90">
            <w:pPr>
              <w:pStyle w:val="textotablas"/>
              <w:numPr>
                <w:ilvl w:val="0"/>
                <w:numId w:val="99"/>
              </w:numPr>
              <w:ind w:left="279" w:hanging="279"/>
            </w:pPr>
            <w:r w:rsidRPr="00A55BC8">
              <w:t>No hay Plan de Acción Tutorial</w:t>
            </w:r>
          </w:p>
        </w:tc>
        <w:tc>
          <w:tcPr>
            <w:tcW w:w="761" w:type="pct"/>
            <w:shd w:val="clear" w:color="auto" w:fill="auto"/>
            <w:tcMar>
              <w:left w:w="103" w:type="dxa"/>
            </w:tcMar>
          </w:tcPr>
          <w:p w14:paraId="1C1200D4" w14:textId="4021D6E8" w:rsidR="00A92C51" w:rsidRPr="00A55BC8" w:rsidRDefault="00A92C51" w:rsidP="00411A90">
            <w:pPr>
              <w:pStyle w:val="textotablas"/>
              <w:numPr>
                <w:ilvl w:val="0"/>
                <w:numId w:val="99"/>
              </w:numPr>
              <w:ind w:left="279" w:hanging="279"/>
            </w:pPr>
            <w:r w:rsidRPr="00A55BC8">
              <w:t>Hay un Plan de Acción Tutorial solo para estudiantes con discapacidad</w:t>
            </w:r>
          </w:p>
        </w:tc>
        <w:tc>
          <w:tcPr>
            <w:tcW w:w="979" w:type="pct"/>
            <w:shd w:val="clear" w:color="auto" w:fill="auto"/>
            <w:tcMar>
              <w:left w:w="103" w:type="dxa"/>
            </w:tcMar>
          </w:tcPr>
          <w:p w14:paraId="79B694AA" w14:textId="26B31B0F" w:rsidR="00A92C51" w:rsidRPr="00A55BC8" w:rsidRDefault="00A92C51" w:rsidP="00411A90">
            <w:pPr>
              <w:pStyle w:val="textotablas"/>
              <w:numPr>
                <w:ilvl w:val="0"/>
                <w:numId w:val="99"/>
              </w:numPr>
              <w:ind w:left="279" w:hanging="279"/>
            </w:pPr>
            <w:r w:rsidRPr="00A55BC8">
              <w:t>Hay un Plan de Acción Tutorial para el estudiantado, incluyendo al estudiantado con discapacidad</w:t>
            </w:r>
          </w:p>
        </w:tc>
        <w:tc>
          <w:tcPr>
            <w:tcW w:w="470" w:type="pct"/>
            <w:vMerge w:val="restart"/>
            <w:shd w:val="clear" w:color="auto" w:fill="auto"/>
            <w:tcMar>
              <w:left w:w="103" w:type="dxa"/>
            </w:tcMar>
            <w:vAlign w:val="center"/>
          </w:tcPr>
          <w:p w14:paraId="6C7231D2" w14:textId="7BFDCDCD" w:rsidR="00A92C51" w:rsidRPr="00A55BC8" w:rsidRDefault="00A92C51" w:rsidP="00A92C51">
            <w:pPr>
              <w:pStyle w:val="textotablas"/>
              <w:jc w:val="center"/>
            </w:pPr>
            <w:r w:rsidRPr="00A55BC8">
              <w:t>2</w:t>
            </w:r>
          </w:p>
        </w:tc>
        <w:tc>
          <w:tcPr>
            <w:tcW w:w="1191" w:type="pct"/>
            <w:vMerge w:val="restart"/>
            <w:shd w:val="clear" w:color="auto" w:fill="auto"/>
            <w:tcMar>
              <w:left w:w="103" w:type="dxa"/>
            </w:tcMar>
          </w:tcPr>
          <w:p w14:paraId="60F72DC4" w14:textId="3B0E9462" w:rsidR="00A92C51" w:rsidRPr="00A55BC8" w:rsidRDefault="00A92C51" w:rsidP="00411A90">
            <w:pPr>
              <w:pStyle w:val="textotablas"/>
              <w:numPr>
                <w:ilvl w:val="0"/>
                <w:numId w:val="100"/>
              </w:numPr>
              <w:ind w:left="280" w:hanging="280"/>
            </w:pPr>
            <w:r w:rsidRPr="00A55BC8">
              <w:t>Por debajo del estándar (No hay plan de acción tutorial)</w:t>
            </w:r>
          </w:p>
          <w:p w14:paraId="70A7B056" w14:textId="395F5349" w:rsidR="00A92C51" w:rsidRPr="00A55BC8" w:rsidRDefault="00A92C51" w:rsidP="00411A90">
            <w:pPr>
              <w:pStyle w:val="textotablas"/>
              <w:numPr>
                <w:ilvl w:val="0"/>
                <w:numId w:val="100"/>
              </w:numPr>
              <w:ind w:left="280" w:hanging="280"/>
            </w:pPr>
            <w:r w:rsidRPr="00A55BC8">
              <w:t>Estándar (Hay un Plan de Acción Tutorial solo para estudiantes con discapacidad)</w:t>
            </w:r>
          </w:p>
          <w:p w14:paraId="26912A65" w14:textId="0425E615" w:rsidR="00A92C51" w:rsidRPr="00A55BC8" w:rsidRDefault="00A92C51" w:rsidP="00411A90">
            <w:pPr>
              <w:pStyle w:val="textotablas"/>
              <w:numPr>
                <w:ilvl w:val="0"/>
                <w:numId w:val="100"/>
              </w:numPr>
              <w:ind w:left="280" w:hanging="280"/>
            </w:pPr>
            <w:r w:rsidRPr="00A55BC8">
              <w:t>Por encima del estándar (Hay un Plan de Acción Tutorial solo para el estudiantado, incluyendo al estudiantado con discapacidad. Buena práctica)</w:t>
            </w:r>
          </w:p>
        </w:tc>
      </w:tr>
      <w:tr w:rsidR="00A92C51" w:rsidRPr="00A55BC8" w14:paraId="3AFC9FA9" w14:textId="77777777" w:rsidTr="00A92C51">
        <w:trPr>
          <w:trHeight w:val="20"/>
        </w:trPr>
        <w:tc>
          <w:tcPr>
            <w:tcW w:w="1164" w:type="pct"/>
            <w:shd w:val="clear" w:color="auto" w:fill="auto"/>
            <w:tcMar>
              <w:left w:w="103" w:type="dxa"/>
            </w:tcMar>
          </w:tcPr>
          <w:p w14:paraId="6351345D" w14:textId="417AFFC6" w:rsidR="00A92C51" w:rsidRPr="00A55BC8" w:rsidRDefault="00A92C51" w:rsidP="00A92C51">
            <w:pPr>
              <w:pStyle w:val="textotablas"/>
            </w:pPr>
            <w:r w:rsidRPr="00A55BC8">
              <w:t>La universidad dispone un Plan de Acción Tutorial que ofrece un apoyo personalizado para todo el estudiantado, incluyendo al estudiantado con discapacidad</w:t>
            </w:r>
          </w:p>
        </w:tc>
        <w:tc>
          <w:tcPr>
            <w:tcW w:w="435" w:type="pct"/>
            <w:shd w:val="clear" w:color="auto" w:fill="auto"/>
            <w:tcMar>
              <w:left w:w="103" w:type="dxa"/>
            </w:tcMar>
          </w:tcPr>
          <w:p w14:paraId="3D52C6BA" w14:textId="77777777" w:rsidR="00A92C51" w:rsidRPr="00A55BC8" w:rsidRDefault="00A92C51" w:rsidP="00A92C51">
            <w:pPr>
              <w:pStyle w:val="textotablas"/>
            </w:pPr>
          </w:p>
        </w:tc>
        <w:tc>
          <w:tcPr>
            <w:tcW w:w="761" w:type="pct"/>
            <w:shd w:val="clear" w:color="auto" w:fill="auto"/>
            <w:tcMar>
              <w:left w:w="103" w:type="dxa"/>
            </w:tcMar>
          </w:tcPr>
          <w:p w14:paraId="2B9E9979" w14:textId="77777777" w:rsidR="00A92C51" w:rsidRPr="00A55BC8" w:rsidRDefault="00A92C51" w:rsidP="00A92C51">
            <w:pPr>
              <w:pStyle w:val="textotablas"/>
            </w:pPr>
          </w:p>
        </w:tc>
        <w:tc>
          <w:tcPr>
            <w:tcW w:w="979" w:type="pct"/>
            <w:shd w:val="clear" w:color="auto" w:fill="auto"/>
            <w:tcMar>
              <w:left w:w="103" w:type="dxa"/>
            </w:tcMar>
          </w:tcPr>
          <w:p w14:paraId="7E7290DE" w14:textId="77777777" w:rsidR="00A92C51" w:rsidRPr="00A55BC8" w:rsidRDefault="00A92C51" w:rsidP="00A92C51">
            <w:pPr>
              <w:pStyle w:val="textotablas"/>
            </w:pPr>
          </w:p>
        </w:tc>
        <w:tc>
          <w:tcPr>
            <w:tcW w:w="470" w:type="pct"/>
            <w:vMerge/>
            <w:shd w:val="clear" w:color="auto" w:fill="auto"/>
            <w:tcMar>
              <w:left w:w="103" w:type="dxa"/>
            </w:tcMar>
          </w:tcPr>
          <w:p w14:paraId="0C2C93A8" w14:textId="77777777" w:rsidR="00A92C51" w:rsidRPr="00A55BC8" w:rsidRDefault="00A92C51" w:rsidP="00A92C51">
            <w:pPr>
              <w:pStyle w:val="textotablas"/>
            </w:pPr>
          </w:p>
        </w:tc>
        <w:tc>
          <w:tcPr>
            <w:tcW w:w="1191" w:type="pct"/>
            <w:vMerge/>
            <w:shd w:val="clear" w:color="auto" w:fill="auto"/>
            <w:tcMar>
              <w:left w:w="103" w:type="dxa"/>
            </w:tcMar>
          </w:tcPr>
          <w:p w14:paraId="25294303" w14:textId="77777777" w:rsidR="00A92C51" w:rsidRPr="00A55BC8" w:rsidRDefault="00A92C51" w:rsidP="00A92C51">
            <w:pPr>
              <w:pStyle w:val="textotablas"/>
            </w:pPr>
          </w:p>
        </w:tc>
      </w:tr>
    </w:tbl>
    <w:p w14:paraId="79DA6A04" w14:textId="0E09DC58" w:rsidR="00A92C51" w:rsidRPr="00A55BC8" w:rsidRDefault="00A92C51" w:rsidP="00A92C51">
      <w:pPr>
        <w:spacing w:after="0" w:line="259" w:lineRule="auto"/>
        <w:jc w:val="left"/>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A92C51" w:rsidRPr="00A55BC8" w14:paraId="2AC4FF64" w14:textId="77777777" w:rsidTr="00A92C51">
        <w:trPr>
          <w:trHeight w:val="20"/>
        </w:trPr>
        <w:tc>
          <w:tcPr>
            <w:tcW w:w="13992" w:type="dxa"/>
          </w:tcPr>
          <w:p w14:paraId="4893FB59" w14:textId="77777777" w:rsidR="000D2F45" w:rsidRPr="00A55BC8" w:rsidRDefault="00A92C51" w:rsidP="00A92C51">
            <w:pPr>
              <w:pStyle w:val="textotablas"/>
              <w:spacing w:before="0"/>
              <w:rPr>
                <w:rStyle w:val="destacadotablas"/>
              </w:rPr>
            </w:pPr>
            <w:r w:rsidRPr="00A55BC8">
              <w:rPr>
                <w:rStyle w:val="destacadotablas"/>
              </w:rPr>
              <w:t>Ejemplos de evidencias:</w:t>
            </w:r>
          </w:p>
          <w:p w14:paraId="21B6ADD1" w14:textId="0D45C49A" w:rsidR="00A92C51" w:rsidRPr="00A55BC8" w:rsidRDefault="00A92C51" w:rsidP="00411A90">
            <w:pPr>
              <w:pStyle w:val="textotablas"/>
              <w:numPr>
                <w:ilvl w:val="0"/>
                <w:numId w:val="98"/>
              </w:numPr>
              <w:spacing w:before="0"/>
            </w:pPr>
            <w:r w:rsidRPr="00A55BC8">
              <w:t>Normativa sobre el Plan de Acción Tutorial</w:t>
            </w:r>
          </w:p>
          <w:p w14:paraId="7836E1FF" w14:textId="24984F83" w:rsidR="00A92C51" w:rsidRPr="00A55BC8" w:rsidRDefault="00A92C51" w:rsidP="00411A90">
            <w:pPr>
              <w:pStyle w:val="textotablas"/>
              <w:numPr>
                <w:ilvl w:val="0"/>
                <w:numId w:val="98"/>
              </w:numPr>
              <w:spacing w:before="0"/>
            </w:pPr>
            <w:r w:rsidRPr="00A55BC8">
              <w:t>Ejemplo de la información, orientación, etc.</w:t>
            </w:r>
            <w:r w:rsidR="00A56A96" w:rsidRPr="00A55BC8">
              <w:t xml:space="preserve"> </w:t>
            </w:r>
            <w:r w:rsidRPr="00A55BC8">
              <w:t>que se proporciona al profesorado que forma parte del Plan de Acción Tutorial para sus tutorías con estudiantes con discapacidad</w:t>
            </w:r>
          </w:p>
          <w:p w14:paraId="6C88E0E1" w14:textId="190AEFA3" w:rsidR="00A92C51" w:rsidRPr="00A55BC8" w:rsidRDefault="00A92C51" w:rsidP="00411A90">
            <w:pPr>
              <w:pStyle w:val="textotablas"/>
              <w:numPr>
                <w:ilvl w:val="0"/>
                <w:numId w:val="98"/>
              </w:numPr>
              <w:spacing w:before="0"/>
            </w:pPr>
            <w:r w:rsidRPr="00A55BC8">
              <w:t>Plan de estudios personalizado</w:t>
            </w:r>
          </w:p>
          <w:p w14:paraId="753FC712" w14:textId="53980B11" w:rsidR="00A92C51" w:rsidRPr="00A55BC8" w:rsidRDefault="00A92C51" w:rsidP="00411A90">
            <w:pPr>
              <w:pStyle w:val="textotablas"/>
              <w:numPr>
                <w:ilvl w:val="0"/>
                <w:numId w:val="98"/>
              </w:numPr>
              <w:spacing w:before="0"/>
            </w:pPr>
            <w:r w:rsidRPr="00A55BC8">
              <w:t>Encuesta de satisfacción a estudiantes con discapacidad</w:t>
            </w:r>
          </w:p>
        </w:tc>
      </w:tr>
      <w:tr w:rsidR="00A92C51" w:rsidRPr="00A55BC8" w14:paraId="4FA69444" w14:textId="77777777" w:rsidTr="00A92C51">
        <w:trPr>
          <w:trHeight w:val="20"/>
        </w:trPr>
        <w:tc>
          <w:tcPr>
            <w:tcW w:w="13992" w:type="dxa"/>
          </w:tcPr>
          <w:p w14:paraId="37E46294" w14:textId="0990EE16" w:rsidR="00A92C51" w:rsidRPr="00A55BC8" w:rsidRDefault="00A92C51" w:rsidP="00A92C51">
            <w:pPr>
              <w:pStyle w:val="observaciones"/>
              <w:spacing w:before="0"/>
            </w:pPr>
            <w:r w:rsidRPr="00A55BC8">
              <w:t>Observaciones:</w:t>
            </w:r>
          </w:p>
        </w:tc>
      </w:tr>
    </w:tbl>
    <w:p w14:paraId="6C652917" w14:textId="77777777" w:rsidR="00A92C51" w:rsidRPr="00A55BC8" w:rsidRDefault="00A92C51">
      <w:pPr>
        <w:spacing w:line="259" w:lineRule="auto"/>
        <w:jc w:val="left"/>
      </w:pPr>
      <w:r w:rsidRPr="00A55BC8">
        <w:br w:type="page"/>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20"/>
        <w:gridCol w:w="1578"/>
        <w:gridCol w:w="1631"/>
        <w:gridCol w:w="2328"/>
        <w:gridCol w:w="1981"/>
        <w:gridCol w:w="1199"/>
        <w:gridCol w:w="2673"/>
      </w:tblGrid>
      <w:tr w:rsidR="00B50091" w:rsidRPr="00A55BC8" w14:paraId="3B77C507" w14:textId="77777777" w:rsidTr="00ED4969">
        <w:trPr>
          <w:trHeight w:val="20"/>
        </w:trPr>
        <w:tc>
          <w:tcPr>
            <w:tcW w:w="5000" w:type="pct"/>
            <w:gridSpan w:val="7"/>
            <w:tcBorders>
              <w:top w:val="single" w:sz="4" w:space="0" w:color="auto"/>
              <w:left w:val="nil"/>
              <w:right w:val="nil"/>
            </w:tcBorders>
            <w:shd w:val="clear" w:color="auto" w:fill="auto"/>
            <w:tcMar>
              <w:left w:w="103" w:type="dxa"/>
            </w:tcMar>
          </w:tcPr>
          <w:p w14:paraId="5208ECF8" w14:textId="4C5DA5F4" w:rsidR="00B50091" w:rsidRPr="00A55BC8" w:rsidRDefault="00690FDF" w:rsidP="00234D2E">
            <w:pPr>
              <w:pStyle w:val="textotablas"/>
              <w:spacing w:before="20" w:after="20"/>
              <w:rPr>
                <w:rFonts w:asciiTheme="minorHAnsi" w:hAnsiTheme="minorHAnsi" w:cstheme="minorHAnsi"/>
              </w:rPr>
            </w:pPr>
            <w:r w:rsidRPr="00A55BC8">
              <w:rPr>
                <w:rStyle w:val="destacadotablas"/>
              </w:rPr>
              <w:lastRenderedPageBreak/>
              <w:t>DIMENSIÓN</w:t>
            </w:r>
            <w:r w:rsidR="00B50091" w:rsidRPr="00A55BC8">
              <w:rPr>
                <w:rStyle w:val="destacadotablas"/>
              </w:rPr>
              <w:t>: 3. VIDA UNIVERSITARIA</w:t>
            </w:r>
          </w:p>
        </w:tc>
      </w:tr>
      <w:tr w:rsidR="00B50091" w:rsidRPr="00A55BC8" w14:paraId="1892D318" w14:textId="77777777" w:rsidTr="00ED4969">
        <w:trPr>
          <w:trHeight w:val="20"/>
        </w:trPr>
        <w:tc>
          <w:tcPr>
            <w:tcW w:w="5000" w:type="pct"/>
            <w:gridSpan w:val="7"/>
            <w:tcBorders>
              <w:top w:val="nil"/>
              <w:left w:val="nil"/>
              <w:bottom w:val="nil"/>
              <w:right w:val="nil"/>
            </w:tcBorders>
            <w:shd w:val="clear" w:color="auto" w:fill="auto"/>
            <w:tcMar>
              <w:left w:w="113" w:type="dxa"/>
            </w:tcMar>
          </w:tcPr>
          <w:p w14:paraId="7CCE7CB3" w14:textId="03B65FEA" w:rsidR="00B50091" w:rsidRPr="00A55BC8" w:rsidRDefault="00B50091" w:rsidP="00234D2E">
            <w:pPr>
              <w:pStyle w:val="textotablas"/>
              <w:spacing w:before="20" w:after="20"/>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A92C51" w:rsidRPr="00A55BC8" w14:paraId="290E58CC" w14:textId="77777777" w:rsidTr="00ED4969">
        <w:trPr>
          <w:trHeight w:val="20"/>
        </w:trPr>
        <w:tc>
          <w:tcPr>
            <w:tcW w:w="5000" w:type="pct"/>
            <w:gridSpan w:val="7"/>
            <w:tcBorders>
              <w:left w:val="nil"/>
              <w:right w:val="nil"/>
            </w:tcBorders>
            <w:shd w:val="clear" w:color="auto" w:fill="auto"/>
            <w:tcMar>
              <w:left w:w="103" w:type="dxa"/>
            </w:tcMar>
          </w:tcPr>
          <w:p w14:paraId="26D6E2C7" w14:textId="47F9424E" w:rsidR="00B50091" w:rsidRPr="00A55BC8" w:rsidRDefault="00690FDF" w:rsidP="00234D2E">
            <w:pPr>
              <w:pStyle w:val="textotablas"/>
              <w:spacing w:before="20" w:after="20"/>
              <w:rPr>
                <w:rStyle w:val="indicadores"/>
                <w:lang w:val="es-ES"/>
              </w:rPr>
            </w:pPr>
            <w:r w:rsidRPr="00A55BC8">
              <w:rPr>
                <w:rStyle w:val="indicadores"/>
                <w:lang w:val="es-ES"/>
              </w:rPr>
              <w:t>INDICADOR</w:t>
            </w:r>
            <w:r w:rsidR="00A92C51" w:rsidRPr="00A55BC8">
              <w:rPr>
                <w:rStyle w:val="indicadores"/>
                <w:lang w:val="es-ES"/>
              </w:rPr>
              <w:t xml:space="preserve">: 24. </w:t>
            </w:r>
            <w:r w:rsidR="00B50091" w:rsidRPr="00A55BC8">
              <w:rPr>
                <w:rStyle w:val="indicadores"/>
                <w:lang w:val="es-ES"/>
              </w:rPr>
              <w:t>Sistemas de estudiantes como agentes de apoyo</w:t>
            </w:r>
          </w:p>
          <w:p w14:paraId="7B6D3EC7" w14:textId="664BCCAF" w:rsidR="00A92C51" w:rsidRPr="00A55BC8" w:rsidRDefault="00B50091" w:rsidP="00234D2E">
            <w:pPr>
              <w:pStyle w:val="textotablas"/>
              <w:spacing w:before="20" w:after="20"/>
              <w:rPr>
                <w:rFonts w:asciiTheme="minorHAnsi" w:hAnsiTheme="minorHAnsi" w:cstheme="minorHAnsi"/>
              </w:rPr>
            </w:pPr>
            <w:r w:rsidRPr="00A55BC8">
              <w:rPr>
                <w:rStyle w:val="destacadotablas"/>
              </w:rPr>
              <w:t>La universidad cuenta con programas de apoyo entre iguales para estudiantes dirigidos a facilitar el aprendizaje y el bienestar de todo el estudiantado, incluyendo al estudiantado con discapacidad. Estos programas incluyen formación, evaluación, seguimiento y reconocimiento formalizado (mentores/as, apoyo entre compañeros/as, voluntariado).</w:t>
            </w:r>
            <w:r w:rsidR="00A56A96" w:rsidRPr="00A55BC8">
              <w:t xml:space="preserve"> </w:t>
            </w:r>
          </w:p>
        </w:tc>
      </w:tr>
      <w:tr w:rsidR="00D55DF6" w:rsidRPr="00A55BC8" w14:paraId="38D5202C" w14:textId="77777777" w:rsidTr="00234D2E">
        <w:trPr>
          <w:trHeight w:val="20"/>
        </w:trPr>
        <w:tc>
          <w:tcPr>
            <w:tcW w:w="935" w:type="pct"/>
            <w:tcBorders>
              <w:left w:val="nil"/>
            </w:tcBorders>
            <w:shd w:val="clear" w:color="auto" w:fill="auto"/>
            <w:tcMar>
              <w:left w:w="103" w:type="dxa"/>
            </w:tcMar>
          </w:tcPr>
          <w:p w14:paraId="644B5305" w14:textId="2EFF4A9C" w:rsidR="00A92C51" w:rsidRPr="00A55BC8" w:rsidRDefault="00A92C51" w:rsidP="00234D2E">
            <w:pPr>
              <w:pStyle w:val="textotablas"/>
              <w:spacing w:before="20" w:after="20"/>
            </w:pPr>
          </w:p>
        </w:tc>
        <w:tc>
          <w:tcPr>
            <w:tcW w:w="2683" w:type="pct"/>
            <w:gridSpan w:val="4"/>
            <w:shd w:val="clear" w:color="auto" w:fill="auto"/>
            <w:tcMar>
              <w:left w:w="103" w:type="dxa"/>
            </w:tcMar>
          </w:tcPr>
          <w:p w14:paraId="38BCD8C8" w14:textId="3F8013DB" w:rsidR="00A92C51" w:rsidRPr="00A55BC8" w:rsidRDefault="00690FDF" w:rsidP="00234D2E">
            <w:pPr>
              <w:pStyle w:val="textotablas"/>
              <w:spacing w:before="20" w:after="20"/>
              <w:jc w:val="center"/>
              <w:rPr>
                <w:rFonts w:asciiTheme="minorHAnsi" w:hAnsiTheme="minorHAnsi" w:cstheme="minorHAnsi"/>
              </w:rPr>
            </w:pPr>
            <w:r w:rsidRPr="00A55BC8">
              <w:rPr>
                <w:rFonts w:asciiTheme="minorHAnsi" w:hAnsiTheme="minorHAnsi" w:cstheme="minorHAnsi"/>
              </w:rPr>
              <w:t>MEDIDAS</w:t>
            </w:r>
          </w:p>
        </w:tc>
        <w:tc>
          <w:tcPr>
            <w:tcW w:w="428" w:type="pct"/>
            <w:shd w:val="clear" w:color="auto" w:fill="auto"/>
            <w:tcMar>
              <w:left w:w="103" w:type="dxa"/>
            </w:tcMar>
          </w:tcPr>
          <w:p w14:paraId="3FD5550F" w14:textId="5E94EE49" w:rsidR="00A92C51" w:rsidRPr="00A55BC8" w:rsidRDefault="00690FDF" w:rsidP="00234D2E">
            <w:pPr>
              <w:pStyle w:val="textotablas"/>
              <w:spacing w:before="20" w:after="20"/>
              <w:jc w:val="center"/>
              <w:rPr>
                <w:rFonts w:asciiTheme="minorHAnsi" w:hAnsiTheme="minorHAnsi" w:cstheme="minorHAnsi"/>
              </w:rPr>
            </w:pPr>
            <w:r w:rsidRPr="00A55BC8">
              <w:rPr>
                <w:rFonts w:asciiTheme="minorHAnsi" w:hAnsiTheme="minorHAnsi" w:cstheme="minorHAnsi"/>
              </w:rPr>
              <w:t>ESTÁNDAR</w:t>
            </w:r>
          </w:p>
        </w:tc>
        <w:tc>
          <w:tcPr>
            <w:tcW w:w="954" w:type="pct"/>
            <w:tcBorders>
              <w:right w:val="nil"/>
            </w:tcBorders>
            <w:shd w:val="clear" w:color="auto" w:fill="auto"/>
            <w:tcMar>
              <w:left w:w="103" w:type="dxa"/>
            </w:tcMar>
          </w:tcPr>
          <w:p w14:paraId="762D0992" w14:textId="127573FA" w:rsidR="00A92C51" w:rsidRPr="00A55BC8" w:rsidRDefault="00690FDF" w:rsidP="00234D2E">
            <w:pPr>
              <w:pStyle w:val="textotablas"/>
              <w:spacing w:before="20" w:after="20"/>
              <w:jc w:val="center"/>
              <w:rPr>
                <w:rFonts w:asciiTheme="minorHAnsi" w:hAnsiTheme="minorHAnsi" w:cstheme="minorHAnsi"/>
              </w:rPr>
            </w:pPr>
            <w:r w:rsidRPr="00A55BC8">
              <w:rPr>
                <w:rFonts w:asciiTheme="minorHAnsi" w:hAnsiTheme="minorHAnsi" w:cstheme="minorHAnsi"/>
              </w:rPr>
              <w:t>RÚBRICA</w:t>
            </w:r>
          </w:p>
        </w:tc>
      </w:tr>
      <w:tr w:rsidR="00D55DF6" w:rsidRPr="00A55BC8" w14:paraId="6D461B16" w14:textId="77777777" w:rsidTr="00234D2E">
        <w:trPr>
          <w:trHeight w:val="20"/>
        </w:trPr>
        <w:tc>
          <w:tcPr>
            <w:tcW w:w="935" w:type="pct"/>
            <w:tcBorders>
              <w:left w:val="nil"/>
              <w:bottom w:val="single" w:sz="4" w:space="0" w:color="000000"/>
            </w:tcBorders>
            <w:shd w:val="clear" w:color="auto" w:fill="auto"/>
            <w:tcMar>
              <w:left w:w="103" w:type="dxa"/>
            </w:tcMar>
          </w:tcPr>
          <w:p w14:paraId="634014D2" w14:textId="77777777" w:rsidR="00B50091" w:rsidRPr="00A55BC8" w:rsidRDefault="00B50091" w:rsidP="00234D2E">
            <w:pPr>
              <w:pStyle w:val="textotablas"/>
              <w:spacing w:before="20" w:after="20"/>
            </w:pPr>
          </w:p>
        </w:tc>
        <w:tc>
          <w:tcPr>
            <w:tcW w:w="563" w:type="pct"/>
            <w:tcBorders>
              <w:bottom w:val="single" w:sz="4" w:space="0" w:color="000000"/>
            </w:tcBorders>
            <w:shd w:val="clear" w:color="auto" w:fill="auto"/>
            <w:tcMar>
              <w:left w:w="103" w:type="dxa"/>
            </w:tcMar>
          </w:tcPr>
          <w:p w14:paraId="2C6B9827" w14:textId="77C53F44" w:rsidR="00B50091" w:rsidRPr="00A55BC8" w:rsidRDefault="00B50091" w:rsidP="00411A90">
            <w:pPr>
              <w:pStyle w:val="textotablas"/>
              <w:numPr>
                <w:ilvl w:val="0"/>
                <w:numId w:val="102"/>
              </w:numPr>
              <w:spacing w:before="20" w:after="20"/>
              <w:ind w:left="243" w:hanging="243"/>
            </w:pPr>
            <w:r w:rsidRPr="00A55BC8">
              <w:t xml:space="preserve"> NO hay programas de voluntariado ni de mentores/as</w:t>
            </w:r>
          </w:p>
        </w:tc>
        <w:tc>
          <w:tcPr>
            <w:tcW w:w="582" w:type="pct"/>
            <w:tcBorders>
              <w:bottom w:val="single" w:sz="4" w:space="0" w:color="000000"/>
            </w:tcBorders>
            <w:shd w:val="clear" w:color="auto" w:fill="auto"/>
            <w:tcMar>
              <w:left w:w="103" w:type="dxa"/>
            </w:tcMar>
          </w:tcPr>
          <w:p w14:paraId="36B8DE2B" w14:textId="651908AA" w:rsidR="00B50091" w:rsidRPr="00A55BC8" w:rsidRDefault="00B50091" w:rsidP="00411A90">
            <w:pPr>
              <w:pStyle w:val="textotablas"/>
              <w:numPr>
                <w:ilvl w:val="0"/>
                <w:numId w:val="102"/>
              </w:numPr>
              <w:spacing w:before="20" w:after="20"/>
              <w:ind w:left="243" w:hanging="243"/>
            </w:pPr>
            <w:r w:rsidRPr="00A55BC8">
              <w:t>Hay programas de voluntariado, pero no de mentores/as</w:t>
            </w:r>
          </w:p>
        </w:tc>
        <w:tc>
          <w:tcPr>
            <w:tcW w:w="831" w:type="pct"/>
            <w:tcBorders>
              <w:bottom w:val="single" w:sz="4" w:space="0" w:color="000000"/>
            </w:tcBorders>
            <w:shd w:val="clear" w:color="auto" w:fill="auto"/>
            <w:tcMar>
              <w:left w:w="103" w:type="dxa"/>
            </w:tcMar>
          </w:tcPr>
          <w:p w14:paraId="6D2FF4D4" w14:textId="0800E7FD" w:rsidR="00B50091" w:rsidRPr="00A55BC8" w:rsidRDefault="00B50091" w:rsidP="00411A90">
            <w:pPr>
              <w:pStyle w:val="textotablas"/>
              <w:numPr>
                <w:ilvl w:val="0"/>
                <w:numId w:val="102"/>
              </w:numPr>
              <w:spacing w:before="20" w:after="20"/>
              <w:ind w:left="243" w:hanging="243"/>
            </w:pPr>
            <w:r w:rsidRPr="00A55BC8">
              <w:t>Hay programas de mentores/as (aunque estos no están completamente implantados o sistematizados)</w:t>
            </w:r>
          </w:p>
        </w:tc>
        <w:tc>
          <w:tcPr>
            <w:tcW w:w="707" w:type="pct"/>
            <w:tcBorders>
              <w:bottom w:val="single" w:sz="4" w:space="0" w:color="000000"/>
            </w:tcBorders>
            <w:shd w:val="clear" w:color="auto" w:fill="auto"/>
            <w:tcMar>
              <w:left w:w="103" w:type="dxa"/>
            </w:tcMar>
          </w:tcPr>
          <w:p w14:paraId="63D067B8" w14:textId="12DE0609" w:rsidR="00B50091" w:rsidRPr="00A55BC8" w:rsidRDefault="00B50091" w:rsidP="00411A90">
            <w:pPr>
              <w:pStyle w:val="textotablas"/>
              <w:numPr>
                <w:ilvl w:val="0"/>
                <w:numId w:val="102"/>
              </w:numPr>
              <w:spacing w:before="20" w:after="20"/>
              <w:ind w:left="307"/>
            </w:pPr>
            <w:r w:rsidRPr="00A55BC8">
              <w:t xml:space="preserve">Existen programas de mentores/as. </w:t>
            </w:r>
            <w:r w:rsidR="00D55DF6" w:rsidRPr="00A55BC8">
              <w:t>I</w:t>
            </w:r>
            <w:r w:rsidRPr="00A55BC8">
              <w:t>mplantados, con formación, evaluación, seguimiento y reconocimiento</w:t>
            </w:r>
          </w:p>
        </w:tc>
        <w:tc>
          <w:tcPr>
            <w:tcW w:w="428" w:type="pct"/>
            <w:vMerge w:val="restart"/>
            <w:tcBorders>
              <w:bottom w:val="single" w:sz="4" w:space="0" w:color="000000"/>
            </w:tcBorders>
            <w:shd w:val="clear" w:color="auto" w:fill="auto"/>
            <w:tcMar>
              <w:left w:w="103" w:type="dxa"/>
            </w:tcMar>
            <w:vAlign w:val="center"/>
          </w:tcPr>
          <w:p w14:paraId="4D27DDAD" w14:textId="0B24D0D5" w:rsidR="00B50091" w:rsidRPr="00A55BC8" w:rsidRDefault="00B50091" w:rsidP="00234D2E">
            <w:pPr>
              <w:pStyle w:val="textotablas"/>
              <w:spacing w:before="20" w:after="20"/>
              <w:jc w:val="center"/>
            </w:pPr>
            <w:r w:rsidRPr="00A55BC8">
              <w:t>3</w:t>
            </w:r>
          </w:p>
        </w:tc>
        <w:tc>
          <w:tcPr>
            <w:tcW w:w="954" w:type="pct"/>
            <w:vMerge w:val="restart"/>
            <w:tcBorders>
              <w:bottom w:val="single" w:sz="4" w:space="0" w:color="000000"/>
              <w:right w:val="nil"/>
            </w:tcBorders>
            <w:shd w:val="clear" w:color="auto" w:fill="auto"/>
            <w:tcMar>
              <w:left w:w="103" w:type="dxa"/>
            </w:tcMar>
          </w:tcPr>
          <w:p w14:paraId="302FBC80" w14:textId="2EC91A77" w:rsidR="00B50091" w:rsidRPr="00A55BC8" w:rsidRDefault="00B50091" w:rsidP="00411A90">
            <w:pPr>
              <w:pStyle w:val="textotablas"/>
              <w:numPr>
                <w:ilvl w:val="0"/>
                <w:numId w:val="103"/>
              </w:numPr>
              <w:spacing w:before="20" w:after="20"/>
              <w:ind w:left="362"/>
            </w:pPr>
            <w:r w:rsidRPr="00A55BC8">
              <w:t>Por debajo del estándar (NO hay programas de voluntariado ni de mentores/as o hay programas de voluntariado, pero no de mentores/as)</w:t>
            </w:r>
          </w:p>
          <w:p w14:paraId="0A790A38" w14:textId="4F421455" w:rsidR="00B50091" w:rsidRPr="00A55BC8" w:rsidRDefault="00B50091" w:rsidP="00411A90">
            <w:pPr>
              <w:pStyle w:val="textotablas"/>
              <w:numPr>
                <w:ilvl w:val="0"/>
                <w:numId w:val="103"/>
              </w:numPr>
              <w:spacing w:before="20" w:after="20"/>
              <w:ind w:left="362"/>
            </w:pPr>
            <w:r w:rsidRPr="00A55BC8">
              <w:t>Estándar (Hay programas de mentores/as (aunque estos no están completamente implantadas o sistematizados)</w:t>
            </w:r>
          </w:p>
          <w:p w14:paraId="798B3A3C" w14:textId="3512EC67" w:rsidR="00B50091" w:rsidRPr="00A55BC8" w:rsidRDefault="00B50091" w:rsidP="00411A90">
            <w:pPr>
              <w:pStyle w:val="textotablas"/>
              <w:numPr>
                <w:ilvl w:val="0"/>
                <w:numId w:val="103"/>
              </w:numPr>
              <w:spacing w:before="20" w:after="20"/>
              <w:ind w:left="362"/>
            </w:pPr>
            <w:r w:rsidRPr="00A55BC8">
              <w:t>Por encima del estándar (Existen programas de mentores/as</w:t>
            </w:r>
            <w:r w:rsidR="00D55DF6" w:rsidRPr="00A55BC8">
              <w:t xml:space="preserve">, </w:t>
            </w:r>
            <w:r w:rsidRPr="00A55BC8">
              <w:t>implantados, con formación, evaluación, seguimiento y reconocimiento. Buena práctica)</w:t>
            </w:r>
          </w:p>
        </w:tc>
      </w:tr>
      <w:tr w:rsidR="00D55DF6" w:rsidRPr="00A55BC8" w14:paraId="30741B95" w14:textId="77777777" w:rsidTr="00234D2E">
        <w:trPr>
          <w:trHeight w:val="20"/>
        </w:trPr>
        <w:tc>
          <w:tcPr>
            <w:tcW w:w="935" w:type="pct"/>
            <w:tcBorders>
              <w:left w:val="nil"/>
              <w:bottom w:val="single" w:sz="4" w:space="0" w:color="auto"/>
            </w:tcBorders>
            <w:shd w:val="clear" w:color="auto" w:fill="auto"/>
            <w:tcMar>
              <w:left w:w="103" w:type="dxa"/>
            </w:tcMar>
          </w:tcPr>
          <w:p w14:paraId="358A0E9C" w14:textId="1AD4FEB0" w:rsidR="00B50091" w:rsidRPr="00A55BC8" w:rsidRDefault="00B50091" w:rsidP="00234D2E">
            <w:pPr>
              <w:pStyle w:val="textotablas"/>
              <w:spacing w:before="20" w:after="20"/>
            </w:pPr>
            <w:r w:rsidRPr="00A55BC8">
              <w:t>La universidad cuenta con programas de apoyo entre iguales para estudiantes dirigidos a facilitar el aprendizaje y el bienestar de todo el estudiantado, incluyendo al estudiantado con discapacidad. Estos programas incluyen formación, evaluación, seguimiento y reconocimiento formalizado (mentores/as, apoyo entre compañeros/as, voluntariado)</w:t>
            </w:r>
          </w:p>
        </w:tc>
        <w:tc>
          <w:tcPr>
            <w:tcW w:w="563" w:type="pct"/>
            <w:tcBorders>
              <w:bottom w:val="single" w:sz="4" w:space="0" w:color="auto"/>
            </w:tcBorders>
            <w:shd w:val="clear" w:color="auto" w:fill="auto"/>
            <w:tcMar>
              <w:left w:w="103" w:type="dxa"/>
            </w:tcMar>
          </w:tcPr>
          <w:p w14:paraId="0C5F34A4" w14:textId="77777777" w:rsidR="00B50091" w:rsidRPr="00A55BC8" w:rsidRDefault="00B50091" w:rsidP="00234D2E">
            <w:pPr>
              <w:pStyle w:val="textotablas"/>
              <w:spacing w:before="20" w:after="20"/>
            </w:pPr>
          </w:p>
        </w:tc>
        <w:tc>
          <w:tcPr>
            <w:tcW w:w="582" w:type="pct"/>
            <w:tcBorders>
              <w:bottom w:val="single" w:sz="4" w:space="0" w:color="auto"/>
            </w:tcBorders>
            <w:shd w:val="clear" w:color="auto" w:fill="auto"/>
            <w:tcMar>
              <w:left w:w="103" w:type="dxa"/>
            </w:tcMar>
          </w:tcPr>
          <w:p w14:paraId="3B73335F" w14:textId="77777777" w:rsidR="00B50091" w:rsidRPr="00A55BC8" w:rsidRDefault="00B50091" w:rsidP="00234D2E">
            <w:pPr>
              <w:pStyle w:val="textotablas"/>
              <w:spacing w:before="20" w:after="20"/>
            </w:pPr>
          </w:p>
        </w:tc>
        <w:tc>
          <w:tcPr>
            <w:tcW w:w="831" w:type="pct"/>
            <w:tcBorders>
              <w:bottom w:val="single" w:sz="4" w:space="0" w:color="auto"/>
            </w:tcBorders>
            <w:shd w:val="clear" w:color="auto" w:fill="auto"/>
            <w:tcMar>
              <w:left w:w="103" w:type="dxa"/>
            </w:tcMar>
          </w:tcPr>
          <w:p w14:paraId="4D869B67" w14:textId="77777777" w:rsidR="00B50091" w:rsidRPr="00A55BC8" w:rsidRDefault="00B50091" w:rsidP="00234D2E">
            <w:pPr>
              <w:pStyle w:val="textotablas"/>
              <w:spacing w:before="20" w:after="20"/>
            </w:pPr>
          </w:p>
        </w:tc>
        <w:tc>
          <w:tcPr>
            <w:tcW w:w="707" w:type="pct"/>
            <w:tcBorders>
              <w:bottom w:val="single" w:sz="4" w:space="0" w:color="auto"/>
            </w:tcBorders>
            <w:shd w:val="clear" w:color="auto" w:fill="auto"/>
            <w:tcMar>
              <w:left w:w="103" w:type="dxa"/>
            </w:tcMar>
          </w:tcPr>
          <w:p w14:paraId="40049ABB" w14:textId="77777777" w:rsidR="00B50091" w:rsidRPr="00A55BC8" w:rsidRDefault="00B50091" w:rsidP="00234D2E">
            <w:pPr>
              <w:pStyle w:val="textotablas"/>
              <w:spacing w:before="20" w:after="20"/>
            </w:pPr>
          </w:p>
        </w:tc>
        <w:tc>
          <w:tcPr>
            <w:tcW w:w="428" w:type="pct"/>
            <w:vMerge/>
            <w:tcBorders>
              <w:bottom w:val="single" w:sz="4" w:space="0" w:color="auto"/>
            </w:tcBorders>
            <w:shd w:val="clear" w:color="auto" w:fill="auto"/>
            <w:tcMar>
              <w:left w:w="103" w:type="dxa"/>
            </w:tcMar>
          </w:tcPr>
          <w:p w14:paraId="0BB0C962" w14:textId="77777777" w:rsidR="00B50091" w:rsidRPr="00A55BC8" w:rsidRDefault="00B50091" w:rsidP="00234D2E">
            <w:pPr>
              <w:pStyle w:val="textotablas"/>
              <w:spacing w:before="20" w:after="20"/>
            </w:pPr>
          </w:p>
        </w:tc>
        <w:tc>
          <w:tcPr>
            <w:tcW w:w="954" w:type="pct"/>
            <w:vMerge/>
            <w:tcBorders>
              <w:bottom w:val="single" w:sz="4" w:space="0" w:color="auto"/>
              <w:right w:val="nil"/>
            </w:tcBorders>
            <w:shd w:val="clear" w:color="auto" w:fill="auto"/>
            <w:tcMar>
              <w:left w:w="103" w:type="dxa"/>
            </w:tcMar>
          </w:tcPr>
          <w:p w14:paraId="182A7917" w14:textId="77777777" w:rsidR="00B50091" w:rsidRPr="00A55BC8" w:rsidRDefault="00B50091" w:rsidP="00234D2E">
            <w:pPr>
              <w:pStyle w:val="textotablas"/>
              <w:spacing w:before="20" w:after="20"/>
            </w:pPr>
          </w:p>
        </w:tc>
      </w:tr>
    </w:tbl>
    <w:p w14:paraId="367ED321" w14:textId="77777777" w:rsidR="00A751F9" w:rsidRPr="00A55BC8" w:rsidRDefault="00A751F9" w:rsidP="00D92CA4"/>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3992"/>
      </w:tblGrid>
      <w:tr w:rsidR="00D55DF6" w:rsidRPr="00A55BC8" w14:paraId="2943656F" w14:textId="77777777" w:rsidTr="00D55DF6">
        <w:tc>
          <w:tcPr>
            <w:tcW w:w="13992" w:type="dxa"/>
          </w:tcPr>
          <w:p w14:paraId="55F146C7" w14:textId="77777777" w:rsidR="000D2F45" w:rsidRPr="00A55BC8" w:rsidRDefault="00D55DF6" w:rsidP="00D55DF6">
            <w:pPr>
              <w:pStyle w:val="textotablas"/>
              <w:rPr>
                <w:rStyle w:val="destacadotablas"/>
              </w:rPr>
            </w:pPr>
            <w:r w:rsidRPr="00A55BC8">
              <w:rPr>
                <w:rStyle w:val="destacadotablas"/>
              </w:rPr>
              <w:t>Ejemplos de evidencias:</w:t>
            </w:r>
          </w:p>
          <w:p w14:paraId="212745B3" w14:textId="701E5008" w:rsidR="00D55DF6" w:rsidRPr="00A55BC8" w:rsidRDefault="00D55DF6" w:rsidP="00411A90">
            <w:pPr>
              <w:pStyle w:val="textotablas"/>
              <w:numPr>
                <w:ilvl w:val="0"/>
                <w:numId w:val="104"/>
              </w:numPr>
            </w:pPr>
            <w:r w:rsidRPr="00A55BC8">
              <w:t>Encuesta de satisfacción a estudiantes con discapacidad</w:t>
            </w:r>
          </w:p>
          <w:p w14:paraId="282C2E81" w14:textId="77777777" w:rsidR="000D2F45" w:rsidRPr="00A55BC8" w:rsidRDefault="00D55DF6" w:rsidP="00D55DF6">
            <w:pPr>
              <w:pStyle w:val="textotablas"/>
              <w:rPr>
                <w:rStyle w:val="destacadotablas"/>
              </w:rPr>
            </w:pPr>
            <w:r w:rsidRPr="00A55BC8">
              <w:rPr>
                <w:rStyle w:val="destacadotablas"/>
              </w:rPr>
              <w:t>Evidencias obligatorias:</w:t>
            </w:r>
          </w:p>
          <w:p w14:paraId="0B45EF6E" w14:textId="24353482" w:rsidR="007C5EC0" w:rsidRPr="00A55BC8" w:rsidRDefault="00D55DF6" w:rsidP="00411A90">
            <w:pPr>
              <w:pStyle w:val="textotablas"/>
              <w:numPr>
                <w:ilvl w:val="0"/>
                <w:numId w:val="104"/>
              </w:numPr>
            </w:pPr>
            <w:r w:rsidRPr="00A55BC8">
              <w:t>Programas de apoyo existentes; plan de mentores/as; programas de voluntariado. Enlace de información y contacto</w:t>
            </w:r>
          </w:p>
          <w:p w14:paraId="0FFE4901" w14:textId="33DB9DEA" w:rsidR="00D55DF6" w:rsidRPr="00A55BC8" w:rsidRDefault="00D55DF6" w:rsidP="007C5EC0">
            <w:pPr>
              <w:pStyle w:val="textotablas"/>
            </w:pPr>
            <w:r w:rsidRPr="00A55BC8">
              <w:t>Agregar un resumen en inglés, si la información está en otro idioma</w:t>
            </w:r>
          </w:p>
        </w:tc>
      </w:tr>
      <w:tr w:rsidR="00D55DF6" w:rsidRPr="00A55BC8" w14:paraId="565C250F" w14:textId="77777777" w:rsidTr="00D55DF6">
        <w:tc>
          <w:tcPr>
            <w:tcW w:w="13992" w:type="dxa"/>
          </w:tcPr>
          <w:p w14:paraId="19972466" w14:textId="7C9F4F87" w:rsidR="00D55DF6" w:rsidRPr="00A55BC8" w:rsidRDefault="00D55DF6" w:rsidP="00D55DF6">
            <w:pPr>
              <w:pStyle w:val="observaciones"/>
            </w:pPr>
            <w:r w:rsidRPr="00A55BC8">
              <w:t>Observaciones:</w:t>
            </w:r>
          </w:p>
        </w:tc>
      </w:tr>
    </w:tbl>
    <w:p w14:paraId="223E23BD" w14:textId="77777777" w:rsidR="00D55DF6" w:rsidRPr="00A55BC8" w:rsidRDefault="00D55DF6">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3828"/>
        <w:gridCol w:w="2126"/>
        <w:gridCol w:w="1703"/>
        <w:gridCol w:w="2128"/>
        <w:gridCol w:w="1274"/>
        <w:gridCol w:w="2943"/>
      </w:tblGrid>
      <w:tr w:rsidR="00D55DF6" w:rsidRPr="00A55BC8" w14:paraId="2FB5BC25" w14:textId="77777777" w:rsidTr="00ED4969">
        <w:trPr>
          <w:trHeight w:val="20"/>
        </w:trPr>
        <w:tc>
          <w:tcPr>
            <w:tcW w:w="5000" w:type="pct"/>
            <w:gridSpan w:val="6"/>
            <w:shd w:val="clear" w:color="auto" w:fill="auto"/>
            <w:tcMar>
              <w:left w:w="103" w:type="dxa"/>
            </w:tcMar>
          </w:tcPr>
          <w:p w14:paraId="7E4B7433" w14:textId="0064030D" w:rsidR="00D55DF6" w:rsidRPr="00A55BC8" w:rsidRDefault="00690FDF" w:rsidP="00AE5C8D">
            <w:pPr>
              <w:pStyle w:val="textotablas"/>
              <w:spacing w:before="40" w:after="40"/>
            </w:pPr>
            <w:r w:rsidRPr="00A55BC8">
              <w:rPr>
                <w:rStyle w:val="destacadotablas"/>
              </w:rPr>
              <w:lastRenderedPageBreak/>
              <w:t>DIMENSIÓN</w:t>
            </w:r>
            <w:r w:rsidR="00D55DF6" w:rsidRPr="00A55BC8">
              <w:rPr>
                <w:rStyle w:val="destacadotablas"/>
              </w:rPr>
              <w:t>: 3. VIDA UNIVERSITARIA</w:t>
            </w:r>
          </w:p>
        </w:tc>
      </w:tr>
      <w:tr w:rsidR="00D55DF6" w:rsidRPr="00A55BC8" w14:paraId="0D1398F1" w14:textId="77777777" w:rsidTr="00ED4969">
        <w:trPr>
          <w:trHeight w:val="20"/>
        </w:trPr>
        <w:tc>
          <w:tcPr>
            <w:tcW w:w="5000" w:type="pct"/>
            <w:gridSpan w:val="6"/>
            <w:shd w:val="clear" w:color="auto" w:fill="auto"/>
            <w:tcMar>
              <w:left w:w="113" w:type="dxa"/>
            </w:tcMar>
          </w:tcPr>
          <w:p w14:paraId="69FF9568" w14:textId="7FFB85D9" w:rsidR="00D55DF6" w:rsidRPr="00A55BC8" w:rsidRDefault="00D55DF6" w:rsidP="00AE5C8D">
            <w:pPr>
              <w:pStyle w:val="textotablas"/>
              <w:spacing w:before="40" w:after="40"/>
              <w:rPr>
                <w:rStyle w:val="destacadotablas"/>
              </w:rPr>
            </w:pPr>
            <w:r w:rsidRPr="00A55BC8">
              <w:rPr>
                <w:rStyle w:val="destacadotablas"/>
              </w:rPr>
              <w:t>SUB</w:t>
            </w:r>
            <w:r w:rsidR="00690FDF" w:rsidRPr="00A55BC8">
              <w:rPr>
                <w:rStyle w:val="destacadotablas"/>
              </w:rPr>
              <w:t>DIMENSIÓN</w:t>
            </w:r>
            <w:r w:rsidRPr="00A55BC8">
              <w:rPr>
                <w:rStyle w:val="destacadotablas"/>
              </w:rPr>
              <w:t>: 3.2. Participación</w:t>
            </w:r>
          </w:p>
        </w:tc>
      </w:tr>
      <w:tr w:rsidR="00D55DF6" w:rsidRPr="00A55BC8" w14:paraId="75AF0D36" w14:textId="77777777" w:rsidTr="00ED4969">
        <w:trPr>
          <w:trHeight w:val="20"/>
        </w:trPr>
        <w:tc>
          <w:tcPr>
            <w:tcW w:w="5000" w:type="pct"/>
            <w:gridSpan w:val="6"/>
            <w:shd w:val="clear" w:color="auto" w:fill="auto"/>
            <w:tcMar>
              <w:left w:w="103" w:type="dxa"/>
            </w:tcMar>
          </w:tcPr>
          <w:p w14:paraId="3274F95A" w14:textId="1BCFE7B4" w:rsidR="00D55DF6" w:rsidRPr="00A55BC8" w:rsidRDefault="00D55DF6" w:rsidP="00AE5C8D">
            <w:pPr>
              <w:pStyle w:val="textotablas"/>
              <w:spacing w:before="40" w:after="40"/>
              <w:rPr>
                <w:rStyle w:val="indicadores"/>
                <w:lang w:val="es-ES"/>
              </w:rPr>
            </w:pPr>
            <w:r w:rsidRPr="00A55BC8">
              <w:rPr>
                <w:rStyle w:val="indicadores"/>
                <w:lang w:val="es-ES"/>
              </w:rPr>
              <w:t>INDICADOR: 25. Participación en actividades culturales y de extensión universitaria</w:t>
            </w:r>
          </w:p>
          <w:p w14:paraId="5E1F6693" w14:textId="4C8EC2B1" w:rsidR="00D55DF6" w:rsidRPr="00A55BC8" w:rsidRDefault="00D55DF6" w:rsidP="00AE5C8D">
            <w:pPr>
              <w:pStyle w:val="textotablas"/>
              <w:spacing w:before="40" w:after="40"/>
              <w:rPr>
                <w:rStyle w:val="destacadotablas"/>
              </w:rPr>
            </w:pPr>
            <w:r w:rsidRPr="00A55BC8">
              <w:rPr>
                <w:rStyle w:val="destacadotablas"/>
              </w:rPr>
              <w:t>La universidad ofrece actividades culturales y de extensión universitaria (como teatro, baile o exposiciones de arte) accesibles para todo el estudiantado garantizando, por tanto, la participación de todos los estudiantes independientemente de su capacidad.</w:t>
            </w:r>
          </w:p>
        </w:tc>
      </w:tr>
      <w:tr w:rsidR="00D55DF6" w:rsidRPr="00A55BC8" w14:paraId="48862462" w14:textId="77777777" w:rsidTr="00AE5C8D">
        <w:trPr>
          <w:trHeight w:val="20"/>
        </w:trPr>
        <w:tc>
          <w:tcPr>
            <w:tcW w:w="1367" w:type="pct"/>
            <w:vMerge w:val="restart"/>
            <w:shd w:val="clear" w:color="auto" w:fill="auto"/>
            <w:tcMar>
              <w:left w:w="103" w:type="dxa"/>
            </w:tcMar>
          </w:tcPr>
          <w:p w14:paraId="579ABB77" w14:textId="77777777" w:rsidR="00D55DF6" w:rsidRPr="00A55BC8" w:rsidRDefault="00D55DF6" w:rsidP="00AE5C8D">
            <w:pPr>
              <w:pStyle w:val="textotablas"/>
              <w:spacing w:before="40" w:after="40"/>
            </w:pPr>
          </w:p>
        </w:tc>
        <w:tc>
          <w:tcPr>
            <w:tcW w:w="2127" w:type="pct"/>
            <w:gridSpan w:val="3"/>
            <w:shd w:val="clear" w:color="auto" w:fill="auto"/>
            <w:tcMar>
              <w:left w:w="103" w:type="dxa"/>
            </w:tcMar>
            <w:vAlign w:val="center"/>
          </w:tcPr>
          <w:p w14:paraId="66169EF7" w14:textId="5857C87A" w:rsidR="00D55DF6" w:rsidRPr="00A55BC8" w:rsidRDefault="00690FDF" w:rsidP="00AE5C8D">
            <w:pPr>
              <w:pStyle w:val="textotablas"/>
              <w:spacing w:before="40" w:after="40"/>
              <w:jc w:val="center"/>
              <w:rPr>
                <w:rStyle w:val="destacadotablas"/>
              </w:rPr>
            </w:pPr>
            <w:r w:rsidRPr="00A55BC8">
              <w:rPr>
                <w:rStyle w:val="destacadotablas"/>
              </w:rPr>
              <w:t>MEDIDAS</w:t>
            </w:r>
          </w:p>
        </w:tc>
        <w:tc>
          <w:tcPr>
            <w:tcW w:w="455" w:type="pct"/>
            <w:shd w:val="clear" w:color="auto" w:fill="auto"/>
            <w:tcMar>
              <w:left w:w="103" w:type="dxa"/>
            </w:tcMar>
            <w:vAlign w:val="center"/>
          </w:tcPr>
          <w:p w14:paraId="0CDD68AA" w14:textId="43D5B5CB" w:rsidR="00D55DF6" w:rsidRPr="00A55BC8" w:rsidRDefault="00690FDF" w:rsidP="00AE5C8D">
            <w:pPr>
              <w:pStyle w:val="textotablas"/>
              <w:spacing w:before="40" w:after="40"/>
              <w:jc w:val="center"/>
              <w:rPr>
                <w:rStyle w:val="destacadotablas"/>
              </w:rPr>
            </w:pPr>
            <w:r w:rsidRPr="00A55BC8">
              <w:rPr>
                <w:rStyle w:val="destacadotablas"/>
              </w:rPr>
              <w:t>ESTÁNDAR</w:t>
            </w:r>
          </w:p>
        </w:tc>
        <w:tc>
          <w:tcPr>
            <w:tcW w:w="1051" w:type="pct"/>
            <w:shd w:val="clear" w:color="auto" w:fill="auto"/>
            <w:tcMar>
              <w:left w:w="103" w:type="dxa"/>
            </w:tcMar>
            <w:vAlign w:val="center"/>
          </w:tcPr>
          <w:p w14:paraId="2504E9B2" w14:textId="703E5BAF" w:rsidR="00D55DF6" w:rsidRPr="00A55BC8" w:rsidRDefault="00690FDF" w:rsidP="00AE5C8D">
            <w:pPr>
              <w:pStyle w:val="textotablas"/>
              <w:spacing w:before="40" w:after="40"/>
              <w:jc w:val="center"/>
              <w:rPr>
                <w:rStyle w:val="destacadotablas"/>
              </w:rPr>
            </w:pPr>
            <w:r w:rsidRPr="00A55BC8">
              <w:rPr>
                <w:rStyle w:val="destacadotablas"/>
              </w:rPr>
              <w:t>RÚBRICA</w:t>
            </w:r>
          </w:p>
        </w:tc>
      </w:tr>
      <w:tr w:rsidR="00AE5C8D" w:rsidRPr="00A55BC8" w14:paraId="07BFFD28" w14:textId="77777777" w:rsidTr="00AE5C8D">
        <w:trPr>
          <w:trHeight w:val="20"/>
        </w:trPr>
        <w:tc>
          <w:tcPr>
            <w:tcW w:w="1367" w:type="pct"/>
            <w:vMerge/>
            <w:shd w:val="clear" w:color="auto" w:fill="auto"/>
            <w:tcMar>
              <w:left w:w="103" w:type="dxa"/>
            </w:tcMar>
          </w:tcPr>
          <w:p w14:paraId="5D2EB1D2" w14:textId="77777777" w:rsidR="00D55DF6" w:rsidRPr="00A55BC8" w:rsidRDefault="00D55DF6" w:rsidP="00AE5C8D">
            <w:pPr>
              <w:pStyle w:val="textotablas"/>
              <w:spacing w:before="40" w:after="40"/>
            </w:pPr>
          </w:p>
        </w:tc>
        <w:tc>
          <w:tcPr>
            <w:tcW w:w="759" w:type="pct"/>
            <w:shd w:val="clear" w:color="auto" w:fill="auto"/>
            <w:tcMar>
              <w:left w:w="103" w:type="dxa"/>
            </w:tcMar>
          </w:tcPr>
          <w:p w14:paraId="6368A68B" w14:textId="081014F9" w:rsidR="00D55DF6" w:rsidRPr="00A55BC8" w:rsidRDefault="00D55DF6" w:rsidP="00411A90">
            <w:pPr>
              <w:pStyle w:val="textotablas"/>
              <w:numPr>
                <w:ilvl w:val="0"/>
                <w:numId w:val="105"/>
              </w:numPr>
              <w:spacing w:before="40" w:after="40"/>
              <w:ind w:left="231" w:hanging="266"/>
            </w:pPr>
            <w:r w:rsidRPr="00A55BC8">
              <w:t xml:space="preserve">Menos del 75% de las actividades son accesibles </w:t>
            </w:r>
          </w:p>
        </w:tc>
        <w:tc>
          <w:tcPr>
            <w:tcW w:w="608" w:type="pct"/>
            <w:shd w:val="clear" w:color="auto" w:fill="auto"/>
            <w:tcMar>
              <w:left w:w="103" w:type="dxa"/>
            </w:tcMar>
          </w:tcPr>
          <w:p w14:paraId="40CA19DB" w14:textId="432B3C8F" w:rsidR="00D55DF6" w:rsidRPr="00A55BC8" w:rsidRDefault="00D55DF6" w:rsidP="00411A90">
            <w:pPr>
              <w:pStyle w:val="textotablas"/>
              <w:numPr>
                <w:ilvl w:val="0"/>
                <w:numId w:val="105"/>
              </w:numPr>
              <w:spacing w:before="40" w:after="40"/>
              <w:ind w:left="306" w:hanging="304"/>
            </w:pPr>
            <w:r w:rsidRPr="00A55BC8">
              <w:t>En torno al 75% son accesibles</w:t>
            </w:r>
            <w:r w:rsidR="00A56A96" w:rsidRPr="00A55BC8">
              <w:t xml:space="preserve"> </w:t>
            </w:r>
          </w:p>
        </w:tc>
        <w:tc>
          <w:tcPr>
            <w:tcW w:w="760" w:type="pct"/>
            <w:shd w:val="clear" w:color="auto" w:fill="auto"/>
            <w:tcMar>
              <w:left w:w="103" w:type="dxa"/>
            </w:tcMar>
          </w:tcPr>
          <w:p w14:paraId="244ECDF6" w14:textId="10149495" w:rsidR="00D55DF6" w:rsidRPr="00A55BC8" w:rsidRDefault="00D55DF6" w:rsidP="00411A90">
            <w:pPr>
              <w:pStyle w:val="textotablas"/>
              <w:numPr>
                <w:ilvl w:val="0"/>
                <w:numId w:val="105"/>
              </w:numPr>
              <w:spacing w:before="40" w:after="40"/>
              <w:ind w:left="306" w:hanging="304"/>
            </w:pPr>
            <w:r w:rsidRPr="00A55BC8">
              <w:t xml:space="preserve">Más del 75% de las actividades son accesibles </w:t>
            </w:r>
          </w:p>
        </w:tc>
        <w:tc>
          <w:tcPr>
            <w:tcW w:w="455" w:type="pct"/>
            <w:vMerge w:val="restart"/>
            <w:shd w:val="clear" w:color="auto" w:fill="auto"/>
            <w:tcMar>
              <w:left w:w="103" w:type="dxa"/>
            </w:tcMar>
            <w:vAlign w:val="center"/>
          </w:tcPr>
          <w:p w14:paraId="7E402351" w14:textId="6527D01C" w:rsidR="00D55DF6" w:rsidRPr="00A55BC8" w:rsidRDefault="00D55DF6" w:rsidP="00AE5C8D">
            <w:pPr>
              <w:pStyle w:val="textotablas"/>
              <w:spacing w:before="40" w:after="40"/>
              <w:jc w:val="center"/>
            </w:pPr>
            <w:r w:rsidRPr="00A55BC8">
              <w:t>2</w:t>
            </w:r>
          </w:p>
        </w:tc>
        <w:tc>
          <w:tcPr>
            <w:tcW w:w="1051" w:type="pct"/>
            <w:vMerge w:val="restart"/>
            <w:shd w:val="clear" w:color="auto" w:fill="auto"/>
            <w:tcMar>
              <w:left w:w="103" w:type="dxa"/>
            </w:tcMar>
            <w:vAlign w:val="center"/>
          </w:tcPr>
          <w:p w14:paraId="7ADE597B" w14:textId="1BEBF3F2" w:rsidR="00D55DF6" w:rsidRPr="00A55BC8" w:rsidRDefault="00D55DF6" w:rsidP="00411A90">
            <w:pPr>
              <w:pStyle w:val="textotablas"/>
              <w:numPr>
                <w:ilvl w:val="1"/>
                <w:numId w:val="106"/>
              </w:numPr>
              <w:spacing w:before="40" w:after="40"/>
              <w:ind w:left="360" w:hanging="283"/>
            </w:pPr>
            <w:r w:rsidRPr="00A55BC8">
              <w:t>Por debajo del estándar (Menos del 75% de las actividades son accesibles)</w:t>
            </w:r>
          </w:p>
          <w:p w14:paraId="0BD08134" w14:textId="77777777" w:rsidR="00D55DF6" w:rsidRPr="00A55BC8" w:rsidRDefault="00D55DF6" w:rsidP="00411A90">
            <w:pPr>
              <w:pStyle w:val="textotablas"/>
              <w:numPr>
                <w:ilvl w:val="1"/>
                <w:numId w:val="106"/>
              </w:numPr>
              <w:spacing w:before="40" w:after="40"/>
              <w:ind w:left="360" w:hanging="283"/>
            </w:pPr>
            <w:r w:rsidRPr="00A55BC8">
              <w:t>Estándar (En torno al 75% son accesibles)</w:t>
            </w:r>
          </w:p>
          <w:p w14:paraId="73867193" w14:textId="48F23194" w:rsidR="00D55DF6" w:rsidRPr="00A55BC8" w:rsidRDefault="00D55DF6" w:rsidP="00411A90">
            <w:pPr>
              <w:pStyle w:val="textotablas"/>
              <w:numPr>
                <w:ilvl w:val="1"/>
                <w:numId w:val="106"/>
              </w:numPr>
              <w:spacing w:before="40" w:after="40"/>
              <w:ind w:left="360" w:hanging="283"/>
            </w:pPr>
            <w:r w:rsidRPr="00A55BC8">
              <w:t>Por encima del estándar (Más del 75% de las actividades son accesibles. Buena práctica)</w:t>
            </w:r>
          </w:p>
        </w:tc>
      </w:tr>
      <w:tr w:rsidR="00D55DF6" w:rsidRPr="00A55BC8" w14:paraId="20CE753D" w14:textId="77777777" w:rsidTr="00AE5C8D">
        <w:trPr>
          <w:trHeight w:val="20"/>
        </w:trPr>
        <w:tc>
          <w:tcPr>
            <w:tcW w:w="1367" w:type="pct"/>
            <w:shd w:val="clear" w:color="auto" w:fill="auto"/>
            <w:tcMar>
              <w:left w:w="103" w:type="dxa"/>
            </w:tcMar>
          </w:tcPr>
          <w:p w14:paraId="6B5F989B" w14:textId="4FBB3345" w:rsidR="00D55DF6" w:rsidRPr="00A55BC8" w:rsidRDefault="00D55DF6" w:rsidP="00AE5C8D">
            <w:pPr>
              <w:pStyle w:val="textotablas"/>
              <w:spacing w:before="40" w:after="40"/>
            </w:pPr>
            <w:r w:rsidRPr="00A55BC8">
              <w:t>La universidad ofrece actividades culturales y de extensión universitaria (como teatro, baile o exposiciones de arte) accesibles para todo el estudiantado garantizando, por tanto, la participación de todos los estudiantes independientemente de su capacidad</w:t>
            </w:r>
          </w:p>
        </w:tc>
        <w:tc>
          <w:tcPr>
            <w:tcW w:w="759" w:type="pct"/>
            <w:shd w:val="clear" w:color="auto" w:fill="auto"/>
            <w:tcMar>
              <w:left w:w="103" w:type="dxa"/>
            </w:tcMar>
          </w:tcPr>
          <w:p w14:paraId="4D6E7189" w14:textId="77777777" w:rsidR="00D55DF6" w:rsidRPr="00A55BC8" w:rsidRDefault="00D55DF6" w:rsidP="00AE5C8D">
            <w:pPr>
              <w:pStyle w:val="textotablas"/>
              <w:spacing w:before="40" w:after="40"/>
            </w:pPr>
          </w:p>
        </w:tc>
        <w:tc>
          <w:tcPr>
            <w:tcW w:w="608" w:type="pct"/>
            <w:shd w:val="clear" w:color="auto" w:fill="auto"/>
            <w:tcMar>
              <w:left w:w="103" w:type="dxa"/>
            </w:tcMar>
          </w:tcPr>
          <w:p w14:paraId="21067F18" w14:textId="77777777" w:rsidR="00D55DF6" w:rsidRPr="00A55BC8" w:rsidRDefault="00D55DF6" w:rsidP="00AE5C8D">
            <w:pPr>
              <w:pStyle w:val="textotablas"/>
              <w:spacing w:before="40" w:after="40"/>
            </w:pPr>
          </w:p>
        </w:tc>
        <w:tc>
          <w:tcPr>
            <w:tcW w:w="760" w:type="pct"/>
            <w:shd w:val="clear" w:color="auto" w:fill="auto"/>
            <w:tcMar>
              <w:left w:w="103" w:type="dxa"/>
            </w:tcMar>
          </w:tcPr>
          <w:p w14:paraId="11468BE5" w14:textId="77777777" w:rsidR="00D55DF6" w:rsidRPr="00A55BC8" w:rsidRDefault="00D55DF6" w:rsidP="00AE5C8D">
            <w:pPr>
              <w:pStyle w:val="textotablas"/>
              <w:spacing w:before="40" w:after="40"/>
            </w:pPr>
          </w:p>
        </w:tc>
        <w:tc>
          <w:tcPr>
            <w:tcW w:w="455" w:type="pct"/>
            <w:vMerge/>
            <w:shd w:val="clear" w:color="auto" w:fill="auto"/>
            <w:tcMar>
              <w:left w:w="103" w:type="dxa"/>
            </w:tcMar>
          </w:tcPr>
          <w:p w14:paraId="5A71914E" w14:textId="77777777" w:rsidR="00D55DF6" w:rsidRPr="00A55BC8" w:rsidRDefault="00D55DF6" w:rsidP="00AE5C8D">
            <w:pPr>
              <w:pStyle w:val="textotablas"/>
              <w:spacing w:before="40" w:after="40"/>
            </w:pPr>
          </w:p>
        </w:tc>
        <w:tc>
          <w:tcPr>
            <w:tcW w:w="1051" w:type="pct"/>
            <w:vMerge/>
            <w:shd w:val="clear" w:color="auto" w:fill="auto"/>
            <w:tcMar>
              <w:left w:w="103" w:type="dxa"/>
            </w:tcMar>
          </w:tcPr>
          <w:p w14:paraId="51E03141" w14:textId="77777777" w:rsidR="00D55DF6" w:rsidRPr="00A55BC8" w:rsidRDefault="00D55DF6" w:rsidP="00AE5C8D">
            <w:pPr>
              <w:pStyle w:val="textotablas"/>
              <w:spacing w:before="40" w:after="40"/>
            </w:pPr>
          </w:p>
        </w:tc>
      </w:tr>
    </w:tbl>
    <w:p w14:paraId="6D6E3383" w14:textId="77777777" w:rsidR="00A751F9" w:rsidRPr="00A55BC8" w:rsidRDefault="00A751F9" w:rsidP="00D92CA4"/>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D55DF6" w:rsidRPr="00A55BC8" w14:paraId="1E5B9680" w14:textId="77777777" w:rsidTr="00AE5C8D">
        <w:trPr>
          <w:trHeight w:val="20"/>
        </w:trPr>
        <w:tc>
          <w:tcPr>
            <w:tcW w:w="5000" w:type="pct"/>
            <w:tcBorders>
              <w:bottom w:val="single" w:sz="4" w:space="0" w:color="auto"/>
            </w:tcBorders>
          </w:tcPr>
          <w:p w14:paraId="329595A4" w14:textId="77777777" w:rsidR="000D2F45" w:rsidRPr="00A55BC8" w:rsidRDefault="00D55DF6" w:rsidP="00D55DF6">
            <w:pPr>
              <w:pStyle w:val="textotablas"/>
              <w:rPr>
                <w:rStyle w:val="destacadotablas"/>
              </w:rPr>
            </w:pPr>
            <w:r w:rsidRPr="00A55BC8">
              <w:rPr>
                <w:rStyle w:val="destacadotablas"/>
              </w:rPr>
              <w:t>Ejemplos de evidencias:</w:t>
            </w:r>
          </w:p>
          <w:p w14:paraId="47FDB1B4" w14:textId="4200C515" w:rsidR="00D55DF6" w:rsidRPr="00A55BC8" w:rsidRDefault="00D55DF6" w:rsidP="00411A90">
            <w:pPr>
              <w:pStyle w:val="textotablas"/>
              <w:numPr>
                <w:ilvl w:val="0"/>
                <w:numId w:val="107"/>
              </w:numPr>
            </w:pPr>
            <w:r w:rsidRPr="00A55BC8">
              <w:t>Encuesta de satisfacción a estudiantes con discapacidad con las actividades programadas</w:t>
            </w:r>
          </w:p>
          <w:p w14:paraId="6A972B8B" w14:textId="34EF5DAC" w:rsidR="00D55DF6" w:rsidRPr="00A55BC8" w:rsidRDefault="00D55DF6" w:rsidP="00411A90">
            <w:pPr>
              <w:pStyle w:val="textotablas"/>
              <w:numPr>
                <w:ilvl w:val="0"/>
                <w:numId w:val="107"/>
              </w:numPr>
            </w:pPr>
            <w:r w:rsidRPr="00A55BC8">
              <w:t>Informes del servicio de cultura o similar de la universidad señalando la accesibilidad de sus actividades programada</w:t>
            </w:r>
            <w:r w:rsidR="00234D2E" w:rsidRPr="00A55BC8">
              <w:t>s</w:t>
            </w:r>
          </w:p>
          <w:p w14:paraId="536E1D8C" w14:textId="77777777" w:rsidR="000D2F45" w:rsidRPr="00A55BC8" w:rsidRDefault="00D55DF6" w:rsidP="00D55DF6">
            <w:pPr>
              <w:pStyle w:val="textotablas"/>
              <w:rPr>
                <w:rStyle w:val="destacadotablas"/>
              </w:rPr>
            </w:pPr>
            <w:r w:rsidRPr="00A55BC8">
              <w:rPr>
                <w:rStyle w:val="destacadotablas"/>
              </w:rPr>
              <w:t>Evidencias obligatorias:</w:t>
            </w:r>
          </w:p>
          <w:p w14:paraId="42F3435F" w14:textId="2F9A7458" w:rsidR="00D55DF6" w:rsidRPr="00A55BC8" w:rsidRDefault="00D55DF6" w:rsidP="00411A90">
            <w:pPr>
              <w:pStyle w:val="textotablas"/>
              <w:numPr>
                <w:ilvl w:val="0"/>
                <w:numId w:val="108"/>
              </w:numPr>
            </w:pPr>
            <w:r w:rsidRPr="00A55BC8">
              <w:t>Programa de actividades culturales y de extensión universitaria accesibles para todo el estudiantado. Enlace a información sobre las actividades, calendarios, programas o boletines informativos</w:t>
            </w:r>
          </w:p>
        </w:tc>
      </w:tr>
      <w:tr w:rsidR="00AE5C8D" w:rsidRPr="00A55BC8" w14:paraId="5D800701" w14:textId="77777777" w:rsidTr="00AE5C8D">
        <w:trPr>
          <w:trHeight w:val="20"/>
        </w:trPr>
        <w:tc>
          <w:tcPr>
            <w:tcW w:w="5000" w:type="pct"/>
            <w:tcBorders>
              <w:top w:val="single" w:sz="4" w:space="0" w:color="auto"/>
              <w:bottom w:val="single" w:sz="4" w:space="0" w:color="auto"/>
            </w:tcBorders>
          </w:tcPr>
          <w:p w14:paraId="206F00D7" w14:textId="1CA07F66" w:rsidR="00AE5C8D" w:rsidRPr="00A55BC8" w:rsidRDefault="00AE5C8D" w:rsidP="00AE5C8D">
            <w:pPr>
              <w:pStyle w:val="observaciones"/>
              <w:rPr>
                <w:rStyle w:val="destacadotablas"/>
              </w:rPr>
            </w:pPr>
            <w:r w:rsidRPr="00A55BC8">
              <w:t>Observaciones:</w:t>
            </w:r>
          </w:p>
        </w:tc>
      </w:tr>
    </w:tbl>
    <w:p w14:paraId="769A11E1" w14:textId="77777777" w:rsidR="00AE5C8D" w:rsidRPr="00A55BC8" w:rsidRDefault="00AE5C8D">
      <w:pPr>
        <w:spacing w:line="259" w:lineRule="auto"/>
        <w:jc w:val="left"/>
      </w:pPr>
      <w:r w:rsidRPr="00A55BC8">
        <w:br w:type="page"/>
      </w:r>
    </w:p>
    <w:tbl>
      <w:tblPr>
        <w:tblW w:w="5002" w:type="pct"/>
        <w:tblBorders>
          <w:top w:val="single" w:sz="4" w:space="0" w:color="auto"/>
          <w:bottom w:val="single" w:sz="4" w:space="0" w:color="auto"/>
          <w:insideH w:val="single" w:sz="4" w:space="0" w:color="auto"/>
          <w:insideV w:val="single" w:sz="4" w:space="0" w:color="000000"/>
        </w:tblBorders>
        <w:tblLook w:val="0400" w:firstRow="0" w:lastRow="0" w:firstColumn="0" w:lastColumn="0" w:noHBand="0" w:noVBand="1"/>
      </w:tblPr>
      <w:tblGrid>
        <w:gridCol w:w="5670"/>
        <w:gridCol w:w="919"/>
        <w:gridCol w:w="922"/>
        <w:gridCol w:w="1558"/>
        <w:gridCol w:w="4939"/>
      </w:tblGrid>
      <w:tr w:rsidR="00413465" w:rsidRPr="00A55BC8" w14:paraId="796B4E8F" w14:textId="77777777" w:rsidTr="00ED4969">
        <w:trPr>
          <w:trHeight w:val="20"/>
        </w:trPr>
        <w:tc>
          <w:tcPr>
            <w:tcW w:w="5000" w:type="pct"/>
            <w:gridSpan w:val="5"/>
            <w:shd w:val="clear" w:color="auto" w:fill="auto"/>
            <w:tcMar>
              <w:left w:w="103" w:type="dxa"/>
            </w:tcMar>
          </w:tcPr>
          <w:p w14:paraId="7D63D18F" w14:textId="26C75C90" w:rsidR="00413465" w:rsidRPr="00A55BC8" w:rsidRDefault="00690FDF" w:rsidP="00413465">
            <w:pPr>
              <w:pStyle w:val="textotablas"/>
              <w:rPr>
                <w:rStyle w:val="destacadotablas"/>
              </w:rPr>
            </w:pPr>
            <w:r w:rsidRPr="00A55BC8">
              <w:rPr>
                <w:rStyle w:val="destacadotablas"/>
              </w:rPr>
              <w:lastRenderedPageBreak/>
              <w:t>DIMENSIÓN</w:t>
            </w:r>
            <w:r w:rsidR="00413465" w:rsidRPr="00A55BC8">
              <w:rPr>
                <w:rStyle w:val="destacadotablas"/>
              </w:rPr>
              <w:t>: 3. VIDA UNIVERSITARIA</w:t>
            </w:r>
          </w:p>
        </w:tc>
      </w:tr>
      <w:tr w:rsidR="00413465" w:rsidRPr="00A55BC8" w14:paraId="54514BCF" w14:textId="77777777" w:rsidTr="00ED4969">
        <w:trPr>
          <w:trHeight w:val="20"/>
        </w:trPr>
        <w:tc>
          <w:tcPr>
            <w:tcW w:w="5000" w:type="pct"/>
            <w:gridSpan w:val="5"/>
            <w:shd w:val="clear" w:color="auto" w:fill="auto"/>
            <w:tcMar>
              <w:left w:w="113" w:type="dxa"/>
            </w:tcMar>
          </w:tcPr>
          <w:p w14:paraId="24B1CEA5" w14:textId="5320581B" w:rsidR="00413465" w:rsidRPr="00A55BC8" w:rsidRDefault="00413465" w:rsidP="00413465">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3.2. Participación</w:t>
            </w:r>
          </w:p>
        </w:tc>
      </w:tr>
      <w:tr w:rsidR="00413465" w:rsidRPr="00A55BC8" w14:paraId="7F033B65" w14:textId="77777777" w:rsidTr="00ED4969">
        <w:trPr>
          <w:trHeight w:val="20"/>
        </w:trPr>
        <w:tc>
          <w:tcPr>
            <w:tcW w:w="5000" w:type="pct"/>
            <w:gridSpan w:val="5"/>
            <w:shd w:val="clear" w:color="auto" w:fill="auto"/>
            <w:tcMar>
              <w:left w:w="103" w:type="dxa"/>
            </w:tcMar>
          </w:tcPr>
          <w:p w14:paraId="33E58BA4" w14:textId="5BF17AA6" w:rsidR="00413465" w:rsidRPr="00A55BC8" w:rsidRDefault="00690FDF" w:rsidP="00413465">
            <w:pPr>
              <w:pStyle w:val="textotablas"/>
              <w:rPr>
                <w:rStyle w:val="indicadores"/>
                <w:lang w:val="es-ES"/>
              </w:rPr>
            </w:pPr>
            <w:r w:rsidRPr="00A55BC8">
              <w:rPr>
                <w:rStyle w:val="indicadores"/>
                <w:lang w:val="es-ES"/>
              </w:rPr>
              <w:t>INDICADOR</w:t>
            </w:r>
            <w:r w:rsidR="00413465" w:rsidRPr="00A55BC8">
              <w:rPr>
                <w:rStyle w:val="indicadores"/>
                <w:lang w:val="es-ES"/>
              </w:rPr>
              <w:t>: 26. Participación de estudiantes con discapacidad en los órganos universitarios y asociaciones estudiantiles</w:t>
            </w:r>
          </w:p>
          <w:p w14:paraId="2B0BCEA4" w14:textId="082ADD83" w:rsidR="00413465" w:rsidRPr="00A55BC8" w:rsidRDefault="00413465" w:rsidP="00413465">
            <w:pPr>
              <w:pStyle w:val="textotablas"/>
              <w:rPr>
                <w:rStyle w:val="destacadotablas"/>
              </w:rPr>
            </w:pPr>
            <w:r w:rsidRPr="00A55BC8">
              <w:rPr>
                <w:rStyle w:val="destacadotablas"/>
              </w:rPr>
              <w:t>La universidad incentiva al estudiantado, incluyendo al estudiantado con discapacidad, para que forme parte como representante en los diferentes órganos de gobierno, estructuras universitarias y en asociaciones estudiantiles. Existen protocolos y acciones para fomentar la participación de los estudiantes con discapacidad.</w:t>
            </w:r>
          </w:p>
        </w:tc>
      </w:tr>
      <w:tr w:rsidR="00413465" w:rsidRPr="00A55BC8" w14:paraId="172C4C48" w14:textId="77777777" w:rsidTr="002C3B68">
        <w:trPr>
          <w:trHeight w:val="20"/>
        </w:trPr>
        <w:tc>
          <w:tcPr>
            <w:tcW w:w="2024" w:type="pct"/>
            <w:shd w:val="clear" w:color="auto" w:fill="auto"/>
            <w:tcMar>
              <w:left w:w="103" w:type="dxa"/>
            </w:tcMar>
          </w:tcPr>
          <w:p w14:paraId="3A0A9F62" w14:textId="77777777" w:rsidR="00413465" w:rsidRPr="00A55BC8" w:rsidRDefault="00413465" w:rsidP="00ED4969">
            <w:pPr>
              <w:pStyle w:val="textotablas"/>
            </w:pPr>
          </w:p>
        </w:tc>
        <w:tc>
          <w:tcPr>
            <w:tcW w:w="657" w:type="pct"/>
            <w:gridSpan w:val="2"/>
            <w:shd w:val="clear" w:color="auto" w:fill="auto"/>
            <w:tcMar>
              <w:left w:w="103" w:type="dxa"/>
            </w:tcMar>
          </w:tcPr>
          <w:p w14:paraId="449138A9" w14:textId="789AB1B5" w:rsidR="00413465"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556" w:type="pct"/>
            <w:shd w:val="clear" w:color="auto" w:fill="auto"/>
            <w:tcMar>
              <w:left w:w="103" w:type="dxa"/>
            </w:tcMar>
          </w:tcPr>
          <w:p w14:paraId="12377EDE" w14:textId="782135B5" w:rsidR="00413465"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1763" w:type="pct"/>
            <w:shd w:val="clear" w:color="auto" w:fill="auto"/>
            <w:tcMar>
              <w:left w:w="103" w:type="dxa"/>
            </w:tcMar>
          </w:tcPr>
          <w:p w14:paraId="760ACB75" w14:textId="57334C6D" w:rsidR="00413465"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413465" w:rsidRPr="00A55BC8" w14:paraId="7E37890D" w14:textId="77777777" w:rsidTr="002C3B68">
        <w:trPr>
          <w:trHeight w:val="20"/>
        </w:trPr>
        <w:tc>
          <w:tcPr>
            <w:tcW w:w="2024" w:type="pct"/>
            <w:shd w:val="clear" w:color="auto" w:fill="auto"/>
            <w:tcMar>
              <w:left w:w="103" w:type="dxa"/>
            </w:tcMar>
          </w:tcPr>
          <w:p w14:paraId="1977148A" w14:textId="77777777" w:rsidR="00413465" w:rsidRPr="00A55BC8" w:rsidRDefault="00413465" w:rsidP="00ED4969">
            <w:pPr>
              <w:pStyle w:val="textotablas"/>
            </w:pPr>
          </w:p>
        </w:tc>
        <w:tc>
          <w:tcPr>
            <w:tcW w:w="328" w:type="pct"/>
            <w:shd w:val="clear" w:color="auto" w:fill="auto"/>
            <w:tcMar>
              <w:left w:w="103" w:type="dxa"/>
            </w:tcMar>
            <w:vAlign w:val="center"/>
          </w:tcPr>
          <w:p w14:paraId="085BB652" w14:textId="27FCB84E" w:rsidR="00413465" w:rsidRPr="00A55BC8" w:rsidRDefault="00867C30" w:rsidP="00ED4969">
            <w:pPr>
              <w:pStyle w:val="textotablas"/>
              <w:jc w:val="center"/>
            </w:pPr>
            <w:r w:rsidRPr="00A55BC8">
              <w:t>SÍ</w:t>
            </w:r>
          </w:p>
        </w:tc>
        <w:tc>
          <w:tcPr>
            <w:tcW w:w="329" w:type="pct"/>
            <w:shd w:val="clear" w:color="auto" w:fill="auto"/>
            <w:vAlign w:val="center"/>
          </w:tcPr>
          <w:p w14:paraId="416E2681" w14:textId="77777777" w:rsidR="00413465" w:rsidRPr="00A55BC8" w:rsidRDefault="00413465" w:rsidP="00ED4969">
            <w:pPr>
              <w:pStyle w:val="textotablas"/>
              <w:jc w:val="center"/>
            </w:pPr>
            <w:r w:rsidRPr="00A55BC8">
              <w:t>NO</w:t>
            </w:r>
          </w:p>
        </w:tc>
        <w:tc>
          <w:tcPr>
            <w:tcW w:w="556" w:type="pct"/>
            <w:vMerge w:val="restart"/>
            <w:shd w:val="clear" w:color="auto" w:fill="auto"/>
            <w:tcMar>
              <w:left w:w="103" w:type="dxa"/>
            </w:tcMar>
            <w:vAlign w:val="center"/>
          </w:tcPr>
          <w:p w14:paraId="39C7FDFA" w14:textId="1DED9EEA" w:rsidR="00413465" w:rsidRPr="00A55BC8" w:rsidRDefault="00413465" w:rsidP="00ED4969">
            <w:pPr>
              <w:pStyle w:val="textotablas"/>
              <w:jc w:val="center"/>
            </w:pPr>
            <w:r w:rsidRPr="00A55BC8">
              <w:t>A=</w:t>
            </w:r>
            <w:r w:rsidR="00867C30" w:rsidRPr="00A55BC8">
              <w:t>SÍ</w:t>
            </w:r>
          </w:p>
          <w:p w14:paraId="486734DD" w14:textId="77777777" w:rsidR="00413465" w:rsidRPr="00A55BC8" w:rsidRDefault="00413465" w:rsidP="00ED4969">
            <w:pPr>
              <w:pStyle w:val="textotablas"/>
              <w:jc w:val="center"/>
            </w:pPr>
            <w:r w:rsidRPr="00A55BC8">
              <w:t>B=NO</w:t>
            </w:r>
          </w:p>
        </w:tc>
        <w:tc>
          <w:tcPr>
            <w:tcW w:w="1763" w:type="pct"/>
            <w:vMerge w:val="restart"/>
            <w:shd w:val="clear" w:color="auto" w:fill="auto"/>
            <w:tcMar>
              <w:left w:w="103" w:type="dxa"/>
            </w:tcMar>
            <w:vAlign w:val="center"/>
          </w:tcPr>
          <w:p w14:paraId="4E8984C3" w14:textId="1E927ECF" w:rsidR="00867C30" w:rsidRPr="00A55BC8" w:rsidRDefault="00867C30" w:rsidP="00411A90">
            <w:pPr>
              <w:pStyle w:val="textotablas"/>
              <w:numPr>
                <w:ilvl w:val="0"/>
                <w:numId w:val="110"/>
              </w:numPr>
              <w:ind w:left="422" w:hanging="322"/>
            </w:pPr>
            <w:r w:rsidRPr="00A55BC8">
              <w:t>Por debajo del estándar (</w:t>
            </w:r>
            <w:r w:rsidR="001F2C2A" w:rsidRPr="00A55BC8">
              <w:t>«</w:t>
            </w:r>
            <w:r w:rsidRPr="00A55BC8">
              <w:t>NO</w:t>
            </w:r>
            <w:r w:rsidR="001F2C2A" w:rsidRPr="00A55BC8">
              <w:t>»</w:t>
            </w:r>
            <w:r w:rsidRPr="00A55BC8">
              <w:t xml:space="preserve"> en las dos áreas)</w:t>
            </w:r>
          </w:p>
          <w:p w14:paraId="63827EA6" w14:textId="41CA38D0" w:rsidR="00867C30" w:rsidRPr="00A55BC8" w:rsidRDefault="00867C30" w:rsidP="00411A90">
            <w:pPr>
              <w:pStyle w:val="textotablas"/>
              <w:numPr>
                <w:ilvl w:val="0"/>
                <w:numId w:val="110"/>
              </w:numPr>
              <w:ind w:left="422" w:hanging="322"/>
            </w:pPr>
            <w:r w:rsidRPr="00A55BC8">
              <w:t>En el estándar (</w:t>
            </w:r>
            <w:r w:rsidR="001F2C2A" w:rsidRPr="00A55BC8">
              <w:t>«</w:t>
            </w:r>
            <w:r w:rsidRPr="00A55BC8">
              <w:t>SÍ</w:t>
            </w:r>
            <w:r w:rsidR="001F2C2A" w:rsidRPr="00A55BC8">
              <w:t>»</w:t>
            </w:r>
            <w:r w:rsidRPr="00A55BC8">
              <w:t xml:space="preserve"> en A y </w:t>
            </w:r>
            <w:r w:rsidR="001F2C2A" w:rsidRPr="00A55BC8">
              <w:t>«</w:t>
            </w:r>
            <w:r w:rsidRPr="00A55BC8">
              <w:t>NO</w:t>
            </w:r>
            <w:r w:rsidR="001F2C2A" w:rsidRPr="00A55BC8">
              <w:t>»</w:t>
            </w:r>
            <w:r w:rsidRPr="00A55BC8">
              <w:t xml:space="preserve"> en B)</w:t>
            </w:r>
          </w:p>
          <w:p w14:paraId="047456EE" w14:textId="20419D71" w:rsidR="00413465" w:rsidRPr="00A55BC8" w:rsidRDefault="00867C30" w:rsidP="00411A90">
            <w:pPr>
              <w:pStyle w:val="textotablas"/>
              <w:numPr>
                <w:ilvl w:val="0"/>
                <w:numId w:val="110"/>
              </w:numPr>
              <w:ind w:left="422" w:hanging="322"/>
            </w:pPr>
            <w:r w:rsidRPr="00A55BC8">
              <w:t>Por encima del estándar (SÍ en ambas) (buena práctica)</w:t>
            </w:r>
          </w:p>
        </w:tc>
      </w:tr>
      <w:tr w:rsidR="00867C30" w:rsidRPr="00A55BC8" w14:paraId="33059E48" w14:textId="77777777" w:rsidTr="002C3B68">
        <w:trPr>
          <w:trHeight w:val="20"/>
        </w:trPr>
        <w:tc>
          <w:tcPr>
            <w:tcW w:w="2024" w:type="pct"/>
            <w:shd w:val="clear" w:color="auto" w:fill="auto"/>
            <w:tcMar>
              <w:left w:w="103" w:type="dxa"/>
            </w:tcMar>
          </w:tcPr>
          <w:p w14:paraId="3391B873" w14:textId="461A7DE7" w:rsidR="00867C30" w:rsidRPr="00A55BC8" w:rsidRDefault="00867C30" w:rsidP="00411A90">
            <w:pPr>
              <w:pStyle w:val="textotablas"/>
              <w:numPr>
                <w:ilvl w:val="0"/>
                <w:numId w:val="109"/>
              </w:numPr>
              <w:ind w:left="322" w:hanging="284"/>
            </w:pPr>
            <w:r w:rsidRPr="00A55BC8">
              <w:t>La universidad incentiva al estudiantado, incluyendo al estudiantado con discapacidad, para que formen parte como representantes en los diferentes órganos de gobierno, estructuras universitarias y en asociaciones estudiantiles</w:t>
            </w:r>
          </w:p>
        </w:tc>
        <w:tc>
          <w:tcPr>
            <w:tcW w:w="328" w:type="pct"/>
            <w:shd w:val="clear" w:color="auto" w:fill="auto"/>
            <w:tcMar>
              <w:left w:w="103" w:type="dxa"/>
            </w:tcMar>
          </w:tcPr>
          <w:p w14:paraId="785DF003" w14:textId="77777777" w:rsidR="00867C30" w:rsidRPr="00A55BC8" w:rsidRDefault="00867C30" w:rsidP="00867C30">
            <w:pPr>
              <w:pStyle w:val="textotablas"/>
            </w:pPr>
          </w:p>
        </w:tc>
        <w:tc>
          <w:tcPr>
            <w:tcW w:w="329" w:type="pct"/>
            <w:shd w:val="clear" w:color="auto" w:fill="auto"/>
          </w:tcPr>
          <w:p w14:paraId="46CD93EF" w14:textId="77777777" w:rsidR="00867C30" w:rsidRPr="00A55BC8" w:rsidRDefault="00867C30" w:rsidP="00867C30">
            <w:pPr>
              <w:pStyle w:val="textotablas"/>
            </w:pPr>
          </w:p>
        </w:tc>
        <w:tc>
          <w:tcPr>
            <w:tcW w:w="556" w:type="pct"/>
            <w:vMerge/>
            <w:shd w:val="clear" w:color="auto" w:fill="auto"/>
            <w:tcMar>
              <w:left w:w="103" w:type="dxa"/>
            </w:tcMar>
          </w:tcPr>
          <w:p w14:paraId="57B10094" w14:textId="77777777" w:rsidR="00867C30" w:rsidRPr="00A55BC8" w:rsidRDefault="00867C30" w:rsidP="00867C30">
            <w:pPr>
              <w:pStyle w:val="textotablas"/>
            </w:pPr>
          </w:p>
        </w:tc>
        <w:tc>
          <w:tcPr>
            <w:tcW w:w="1763" w:type="pct"/>
            <w:vMerge/>
            <w:shd w:val="clear" w:color="auto" w:fill="auto"/>
            <w:tcMar>
              <w:left w:w="103" w:type="dxa"/>
            </w:tcMar>
          </w:tcPr>
          <w:p w14:paraId="3C7015EB" w14:textId="77777777" w:rsidR="00867C30" w:rsidRPr="00A55BC8" w:rsidRDefault="00867C30" w:rsidP="00867C30">
            <w:pPr>
              <w:pStyle w:val="textotablas"/>
            </w:pPr>
          </w:p>
        </w:tc>
      </w:tr>
      <w:tr w:rsidR="00867C30" w:rsidRPr="00A55BC8" w14:paraId="05F7F6A4" w14:textId="77777777" w:rsidTr="002C3B68">
        <w:trPr>
          <w:trHeight w:val="20"/>
        </w:trPr>
        <w:tc>
          <w:tcPr>
            <w:tcW w:w="2024" w:type="pct"/>
            <w:shd w:val="clear" w:color="auto" w:fill="auto"/>
            <w:tcMar>
              <w:left w:w="103" w:type="dxa"/>
            </w:tcMar>
          </w:tcPr>
          <w:p w14:paraId="7995F5B0" w14:textId="015CCEC7" w:rsidR="00867C30" w:rsidRPr="00A55BC8" w:rsidRDefault="00867C30" w:rsidP="00411A90">
            <w:pPr>
              <w:pStyle w:val="textotablas"/>
              <w:numPr>
                <w:ilvl w:val="0"/>
                <w:numId w:val="109"/>
              </w:numPr>
              <w:ind w:left="322" w:hanging="284"/>
            </w:pPr>
            <w:r w:rsidRPr="00A55BC8">
              <w:t>Existen protocolos y acciones para fomentar la participación de los estudiantes con discapacidad</w:t>
            </w:r>
          </w:p>
        </w:tc>
        <w:tc>
          <w:tcPr>
            <w:tcW w:w="328" w:type="pct"/>
            <w:shd w:val="clear" w:color="auto" w:fill="auto"/>
            <w:tcMar>
              <w:left w:w="103" w:type="dxa"/>
            </w:tcMar>
          </w:tcPr>
          <w:p w14:paraId="08FF505C" w14:textId="77777777" w:rsidR="00867C30" w:rsidRPr="00A55BC8" w:rsidRDefault="00867C30" w:rsidP="00867C30">
            <w:pPr>
              <w:pStyle w:val="textotablas"/>
            </w:pPr>
          </w:p>
        </w:tc>
        <w:tc>
          <w:tcPr>
            <w:tcW w:w="329" w:type="pct"/>
            <w:shd w:val="clear" w:color="auto" w:fill="auto"/>
            <w:tcMar>
              <w:left w:w="103" w:type="dxa"/>
            </w:tcMar>
          </w:tcPr>
          <w:p w14:paraId="45BA90CB" w14:textId="77777777" w:rsidR="00867C30" w:rsidRPr="00A55BC8" w:rsidRDefault="00867C30" w:rsidP="00867C30">
            <w:pPr>
              <w:pStyle w:val="textotablas"/>
            </w:pPr>
          </w:p>
        </w:tc>
        <w:tc>
          <w:tcPr>
            <w:tcW w:w="556" w:type="pct"/>
            <w:vMerge/>
            <w:shd w:val="clear" w:color="auto" w:fill="auto"/>
            <w:tcMar>
              <w:left w:w="103" w:type="dxa"/>
            </w:tcMar>
          </w:tcPr>
          <w:p w14:paraId="21519E81" w14:textId="77777777" w:rsidR="00867C30" w:rsidRPr="00A55BC8" w:rsidRDefault="00867C30" w:rsidP="00867C30">
            <w:pPr>
              <w:pStyle w:val="textotablas"/>
            </w:pPr>
          </w:p>
        </w:tc>
        <w:tc>
          <w:tcPr>
            <w:tcW w:w="1763" w:type="pct"/>
            <w:vMerge/>
            <w:shd w:val="clear" w:color="auto" w:fill="auto"/>
            <w:tcMar>
              <w:left w:w="103" w:type="dxa"/>
            </w:tcMar>
          </w:tcPr>
          <w:p w14:paraId="533A7DC6" w14:textId="77777777" w:rsidR="00867C30" w:rsidRPr="00A55BC8" w:rsidRDefault="00867C30" w:rsidP="00867C30">
            <w:pPr>
              <w:pStyle w:val="textotablas"/>
            </w:pPr>
          </w:p>
        </w:tc>
      </w:tr>
    </w:tbl>
    <w:p w14:paraId="49582795" w14:textId="77777777" w:rsidR="00A751F9" w:rsidRPr="00A55BC8" w:rsidRDefault="00A751F9" w:rsidP="00D92CA4"/>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867C30" w:rsidRPr="00A55BC8" w14:paraId="75603A6B" w14:textId="77777777" w:rsidTr="00ED4969">
        <w:trPr>
          <w:trHeight w:val="20"/>
        </w:trPr>
        <w:tc>
          <w:tcPr>
            <w:tcW w:w="5000" w:type="pct"/>
            <w:tcBorders>
              <w:bottom w:val="single" w:sz="4" w:space="0" w:color="auto"/>
            </w:tcBorders>
          </w:tcPr>
          <w:p w14:paraId="6DE99520" w14:textId="77777777" w:rsidR="000D2F45" w:rsidRPr="00A55BC8" w:rsidRDefault="00867C30" w:rsidP="00ED4969">
            <w:pPr>
              <w:pStyle w:val="textotablas"/>
              <w:rPr>
                <w:rStyle w:val="destacadotablas"/>
              </w:rPr>
            </w:pPr>
            <w:r w:rsidRPr="00A55BC8">
              <w:rPr>
                <w:rStyle w:val="destacadotablas"/>
              </w:rPr>
              <w:t>Ejemplos de evidencias:</w:t>
            </w:r>
          </w:p>
          <w:p w14:paraId="6EB67991" w14:textId="42706BEF" w:rsidR="00867C30" w:rsidRPr="00A55BC8" w:rsidRDefault="00867C30" w:rsidP="00411A90">
            <w:pPr>
              <w:pStyle w:val="textotablas"/>
              <w:numPr>
                <w:ilvl w:val="0"/>
                <w:numId w:val="111"/>
              </w:numPr>
            </w:pPr>
            <w:r w:rsidRPr="00A55BC8">
              <w:t>Documentos que muestren las formas en que se incentiva y motiva al estudiantado con discapacidad</w:t>
            </w:r>
          </w:p>
          <w:p w14:paraId="6962AF80" w14:textId="0FC3BEBD" w:rsidR="00867C30" w:rsidRPr="00A55BC8" w:rsidRDefault="00867C30" w:rsidP="00411A90">
            <w:pPr>
              <w:pStyle w:val="textotablas"/>
              <w:numPr>
                <w:ilvl w:val="0"/>
                <w:numId w:val="111"/>
              </w:numPr>
              <w:rPr>
                <w:i/>
                <w:iCs/>
              </w:rPr>
            </w:pPr>
            <w:r w:rsidRPr="00A55BC8">
              <w:t>Guías para fomentar la participación de estudiantes con discapacidad</w:t>
            </w:r>
          </w:p>
          <w:p w14:paraId="19B2A492" w14:textId="126AF970" w:rsidR="00867C30" w:rsidRPr="00A55BC8" w:rsidRDefault="00867C30" w:rsidP="00411A90">
            <w:pPr>
              <w:pStyle w:val="textotablas"/>
              <w:numPr>
                <w:ilvl w:val="0"/>
                <w:numId w:val="111"/>
              </w:numPr>
            </w:pPr>
            <w:r w:rsidRPr="00A55BC8">
              <w:t>Documento que describa las acciones implementadas</w:t>
            </w:r>
          </w:p>
        </w:tc>
      </w:tr>
      <w:tr w:rsidR="00867C30" w:rsidRPr="00A55BC8" w14:paraId="3E76AC75" w14:textId="77777777" w:rsidTr="00ED4969">
        <w:trPr>
          <w:trHeight w:val="20"/>
        </w:trPr>
        <w:tc>
          <w:tcPr>
            <w:tcW w:w="5000" w:type="pct"/>
            <w:tcBorders>
              <w:top w:val="single" w:sz="4" w:space="0" w:color="auto"/>
              <w:bottom w:val="single" w:sz="4" w:space="0" w:color="auto"/>
            </w:tcBorders>
          </w:tcPr>
          <w:p w14:paraId="07AE22B8" w14:textId="77777777" w:rsidR="00867C30" w:rsidRPr="00A55BC8" w:rsidRDefault="00867C30" w:rsidP="00ED4969">
            <w:pPr>
              <w:pStyle w:val="observaciones"/>
              <w:rPr>
                <w:rStyle w:val="destacadotablas"/>
              </w:rPr>
            </w:pPr>
            <w:r w:rsidRPr="00A55BC8">
              <w:t>Observaciones:</w:t>
            </w:r>
          </w:p>
        </w:tc>
      </w:tr>
    </w:tbl>
    <w:p w14:paraId="2D33D636" w14:textId="77777777" w:rsidR="002C3B68" w:rsidRPr="00A55BC8" w:rsidRDefault="002C3B68">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8222"/>
        <w:gridCol w:w="568"/>
        <w:gridCol w:w="566"/>
        <w:gridCol w:w="1417"/>
        <w:gridCol w:w="3184"/>
        <w:gridCol w:w="45"/>
      </w:tblGrid>
      <w:tr w:rsidR="002C3B68" w:rsidRPr="00A55BC8" w14:paraId="39C51755" w14:textId="77777777" w:rsidTr="002C3B68">
        <w:trPr>
          <w:gridAfter w:val="1"/>
          <w:wAfter w:w="16" w:type="pct"/>
          <w:trHeight w:val="20"/>
        </w:trPr>
        <w:tc>
          <w:tcPr>
            <w:tcW w:w="4984" w:type="pct"/>
            <w:gridSpan w:val="5"/>
            <w:shd w:val="clear" w:color="auto" w:fill="auto"/>
            <w:tcMar>
              <w:left w:w="103" w:type="dxa"/>
            </w:tcMar>
          </w:tcPr>
          <w:p w14:paraId="20BE2603" w14:textId="3FE8F7DF" w:rsidR="002C3B68" w:rsidRPr="00A55BC8" w:rsidRDefault="00690FDF" w:rsidP="002C3B68">
            <w:pPr>
              <w:pStyle w:val="textotablas"/>
              <w:spacing w:before="40" w:after="40"/>
              <w:rPr>
                <w:rFonts w:asciiTheme="minorHAnsi" w:hAnsiTheme="minorHAnsi" w:cstheme="minorHAnsi"/>
              </w:rPr>
            </w:pPr>
            <w:r w:rsidRPr="00A55BC8">
              <w:rPr>
                <w:rStyle w:val="destacadotablas"/>
              </w:rPr>
              <w:lastRenderedPageBreak/>
              <w:t>DIMENSIÓN</w:t>
            </w:r>
            <w:r w:rsidR="002C3B68" w:rsidRPr="00A55BC8">
              <w:rPr>
                <w:rStyle w:val="destacadotablas"/>
              </w:rPr>
              <w:t>: 3. VIDA UNIVERSITARIA</w:t>
            </w:r>
          </w:p>
        </w:tc>
      </w:tr>
      <w:tr w:rsidR="002C3B68" w:rsidRPr="00A55BC8" w14:paraId="46D68CFD" w14:textId="77777777" w:rsidTr="002C3B68">
        <w:trPr>
          <w:gridAfter w:val="1"/>
          <w:wAfter w:w="16" w:type="pct"/>
          <w:trHeight w:val="20"/>
        </w:trPr>
        <w:tc>
          <w:tcPr>
            <w:tcW w:w="4984" w:type="pct"/>
            <w:gridSpan w:val="5"/>
            <w:shd w:val="clear" w:color="auto" w:fill="auto"/>
            <w:tcMar>
              <w:left w:w="113" w:type="dxa"/>
            </w:tcMar>
          </w:tcPr>
          <w:p w14:paraId="591CF457" w14:textId="50B4C4B5" w:rsidR="002C3B68" w:rsidRPr="00A55BC8" w:rsidRDefault="002C3B68" w:rsidP="002C3B68">
            <w:pPr>
              <w:pStyle w:val="textotablas"/>
              <w:spacing w:before="40" w:after="40"/>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3.2. Participación</w:t>
            </w:r>
          </w:p>
        </w:tc>
      </w:tr>
      <w:tr w:rsidR="002C3B68" w:rsidRPr="00A55BC8" w14:paraId="41341FD5" w14:textId="77777777" w:rsidTr="002C3B68">
        <w:trPr>
          <w:gridAfter w:val="1"/>
          <w:wAfter w:w="16" w:type="pct"/>
          <w:trHeight w:val="20"/>
        </w:trPr>
        <w:tc>
          <w:tcPr>
            <w:tcW w:w="4984" w:type="pct"/>
            <w:gridSpan w:val="5"/>
            <w:shd w:val="clear" w:color="auto" w:fill="auto"/>
            <w:tcMar>
              <w:left w:w="103" w:type="dxa"/>
            </w:tcMar>
          </w:tcPr>
          <w:p w14:paraId="76FC39A9" w14:textId="139424FF" w:rsidR="002C3B68" w:rsidRPr="00A55BC8" w:rsidRDefault="00690FDF" w:rsidP="002C3B68">
            <w:pPr>
              <w:pStyle w:val="textotablas"/>
              <w:spacing w:before="40" w:after="40"/>
              <w:rPr>
                <w:rStyle w:val="indicadores"/>
                <w:lang w:val="es-ES"/>
              </w:rPr>
            </w:pPr>
            <w:r w:rsidRPr="00A55BC8">
              <w:rPr>
                <w:rStyle w:val="indicadores"/>
                <w:lang w:val="es-ES"/>
              </w:rPr>
              <w:t>INDICADOR</w:t>
            </w:r>
            <w:r w:rsidR="002C3B68" w:rsidRPr="00A55BC8">
              <w:rPr>
                <w:rStyle w:val="indicadores"/>
                <w:lang w:val="es-ES"/>
              </w:rPr>
              <w:t>: 27. Actividad física y deporte</w:t>
            </w:r>
          </w:p>
          <w:p w14:paraId="7EACAB4A" w14:textId="06794603" w:rsidR="002C3B68" w:rsidRPr="00A55BC8" w:rsidRDefault="002C3B68" w:rsidP="002C3B68">
            <w:pPr>
              <w:pStyle w:val="textotablas"/>
              <w:spacing w:before="40" w:after="40"/>
              <w:rPr>
                <w:rFonts w:asciiTheme="minorHAnsi" w:hAnsiTheme="minorHAnsi" w:cstheme="minorHAnsi"/>
              </w:rPr>
            </w:pPr>
            <w:r w:rsidRPr="00A55BC8">
              <w:rPr>
                <w:rStyle w:val="destacadotablas"/>
              </w:rPr>
              <w:t>La universidad pone en marcha medidas específicas y otras políticas de inclusión para la promover la actividad física y práctica deportiva del estudiantado con discapacidad.</w:t>
            </w:r>
          </w:p>
        </w:tc>
      </w:tr>
      <w:tr w:rsidR="002C3B68" w:rsidRPr="00A55BC8" w14:paraId="79FF1EC4" w14:textId="77777777" w:rsidTr="002C3B68">
        <w:trPr>
          <w:trHeight w:val="20"/>
        </w:trPr>
        <w:tc>
          <w:tcPr>
            <w:tcW w:w="2936" w:type="pct"/>
            <w:vMerge w:val="restart"/>
            <w:shd w:val="clear" w:color="auto" w:fill="auto"/>
            <w:tcMar>
              <w:left w:w="103" w:type="dxa"/>
            </w:tcMar>
          </w:tcPr>
          <w:p w14:paraId="07B6023A" w14:textId="77777777" w:rsidR="002C3B68" w:rsidRPr="00A55BC8" w:rsidRDefault="002C3B68" w:rsidP="002C3B68">
            <w:pPr>
              <w:pStyle w:val="textotablas"/>
              <w:spacing w:before="40" w:after="40"/>
            </w:pPr>
          </w:p>
        </w:tc>
        <w:tc>
          <w:tcPr>
            <w:tcW w:w="405" w:type="pct"/>
            <w:gridSpan w:val="2"/>
            <w:shd w:val="clear" w:color="auto" w:fill="auto"/>
            <w:tcMar>
              <w:left w:w="103" w:type="dxa"/>
            </w:tcMar>
            <w:vAlign w:val="center"/>
          </w:tcPr>
          <w:p w14:paraId="6C80285C" w14:textId="6432D14C" w:rsidR="002C3B68" w:rsidRPr="00A55BC8" w:rsidRDefault="00690FDF" w:rsidP="002C3B68">
            <w:pPr>
              <w:pStyle w:val="textotablas"/>
              <w:spacing w:before="40" w:after="40"/>
              <w:jc w:val="center"/>
              <w:rPr>
                <w:rFonts w:asciiTheme="minorHAnsi" w:hAnsiTheme="minorHAnsi" w:cstheme="minorHAnsi"/>
              </w:rPr>
            </w:pPr>
            <w:r w:rsidRPr="00A55BC8">
              <w:rPr>
                <w:rFonts w:asciiTheme="minorHAnsi" w:hAnsiTheme="minorHAnsi" w:cstheme="minorHAnsi"/>
              </w:rPr>
              <w:t>MEDIDAS</w:t>
            </w:r>
          </w:p>
        </w:tc>
        <w:tc>
          <w:tcPr>
            <w:tcW w:w="506" w:type="pct"/>
            <w:shd w:val="clear" w:color="auto" w:fill="auto"/>
            <w:tcMar>
              <w:left w:w="103" w:type="dxa"/>
            </w:tcMar>
            <w:vAlign w:val="center"/>
          </w:tcPr>
          <w:p w14:paraId="0B994198" w14:textId="4DD4B149" w:rsidR="002C3B68" w:rsidRPr="00A55BC8" w:rsidRDefault="00690FDF" w:rsidP="002C3B68">
            <w:pPr>
              <w:pStyle w:val="textotablas"/>
              <w:spacing w:before="40" w:after="40"/>
              <w:jc w:val="center"/>
              <w:rPr>
                <w:rFonts w:asciiTheme="minorHAnsi" w:hAnsiTheme="minorHAnsi" w:cstheme="minorHAnsi"/>
              </w:rPr>
            </w:pPr>
            <w:r w:rsidRPr="00A55BC8">
              <w:rPr>
                <w:rFonts w:asciiTheme="minorHAnsi" w:hAnsiTheme="minorHAnsi" w:cstheme="minorHAnsi"/>
              </w:rPr>
              <w:t>ESTÁNDAR</w:t>
            </w:r>
          </w:p>
        </w:tc>
        <w:tc>
          <w:tcPr>
            <w:tcW w:w="1153" w:type="pct"/>
            <w:gridSpan w:val="2"/>
            <w:shd w:val="clear" w:color="auto" w:fill="auto"/>
            <w:tcMar>
              <w:left w:w="103" w:type="dxa"/>
            </w:tcMar>
            <w:vAlign w:val="center"/>
          </w:tcPr>
          <w:p w14:paraId="1176148D" w14:textId="53CC7C97" w:rsidR="002C3B68" w:rsidRPr="00A55BC8" w:rsidRDefault="00690FDF" w:rsidP="002C3B68">
            <w:pPr>
              <w:pStyle w:val="textotablas"/>
              <w:spacing w:before="40" w:after="40"/>
              <w:jc w:val="center"/>
              <w:rPr>
                <w:rFonts w:asciiTheme="minorHAnsi" w:hAnsiTheme="minorHAnsi" w:cstheme="minorHAnsi"/>
              </w:rPr>
            </w:pPr>
            <w:r w:rsidRPr="00A55BC8">
              <w:rPr>
                <w:rFonts w:asciiTheme="minorHAnsi" w:hAnsiTheme="minorHAnsi" w:cstheme="minorHAnsi"/>
              </w:rPr>
              <w:t>RÚBRICA</w:t>
            </w:r>
          </w:p>
        </w:tc>
      </w:tr>
      <w:tr w:rsidR="002C3B68" w:rsidRPr="00A55BC8" w14:paraId="4AE40B82" w14:textId="77777777" w:rsidTr="002C3B68">
        <w:trPr>
          <w:trHeight w:val="20"/>
        </w:trPr>
        <w:tc>
          <w:tcPr>
            <w:tcW w:w="2936" w:type="pct"/>
            <w:vMerge/>
            <w:shd w:val="clear" w:color="auto" w:fill="auto"/>
            <w:tcMar>
              <w:left w:w="103" w:type="dxa"/>
            </w:tcMar>
          </w:tcPr>
          <w:p w14:paraId="4B4C3239" w14:textId="77777777" w:rsidR="002C3B68" w:rsidRPr="00A55BC8" w:rsidRDefault="002C3B68" w:rsidP="002C3B68">
            <w:pPr>
              <w:pStyle w:val="textotablas"/>
              <w:spacing w:before="40" w:after="40"/>
            </w:pPr>
          </w:p>
        </w:tc>
        <w:tc>
          <w:tcPr>
            <w:tcW w:w="203" w:type="pct"/>
            <w:shd w:val="clear" w:color="auto" w:fill="auto"/>
            <w:tcMar>
              <w:left w:w="103" w:type="dxa"/>
            </w:tcMar>
          </w:tcPr>
          <w:p w14:paraId="452F99A3" w14:textId="5D91D4C1" w:rsidR="002C3B68" w:rsidRPr="00A55BC8" w:rsidRDefault="002C3B68" w:rsidP="002C3B68">
            <w:pPr>
              <w:pStyle w:val="textotablas"/>
              <w:spacing w:before="40" w:after="40"/>
              <w:jc w:val="center"/>
            </w:pPr>
            <w:r w:rsidRPr="00A55BC8">
              <w:t>SÍ</w:t>
            </w:r>
          </w:p>
        </w:tc>
        <w:tc>
          <w:tcPr>
            <w:tcW w:w="202" w:type="pct"/>
            <w:shd w:val="clear" w:color="auto" w:fill="auto"/>
            <w:tcMar>
              <w:left w:w="103" w:type="dxa"/>
            </w:tcMar>
          </w:tcPr>
          <w:p w14:paraId="4E25CF64" w14:textId="7C096B81" w:rsidR="002C3B68" w:rsidRPr="00A55BC8" w:rsidRDefault="002C3B68" w:rsidP="002C3B68">
            <w:pPr>
              <w:pStyle w:val="textotablas"/>
              <w:spacing w:before="40" w:after="40"/>
              <w:jc w:val="center"/>
            </w:pPr>
            <w:r w:rsidRPr="00A55BC8">
              <w:t>NO</w:t>
            </w:r>
          </w:p>
        </w:tc>
        <w:tc>
          <w:tcPr>
            <w:tcW w:w="506" w:type="pct"/>
            <w:vMerge w:val="restart"/>
            <w:shd w:val="clear" w:color="auto" w:fill="auto"/>
            <w:tcMar>
              <w:left w:w="103" w:type="dxa"/>
            </w:tcMar>
            <w:vAlign w:val="center"/>
          </w:tcPr>
          <w:p w14:paraId="6E3228F5" w14:textId="77777777" w:rsidR="002C3B68" w:rsidRPr="00A55BC8" w:rsidRDefault="002C3B68" w:rsidP="002C3B68">
            <w:pPr>
              <w:pStyle w:val="textotablas"/>
              <w:spacing w:before="40" w:after="40"/>
              <w:jc w:val="center"/>
            </w:pPr>
            <w:r w:rsidRPr="00A55BC8">
              <w:t>A= SÍ</w:t>
            </w:r>
          </w:p>
          <w:p w14:paraId="4CFAC258" w14:textId="38B4D10D" w:rsidR="002C3B68" w:rsidRPr="00A55BC8" w:rsidRDefault="002C3B68" w:rsidP="002C3B68">
            <w:pPr>
              <w:pStyle w:val="textotablas"/>
              <w:spacing w:before="40" w:after="40"/>
              <w:jc w:val="center"/>
            </w:pPr>
            <w:r w:rsidRPr="00A55BC8">
              <w:t>Y SÍ en B o C</w:t>
            </w:r>
          </w:p>
        </w:tc>
        <w:tc>
          <w:tcPr>
            <w:tcW w:w="1153" w:type="pct"/>
            <w:gridSpan w:val="2"/>
            <w:vMerge w:val="restart"/>
            <w:shd w:val="clear" w:color="auto" w:fill="auto"/>
            <w:tcMar>
              <w:left w:w="103" w:type="dxa"/>
            </w:tcMar>
            <w:vAlign w:val="center"/>
          </w:tcPr>
          <w:p w14:paraId="17572207" w14:textId="3E9702D9" w:rsidR="002C3B68" w:rsidRPr="00A55BC8" w:rsidRDefault="002C3B68" w:rsidP="00411A90">
            <w:pPr>
              <w:pStyle w:val="textotablas"/>
              <w:numPr>
                <w:ilvl w:val="0"/>
                <w:numId w:val="113"/>
              </w:numPr>
              <w:spacing w:before="40" w:after="40"/>
              <w:ind w:left="329" w:hanging="294"/>
            </w:pPr>
            <w:r w:rsidRPr="00A55BC8">
              <w:t>Por debajo del estándar (</w:t>
            </w:r>
            <w:r w:rsidR="001F2C2A" w:rsidRPr="00A55BC8">
              <w:t>«</w:t>
            </w:r>
            <w:r w:rsidRPr="00A55BC8">
              <w:t>NO</w:t>
            </w:r>
            <w:r w:rsidR="001F2C2A" w:rsidRPr="00A55BC8">
              <w:t>»</w:t>
            </w:r>
            <w:r w:rsidRPr="00A55BC8">
              <w:t xml:space="preserve"> en A, B, C)</w:t>
            </w:r>
          </w:p>
          <w:p w14:paraId="04C118AD" w14:textId="54B4B41F" w:rsidR="002C3B68" w:rsidRPr="00A55BC8" w:rsidRDefault="002C3B68" w:rsidP="00411A90">
            <w:pPr>
              <w:pStyle w:val="textotablas"/>
              <w:numPr>
                <w:ilvl w:val="0"/>
                <w:numId w:val="113"/>
              </w:numPr>
              <w:spacing w:before="40" w:after="40"/>
              <w:ind w:left="329" w:hanging="294"/>
            </w:pPr>
            <w:r w:rsidRPr="00A55BC8">
              <w:t>En el estándar (</w:t>
            </w:r>
            <w:r w:rsidR="001F2C2A" w:rsidRPr="00A55BC8">
              <w:t>«</w:t>
            </w:r>
            <w:r w:rsidRPr="00A55BC8">
              <w:t>SÍ</w:t>
            </w:r>
            <w:r w:rsidR="001F2C2A" w:rsidRPr="00A55BC8">
              <w:t>»</w:t>
            </w:r>
            <w:r w:rsidRPr="00A55BC8">
              <w:t xml:space="preserve"> en A y </w:t>
            </w:r>
            <w:r w:rsidR="001F2C2A" w:rsidRPr="00A55BC8">
              <w:t>«</w:t>
            </w:r>
            <w:r w:rsidRPr="00A55BC8">
              <w:t>SÍ</w:t>
            </w:r>
            <w:r w:rsidR="001F2C2A" w:rsidRPr="00A55BC8">
              <w:t>»</w:t>
            </w:r>
            <w:r w:rsidRPr="00A55BC8">
              <w:t xml:space="preserve"> en una de las otras dos (B o C)</w:t>
            </w:r>
          </w:p>
          <w:p w14:paraId="5804CAC7" w14:textId="3F98334A" w:rsidR="002C3B68" w:rsidRPr="00A55BC8" w:rsidRDefault="002C3B68" w:rsidP="00411A90">
            <w:pPr>
              <w:pStyle w:val="textotablas"/>
              <w:numPr>
                <w:ilvl w:val="0"/>
                <w:numId w:val="113"/>
              </w:numPr>
              <w:spacing w:before="40" w:after="40"/>
              <w:ind w:left="329" w:hanging="294"/>
            </w:pPr>
            <w:r w:rsidRPr="00A55BC8">
              <w:t>Por encima del estándar (</w:t>
            </w:r>
            <w:r w:rsidR="001F2C2A" w:rsidRPr="00A55BC8">
              <w:t>«</w:t>
            </w:r>
            <w:r w:rsidRPr="00A55BC8">
              <w:t>SÍ</w:t>
            </w:r>
            <w:r w:rsidR="001F2C2A" w:rsidRPr="00A55BC8">
              <w:t>»</w:t>
            </w:r>
            <w:r w:rsidRPr="00A55BC8">
              <w:t xml:space="preserve"> en A, B y C. Buena práctica)</w:t>
            </w:r>
          </w:p>
        </w:tc>
      </w:tr>
      <w:tr w:rsidR="002C3B68" w:rsidRPr="00A55BC8" w14:paraId="6367C428" w14:textId="77777777" w:rsidTr="002C3B68">
        <w:trPr>
          <w:trHeight w:val="20"/>
        </w:trPr>
        <w:tc>
          <w:tcPr>
            <w:tcW w:w="2936" w:type="pct"/>
            <w:shd w:val="clear" w:color="auto" w:fill="auto"/>
            <w:tcMar>
              <w:left w:w="103" w:type="dxa"/>
            </w:tcMar>
          </w:tcPr>
          <w:p w14:paraId="299A648D" w14:textId="0F962F07" w:rsidR="002C3B68" w:rsidRPr="00A55BC8" w:rsidRDefault="002C3B68" w:rsidP="00411A90">
            <w:pPr>
              <w:pStyle w:val="textotablas"/>
              <w:numPr>
                <w:ilvl w:val="0"/>
                <w:numId w:val="112"/>
              </w:numPr>
              <w:spacing w:before="40" w:after="40"/>
              <w:ind w:left="463"/>
            </w:pPr>
            <w:r w:rsidRPr="00A55BC8">
              <w:t>La universidad dispone de programas para fomentar la participación del estudiantado con discapacidad en la práctica deportiva general y/o adaptada</w:t>
            </w:r>
          </w:p>
        </w:tc>
        <w:tc>
          <w:tcPr>
            <w:tcW w:w="203" w:type="pct"/>
            <w:shd w:val="clear" w:color="auto" w:fill="auto"/>
            <w:tcMar>
              <w:left w:w="103" w:type="dxa"/>
            </w:tcMar>
          </w:tcPr>
          <w:p w14:paraId="23104566" w14:textId="77777777" w:rsidR="002C3B68" w:rsidRPr="00A55BC8" w:rsidRDefault="002C3B68" w:rsidP="002C3B68">
            <w:pPr>
              <w:pStyle w:val="textotablas"/>
              <w:spacing w:before="40" w:after="40"/>
            </w:pPr>
          </w:p>
        </w:tc>
        <w:tc>
          <w:tcPr>
            <w:tcW w:w="202" w:type="pct"/>
            <w:shd w:val="clear" w:color="auto" w:fill="auto"/>
            <w:tcMar>
              <w:left w:w="103" w:type="dxa"/>
            </w:tcMar>
          </w:tcPr>
          <w:p w14:paraId="42431B2B" w14:textId="77777777" w:rsidR="002C3B68" w:rsidRPr="00A55BC8" w:rsidRDefault="002C3B68" w:rsidP="002C3B68">
            <w:pPr>
              <w:pStyle w:val="textotablas"/>
              <w:spacing w:before="40" w:after="40"/>
            </w:pPr>
          </w:p>
        </w:tc>
        <w:tc>
          <w:tcPr>
            <w:tcW w:w="506" w:type="pct"/>
            <w:vMerge/>
            <w:shd w:val="clear" w:color="auto" w:fill="auto"/>
            <w:tcMar>
              <w:left w:w="103" w:type="dxa"/>
            </w:tcMar>
          </w:tcPr>
          <w:p w14:paraId="2376148B" w14:textId="77777777" w:rsidR="002C3B68" w:rsidRPr="00A55BC8" w:rsidRDefault="002C3B68" w:rsidP="002C3B68">
            <w:pPr>
              <w:pStyle w:val="textotablas"/>
              <w:spacing w:before="40" w:after="40"/>
            </w:pPr>
          </w:p>
        </w:tc>
        <w:tc>
          <w:tcPr>
            <w:tcW w:w="1153" w:type="pct"/>
            <w:gridSpan w:val="2"/>
            <w:vMerge/>
            <w:shd w:val="clear" w:color="auto" w:fill="auto"/>
            <w:tcMar>
              <w:left w:w="103" w:type="dxa"/>
            </w:tcMar>
          </w:tcPr>
          <w:p w14:paraId="03FEDCC2" w14:textId="77777777" w:rsidR="002C3B68" w:rsidRPr="00A55BC8" w:rsidRDefault="002C3B68" w:rsidP="002C3B68">
            <w:pPr>
              <w:pStyle w:val="textotablas"/>
              <w:spacing w:before="40" w:after="40"/>
            </w:pPr>
          </w:p>
        </w:tc>
      </w:tr>
      <w:tr w:rsidR="002C3B68" w:rsidRPr="00A55BC8" w14:paraId="5A000E9B" w14:textId="77777777" w:rsidTr="002C3B68">
        <w:trPr>
          <w:trHeight w:val="20"/>
        </w:trPr>
        <w:tc>
          <w:tcPr>
            <w:tcW w:w="2936" w:type="pct"/>
            <w:shd w:val="clear" w:color="auto" w:fill="auto"/>
            <w:tcMar>
              <w:left w:w="103" w:type="dxa"/>
            </w:tcMar>
          </w:tcPr>
          <w:p w14:paraId="1EDD2FE3" w14:textId="65D8140F" w:rsidR="002C3B68" w:rsidRPr="00A55BC8" w:rsidRDefault="002C3B68" w:rsidP="00411A90">
            <w:pPr>
              <w:pStyle w:val="textotablas"/>
              <w:numPr>
                <w:ilvl w:val="0"/>
                <w:numId w:val="112"/>
              </w:numPr>
              <w:spacing w:before="40" w:after="40"/>
              <w:ind w:left="463"/>
            </w:pPr>
            <w:r w:rsidRPr="00A55BC8">
              <w:t xml:space="preserve">La universidad dispone de personal profesional o técnico deportivo con formación en </w:t>
            </w:r>
            <w:r w:rsidRPr="00A55BC8">
              <w:rPr>
                <w:rStyle w:val="destacado"/>
              </w:rPr>
              <w:t>actividades físicas adaptadas</w:t>
            </w:r>
          </w:p>
        </w:tc>
        <w:tc>
          <w:tcPr>
            <w:tcW w:w="203" w:type="pct"/>
            <w:shd w:val="clear" w:color="auto" w:fill="auto"/>
            <w:tcMar>
              <w:left w:w="103" w:type="dxa"/>
            </w:tcMar>
          </w:tcPr>
          <w:p w14:paraId="2682ECE3" w14:textId="77777777" w:rsidR="002C3B68" w:rsidRPr="00A55BC8" w:rsidRDefault="002C3B68" w:rsidP="002C3B68">
            <w:pPr>
              <w:pStyle w:val="textotablas"/>
              <w:spacing w:before="40" w:after="40"/>
            </w:pPr>
          </w:p>
        </w:tc>
        <w:tc>
          <w:tcPr>
            <w:tcW w:w="202" w:type="pct"/>
            <w:shd w:val="clear" w:color="auto" w:fill="auto"/>
            <w:tcMar>
              <w:left w:w="103" w:type="dxa"/>
            </w:tcMar>
          </w:tcPr>
          <w:p w14:paraId="07C676A4" w14:textId="77777777" w:rsidR="002C3B68" w:rsidRPr="00A55BC8" w:rsidRDefault="002C3B68" w:rsidP="002C3B68">
            <w:pPr>
              <w:pStyle w:val="textotablas"/>
              <w:spacing w:before="40" w:after="40"/>
            </w:pPr>
          </w:p>
        </w:tc>
        <w:tc>
          <w:tcPr>
            <w:tcW w:w="506" w:type="pct"/>
            <w:vMerge/>
            <w:shd w:val="clear" w:color="auto" w:fill="auto"/>
            <w:tcMar>
              <w:left w:w="103" w:type="dxa"/>
            </w:tcMar>
          </w:tcPr>
          <w:p w14:paraId="63C23191" w14:textId="77777777" w:rsidR="002C3B68" w:rsidRPr="00A55BC8" w:rsidRDefault="002C3B68" w:rsidP="002C3B68">
            <w:pPr>
              <w:pStyle w:val="textotablas"/>
              <w:spacing w:before="40" w:after="40"/>
            </w:pPr>
          </w:p>
        </w:tc>
        <w:tc>
          <w:tcPr>
            <w:tcW w:w="1153" w:type="pct"/>
            <w:gridSpan w:val="2"/>
            <w:vMerge/>
            <w:shd w:val="clear" w:color="auto" w:fill="auto"/>
            <w:tcMar>
              <w:left w:w="103" w:type="dxa"/>
            </w:tcMar>
          </w:tcPr>
          <w:p w14:paraId="2BF46629" w14:textId="77777777" w:rsidR="002C3B68" w:rsidRPr="00A55BC8" w:rsidRDefault="002C3B68" w:rsidP="002C3B68">
            <w:pPr>
              <w:pStyle w:val="textotablas"/>
              <w:spacing w:before="40" w:after="40"/>
            </w:pPr>
          </w:p>
        </w:tc>
      </w:tr>
      <w:tr w:rsidR="002C3B68" w:rsidRPr="00A55BC8" w14:paraId="6126345B" w14:textId="77777777" w:rsidTr="002C3B68">
        <w:trPr>
          <w:trHeight w:val="20"/>
        </w:trPr>
        <w:tc>
          <w:tcPr>
            <w:tcW w:w="2936" w:type="pct"/>
            <w:shd w:val="clear" w:color="auto" w:fill="auto"/>
            <w:tcMar>
              <w:left w:w="103" w:type="dxa"/>
            </w:tcMar>
          </w:tcPr>
          <w:p w14:paraId="4F3D36BC" w14:textId="7E250CE0" w:rsidR="002C3B68" w:rsidRPr="00A55BC8" w:rsidRDefault="002C3B68" w:rsidP="00411A90">
            <w:pPr>
              <w:pStyle w:val="textotablas"/>
              <w:numPr>
                <w:ilvl w:val="0"/>
                <w:numId w:val="112"/>
              </w:numPr>
              <w:spacing w:before="40" w:after="40"/>
              <w:ind w:left="463"/>
            </w:pPr>
            <w:r w:rsidRPr="00A55BC8">
              <w:t>La universidad dispone de recursos para la realización de actividades físicas adaptadas</w:t>
            </w:r>
          </w:p>
        </w:tc>
        <w:tc>
          <w:tcPr>
            <w:tcW w:w="203" w:type="pct"/>
            <w:shd w:val="clear" w:color="auto" w:fill="auto"/>
            <w:tcMar>
              <w:left w:w="103" w:type="dxa"/>
            </w:tcMar>
          </w:tcPr>
          <w:p w14:paraId="7A69AFBF" w14:textId="77777777" w:rsidR="002C3B68" w:rsidRPr="00A55BC8" w:rsidRDefault="002C3B68" w:rsidP="002C3B68">
            <w:pPr>
              <w:pStyle w:val="textotablas"/>
              <w:spacing w:before="40" w:after="40"/>
            </w:pPr>
          </w:p>
        </w:tc>
        <w:tc>
          <w:tcPr>
            <w:tcW w:w="202" w:type="pct"/>
            <w:shd w:val="clear" w:color="auto" w:fill="auto"/>
            <w:tcMar>
              <w:left w:w="103" w:type="dxa"/>
            </w:tcMar>
          </w:tcPr>
          <w:p w14:paraId="43883057" w14:textId="77777777" w:rsidR="002C3B68" w:rsidRPr="00A55BC8" w:rsidRDefault="002C3B68" w:rsidP="002C3B68">
            <w:pPr>
              <w:pStyle w:val="textotablas"/>
              <w:spacing w:before="40" w:after="40"/>
            </w:pPr>
          </w:p>
        </w:tc>
        <w:tc>
          <w:tcPr>
            <w:tcW w:w="506" w:type="pct"/>
            <w:vMerge/>
            <w:shd w:val="clear" w:color="auto" w:fill="auto"/>
            <w:tcMar>
              <w:left w:w="103" w:type="dxa"/>
            </w:tcMar>
          </w:tcPr>
          <w:p w14:paraId="5AB3607B" w14:textId="77777777" w:rsidR="002C3B68" w:rsidRPr="00A55BC8" w:rsidRDefault="002C3B68" w:rsidP="002C3B68">
            <w:pPr>
              <w:pStyle w:val="textotablas"/>
              <w:spacing w:before="40" w:after="40"/>
            </w:pPr>
          </w:p>
        </w:tc>
        <w:tc>
          <w:tcPr>
            <w:tcW w:w="1153" w:type="pct"/>
            <w:gridSpan w:val="2"/>
            <w:vMerge/>
            <w:shd w:val="clear" w:color="auto" w:fill="auto"/>
            <w:tcMar>
              <w:left w:w="103" w:type="dxa"/>
            </w:tcMar>
          </w:tcPr>
          <w:p w14:paraId="2E893796" w14:textId="77777777" w:rsidR="002C3B68" w:rsidRPr="00A55BC8" w:rsidRDefault="002C3B68" w:rsidP="002C3B68">
            <w:pPr>
              <w:pStyle w:val="textotablas"/>
              <w:spacing w:before="40" w:after="40"/>
            </w:pPr>
          </w:p>
        </w:tc>
      </w:tr>
    </w:tbl>
    <w:p w14:paraId="695314C3" w14:textId="79730EE9" w:rsidR="00A751F9" w:rsidRPr="00A55BC8" w:rsidRDefault="00A751F9" w:rsidP="00D92CA4"/>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234D2E" w:rsidRPr="00A55BC8" w14:paraId="17E30DBD" w14:textId="77777777" w:rsidTr="0010023A">
        <w:trPr>
          <w:trHeight w:val="20"/>
        </w:trPr>
        <w:tc>
          <w:tcPr>
            <w:tcW w:w="5000" w:type="pct"/>
            <w:tcBorders>
              <w:bottom w:val="single" w:sz="4" w:space="0" w:color="auto"/>
            </w:tcBorders>
          </w:tcPr>
          <w:p w14:paraId="7CBF6EB2" w14:textId="77777777" w:rsidR="000D2F45" w:rsidRPr="00A55BC8" w:rsidRDefault="00234D2E" w:rsidP="0010023A">
            <w:pPr>
              <w:pStyle w:val="textotablas"/>
              <w:rPr>
                <w:rStyle w:val="destacadotablas"/>
              </w:rPr>
            </w:pPr>
            <w:r w:rsidRPr="00A55BC8">
              <w:rPr>
                <w:rStyle w:val="destacadotablas"/>
              </w:rPr>
              <w:t>Ejemplos de evidencias:</w:t>
            </w:r>
          </w:p>
          <w:p w14:paraId="292ACC35" w14:textId="350ADCA5" w:rsidR="00234D2E" w:rsidRPr="00A55BC8" w:rsidRDefault="00234D2E" w:rsidP="00411A90">
            <w:pPr>
              <w:pStyle w:val="textotablas"/>
              <w:numPr>
                <w:ilvl w:val="0"/>
                <w:numId w:val="114"/>
              </w:numPr>
              <w:ind w:left="733"/>
            </w:pPr>
            <w:r w:rsidRPr="00A55BC8">
              <w:t>Indicar los programas, recursos, profesionales disponibles, incluyendo las medidas que promueven y aseguran el desarrollo de actividad física adaptada</w:t>
            </w:r>
          </w:p>
          <w:p w14:paraId="69E8CED0" w14:textId="77777777" w:rsidR="00234D2E" w:rsidRPr="00A55BC8" w:rsidRDefault="00234D2E" w:rsidP="00411A90">
            <w:pPr>
              <w:pStyle w:val="textotablas"/>
              <w:numPr>
                <w:ilvl w:val="0"/>
                <w:numId w:val="114"/>
              </w:numPr>
            </w:pPr>
            <w:r w:rsidRPr="00A55BC8">
              <w:t>Encuesta de satisfacción a estudiantes con discapacidad</w:t>
            </w:r>
          </w:p>
          <w:p w14:paraId="2352FF4B" w14:textId="77777777" w:rsidR="00234D2E" w:rsidRPr="00A55BC8" w:rsidRDefault="00234D2E" w:rsidP="00411A90">
            <w:pPr>
              <w:pStyle w:val="textotablas"/>
              <w:numPr>
                <w:ilvl w:val="0"/>
                <w:numId w:val="114"/>
              </w:numPr>
            </w:pPr>
            <w:r w:rsidRPr="00A55BC8">
              <w:t>Indicar las medidas específicas de equipamiento adaptado y otras políticas de inclusión para la promover la actividad física y práctica deportiva del estudiantado con discapacidad</w:t>
            </w:r>
          </w:p>
          <w:p w14:paraId="4218B225" w14:textId="77777777" w:rsidR="00234D2E" w:rsidRPr="00A55BC8" w:rsidRDefault="00234D2E" w:rsidP="0010023A">
            <w:pPr>
              <w:pStyle w:val="textotablas"/>
              <w:rPr>
                <w:rStyle w:val="destacadotablas"/>
              </w:rPr>
            </w:pPr>
            <w:r w:rsidRPr="00A55BC8">
              <w:rPr>
                <w:rStyle w:val="destacadotablas"/>
              </w:rPr>
              <w:t>Evidencias obligatorias:</w:t>
            </w:r>
          </w:p>
          <w:p w14:paraId="321B0F17" w14:textId="77777777" w:rsidR="007C5EC0" w:rsidRPr="00A55BC8" w:rsidRDefault="00234D2E" w:rsidP="00411A90">
            <w:pPr>
              <w:pStyle w:val="textotablas"/>
              <w:numPr>
                <w:ilvl w:val="0"/>
                <w:numId w:val="111"/>
              </w:numPr>
            </w:pPr>
            <w:r w:rsidRPr="00A55BC8">
              <w:t>Enlace a la información por parte del servicio de deportes sobre las actividades físicas y práctica deportiva adaptada o inclusiva</w:t>
            </w:r>
          </w:p>
          <w:p w14:paraId="4876FD5F" w14:textId="1A510AE1" w:rsidR="00234D2E" w:rsidRPr="00A55BC8" w:rsidRDefault="00234D2E" w:rsidP="007C5EC0">
            <w:pPr>
              <w:pStyle w:val="textotablas"/>
            </w:pPr>
            <w:r w:rsidRPr="00A55BC8">
              <w:t>Si la información está en otro idioma por favor agregar un resumen en inglés</w:t>
            </w:r>
          </w:p>
        </w:tc>
      </w:tr>
      <w:tr w:rsidR="00234D2E" w:rsidRPr="00A55BC8" w14:paraId="2889E78C" w14:textId="77777777" w:rsidTr="0010023A">
        <w:trPr>
          <w:trHeight w:val="20"/>
        </w:trPr>
        <w:tc>
          <w:tcPr>
            <w:tcW w:w="5000" w:type="pct"/>
            <w:tcBorders>
              <w:top w:val="single" w:sz="4" w:space="0" w:color="auto"/>
              <w:bottom w:val="single" w:sz="4" w:space="0" w:color="auto"/>
            </w:tcBorders>
          </w:tcPr>
          <w:p w14:paraId="7C92D889" w14:textId="77777777" w:rsidR="00234D2E" w:rsidRPr="00A55BC8" w:rsidRDefault="00234D2E" w:rsidP="0010023A">
            <w:pPr>
              <w:pStyle w:val="observaciones"/>
              <w:rPr>
                <w:rStyle w:val="destacadotablas"/>
              </w:rPr>
            </w:pPr>
            <w:r w:rsidRPr="00A55BC8">
              <w:t>Observaciones:</w:t>
            </w:r>
          </w:p>
        </w:tc>
      </w:tr>
    </w:tbl>
    <w:p w14:paraId="41ED397B" w14:textId="44C2FAE6" w:rsidR="00234D2E" w:rsidRPr="00A55BC8" w:rsidRDefault="00234D2E">
      <w:pPr>
        <w:spacing w:line="259" w:lineRule="auto"/>
        <w:jc w:val="left"/>
      </w:pPr>
      <w:r w:rsidRPr="00A55BC8">
        <w:br w:type="page"/>
      </w:r>
    </w:p>
    <w:tbl>
      <w:tblPr>
        <w:tblW w:w="5000" w:type="pct"/>
        <w:tblBorders>
          <w:top w:val="single" w:sz="4" w:space="0" w:color="auto"/>
          <w:bottom w:val="single" w:sz="4" w:space="0" w:color="auto"/>
          <w:insideH w:val="single" w:sz="4" w:space="0" w:color="000000"/>
          <w:insideV w:val="single" w:sz="4" w:space="0" w:color="000000"/>
        </w:tblBorders>
        <w:tblLook w:val="0400" w:firstRow="0" w:lastRow="0" w:firstColumn="0" w:lastColumn="0" w:noHBand="0" w:noVBand="1"/>
      </w:tblPr>
      <w:tblGrid>
        <w:gridCol w:w="3260"/>
        <w:gridCol w:w="1974"/>
        <w:gridCol w:w="1974"/>
        <w:gridCol w:w="1974"/>
        <w:gridCol w:w="1207"/>
        <w:gridCol w:w="3613"/>
      </w:tblGrid>
      <w:tr w:rsidR="002C3B68" w:rsidRPr="00A55BC8" w14:paraId="44E4D5E9" w14:textId="77777777" w:rsidTr="004272DE">
        <w:trPr>
          <w:trHeight w:val="20"/>
        </w:trPr>
        <w:tc>
          <w:tcPr>
            <w:tcW w:w="5000" w:type="pct"/>
            <w:gridSpan w:val="6"/>
            <w:shd w:val="clear" w:color="auto" w:fill="auto"/>
            <w:tcMar>
              <w:left w:w="103" w:type="dxa"/>
            </w:tcMar>
          </w:tcPr>
          <w:p w14:paraId="41C53090" w14:textId="78B95570" w:rsidR="002C3B68" w:rsidRPr="00A55BC8" w:rsidRDefault="00690FDF" w:rsidP="002C3B68">
            <w:pPr>
              <w:pStyle w:val="textotablas"/>
              <w:rPr>
                <w:rFonts w:asciiTheme="minorHAnsi" w:hAnsiTheme="minorHAnsi" w:cstheme="minorHAnsi"/>
              </w:rPr>
            </w:pPr>
            <w:r w:rsidRPr="00A55BC8">
              <w:rPr>
                <w:rStyle w:val="destacadotablas"/>
              </w:rPr>
              <w:lastRenderedPageBreak/>
              <w:t>DIMENSIÓN</w:t>
            </w:r>
            <w:r w:rsidR="002C3B68" w:rsidRPr="00A55BC8">
              <w:rPr>
                <w:rStyle w:val="destacadotablas"/>
              </w:rPr>
              <w:t>: 3. VIDA UNIVERSITARIA</w:t>
            </w:r>
          </w:p>
        </w:tc>
      </w:tr>
      <w:tr w:rsidR="002C3B68" w:rsidRPr="00A55BC8" w14:paraId="05614487" w14:textId="77777777" w:rsidTr="004272DE">
        <w:trPr>
          <w:trHeight w:val="20"/>
        </w:trPr>
        <w:tc>
          <w:tcPr>
            <w:tcW w:w="5000" w:type="pct"/>
            <w:gridSpan w:val="6"/>
            <w:shd w:val="clear" w:color="auto" w:fill="auto"/>
            <w:tcMar>
              <w:left w:w="113" w:type="dxa"/>
            </w:tcMar>
          </w:tcPr>
          <w:p w14:paraId="19EF1E11" w14:textId="6540CC40" w:rsidR="002C3B68" w:rsidRPr="00A55BC8" w:rsidRDefault="002C3B68" w:rsidP="002C3B68">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3.2. Participación</w:t>
            </w:r>
          </w:p>
        </w:tc>
      </w:tr>
      <w:tr w:rsidR="002C3B68" w:rsidRPr="00A55BC8" w14:paraId="01F3837B" w14:textId="77777777" w:rsidTr="004272DE">
        <w:trPr>
          <w:trHeight w:val="20"/>
        </w:trPr>
        <w:tc>
          <w:tcPr>
            <w:tcW w:w="5000" w:type="pct"/>
            <w:gridSpan w:val="6"/>
            <w:shd w:val="clear" w:color="auto" w:fill="auto"/>
            <w:tcMar>
              <w:left w:w="103" w:type="dxa"/>
            </w:tcMar>
          </w:tcPr>
          <w:p w14:paraId="2E8A33AA" w14:textId="2932A20A" w:rsidR="002C3B68" w:rsidRPr="00A55BC8" w:rsidRDefault="00690FDF" w:rsidP="002C3B68">
            <w:pPr>
              <w:pStyle w:val="textotablas"/>
              <w:rPr>
                <w:rStyle w:val="indicadores"/>
                <w:lang w:val="es-ES"/>
              </w:rPr>
            </w:pPr>
            <w:r w:rsidRPr="00A55BC8">
              <w:rPr>
                <w:rStyle w:val="indicadores"/>
                <w:lang w:val="es-ES"/>
              </w:rPr>
              <w:t>INDICADOR</w:t>
            </w:r>
            <w:r w:rsidR="002C3B68" w:rsidRPr="00A55BC8">
              <w:rPr>
                <w:rStyle w:val="indicadores"/>
                <w:lang w:val="es-ES"/>
              </w:rPr>
              <w:t>: 28. Protocolos de prevención del acoso en la comunidad universitaria</w:t>
            </w:r>
          </w:p>
          <w:p w14:paraId="1BD2D2F3" w14:textId="06ECC386" w:rsidR="002C3B68" w:rsidRPr="00A55BC8" w:rsidRDefault="002C3B68" w:rsidP="002C3B68">
            <w:pPr>
              <w:pStyle w:val="textotablas"/>
              <w:rPr>
                <w:rFonts w:asciiTheme="minorHAnsi" w:hAnsiTheme="minorHAnsi" w:cstheme="minorHAnsi"/>
              </w:rPr>
            </w:pPr>
            <w:r w:rsidRPr="00A55BC8">
              <w:rPr>
                <w:rStyle w:val="destacadotablas"/>
              </w:rPr>
              <w:t>Existen protocolos de prevención del acoso en la comunidad universitaria que prestan especial atención a estudiantes con discapacidad. Existen sistemas de intervención, mediación y acompañamiento.</w:t>
            </w:r>
          </w:p>
        </w:tc>
      </w:tr>
      <w:tr w:rsidR="002C3B68" w:rsidRPr="00A55BC8" w14:paraId="2CABE17E" w14:textId="77777777" w:rsidTr="004272DE">
        <w:trPr>
          <w:trHeight w:val="20"/>
        </w:trPr>
        <w:tc>
          <w:tcPr>
            <w:tcW w:w="1164" w:type="pct"/>
            <w:vMerge w:val="restart"/>
            <w:shd w:val="clear" w:color="auto" w:fill="auto"/>
            <w:tcMar>
              <w:left w:w="103" w:type="dxa"/>
            </w:tcMar>
          </w:tcPr>
          <w:p w14:paraId="57068AD0" w14:textId="77777777" w:rsidR="000D2F45" w:rsidRPr="00A55BC8" w:rsidRDefault="000D2F45" w:rsidP="00ED4969">
            <w:pPr>
              <w:pStyle w:val="textotablas"/>
            </w:pPr>
          </w:p>
          <w:p w14:paraId="214E8BF5" w14:textId="77777777" w:rsidR="002C3B68" w:rsidRPr="00A55BC8" w:rsidRDefault="002C3B68" w:rsidP="00ED4969">
            <w:pPr>
              <w:pStyle w:val="textotablas"/>
            </w:pPr>
          </w:p>
        </w:tc>
        <w:tc>
          <w:tcPr>
            <w:tcW w:w="2115" w:type="pct"/>
            <w:gridSpan w:val="3"/>
            <w:shd w:val="clear" w:color="auto" w:fill="auto"/>
            <w:tcMar>
              <w:left w:w="103" w:type="dxa"/>
            </w:tcMar>
          </w:tcPr>
          <w:p w14:paraId="5D5C0C65" w14:textId="2BEDE6C9" w:rsidR="002C3B68"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431" w:type="pct"/>
            <w:shd w:val="clear" w:color="auto" w:fill="auto"/>
            <w:tcMar>
              <w:left w:w="103" w:type="dxa"/>
            </w:tcMar>
          </w:tcPr>
          <w:p w14:paraId="2F546917" w14:textId="2DE544E5" w:rsidR="002C3B68"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1290" w:type="pct"/>
            <w:shd w:val="clear" w:color="auto" w:fill="auto"/>
            <w:tcMar>
              <w:left w:w="103" w:type="dxa"/>
            </w:tcMar>
          </w:tcPr>
          <w:p w14:paraId="54506E7F" w14:textId="061FDFB9" w:rsidR="002C3B68"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4272DE" w:rsidRPr="00A55BC8" w14:paraId="3A4501FC" w14:textId="77777777" w:rsidTr="004272DE">
        <w:trPr>
          <w:trHeight w:val="20"/>
        </w:trPr>
        <w:tc>
          <w:tcPr>
            <w:tcW w:w="1164" w:type="pct"/>
            <w:vMerge/>
            <w:shd w:val="clear" w:color="auto" w:fill="auto"/>
            <w:tcMar>
              <w:left w:w="103" w:type="dxa"/>
            </w:tcMar>
          </w:tcPr>
          <w:p w14:paraId="58F67311" w14:textId="77777777" w:rsidR="002C3B68" w:rsidRPr="00A55BC8" w:rsidRDefault="002C3B68" w:rsidP="002C3B68">
            <w:pPr>
              <w:pStyle w:val="textotablas"/>
            </w:pPr>
          </w:p>
        </w:tc>
        <w:tc>
          <w:tcPr>
            <w:tcW w:w="705" w:type="pct"/>
            <w:shd w:val="clear" w:color="auto" w:fill="auto"/>
            <w:tcMar>
              <w:left w:w="103" w:type="dxa"/>
            </w:tcMar>
          </w:tcPr>
          <w:p w14:paraId="01A93A48" w14:textId="1417BA9F" w:rsidR="002C3B68" w:rsidRPr="00A55BC8" w:rsidRDefault="002C3B68" w:rsidP="00411A90">
            <w:pPr>
              <w:pStyle w:val="textotablas"/>
              <w:numPr>
                <w:ilvl w:val="0"/>
                <w:numId w:val="115"/>
              </w:numPr>
              <w:ind w:left="252" w:hanging="266"/>
            </w:pPr>
            <w:r w:rsidRPr="00A55BC8">
              <w:t xml:space="preserve"> NO existen protocolos</w:t>
            </w:r>
          </w:p>
        </w:tc>
        <w:tc>
          <w:tcPr>
            <w:tcW w:w="705" w:type="pct"/>
            <w:shd w:val="clear" w:color="auto" w:fill="auto"/>
            <w:tcMar>
              <w:left w:w="103" w:type="dxa"/>
            </w:tcMar>
          </w:tcPr>
          <w:p w14:paraId="542D8D3C" w14:textId="63E04F6A" w:rsidR="002C3B68" w:rsidRPr="00A55BC8" w:rsidRDefault="002C3B68" w:rsidP="00411A90">
            <w:pPr>
              <w:pStyle w:val="textotablas"/>
              <w:numPr>
                <w:ilvl w:val="0"/>
                <w:numId w:val="115"/>
              </w:numPr>
              <w:ind w:left="252" w:hanging="266"/>
            </w:pPr>
            <w:r w:rsidRPr="00A55BC8">
              <w:t>SÍ existen protocolos que prestan especial atención a estudiantes con discapacidad, pero no hay evaluación y seguimiento</w:t>
            </w:r>
          </w:p>
        </w:tc>
        <w:tc>
          <w:tcPr>
            <w:tcW w:w="705" w:type="pct"/>
            <w:shd w:val="clear" w:color="auto" w:fill="auto"/>
            <w:tcMar>
              <w:left w:w="103" w:type="dxa"/>
            </w:tcMar>
          </w:tcPr>
          <w:p w14:paraId="72900FA9" w14:textId="2F538407" w:rsidR="002C3B68" w:rsidRPr="00A55BC8" w:rsidRDefault="002C3B68" w:rsidP="00411A90">
            <w:pPr>
              <w:pStyle w:val="textotablas"/>
              <w:numPr>
                <w:ilvl w:val="0"/>
                <w:numId w:val="115"/>
              </w:numPr>
              <w:ind w:left="252" w:hanging="266"/>
            </w:pPr>
            <w:r w:rsidRPr="00A55BC8">
              <w:t>SÍ existen protocolos que prestan especial atención a estudiantes con discapacidad, que disponen de evaluación y seguimiento</w:t>
            </w:r>
          </w:p>
        </w:tc>
        <w:tc>
          <w:tcPr>
            <w:tcW w:w="431" w:type="pct"/>
            <w:vMerge w:val="restart"/>
            <w:shd w:val="clear" w:color="auto" w:fill="auto"/>
            <w:tcMar>
              <w:left w:w="103" w:type="dxa"/>
            </w:tcMar>
            <w:vAlign w:val="center"/>
          </w:tcPr>
          <w:p w14:paraId="1BB5BC09" w14:textId="77511B1D" w:rsidR="002C3B68" w:rsidRPr="00A55BC8" w:rsidRDefault="002C3B68" w:rsidP="002C3B68">
            <w:pPr>
              <w:pStyle w:val="textotablas"/>
              <w:jc w:val="center"/>
            </w:pPr>
            <w:r w:rsidRPr="00A55BC8">
              <w:t>2</w:t>
            </w:r>
          </w:p>
        </w:tc>
        <w:tc>
          <w:tcPr>
            <w:tcW w:w="1290" w:type="pct"/>
            <w:vMerge w:val="restart"/>
            <w:shd w:val="clear" w:color="auto" w:fill="auto"/>
            <w:tcMar>
              <w:left w:w="103" w:type="dxa"/>
            </w:tcMar>
            <w:vAlign w:val="center"/>
          </w:tcPr>
          <w:p w14:paraId="3657641A" w14:textId="77909D7D" w:rsidR="002C3B68" w:rsidRPr="00A55BC8" w:rsidRDefault="002C3B68" w:rsidP="00411A90">
            <w:pPr>
              <w:pStyle w:val="textotablas"/>
              <w:numPr>
                <w:ilvl w:val="0"/>
                <w:numId w:val="116"/>
              </w:numPr>
              <w:ind w:left="325" w:hanging="308"/>
            </w:pPr>
            <w:r w:rsidRPr="00A55BC8">
              <w:t>Por debajo del estándar (NO existen protocolos)</w:t>
            </w:r>
          </w:p>
          <w:p w14:paraId="76EE8396" w14:textId="1285554A" w:rsidR="002C3B68" w:rsidRPr="00A55BC8" w:rsidRDefault="002C3B68" w:rsidP="00411A90">
            <w:pPr>
              <w:pStyle w:val="textotablas"/>
              <w:numPr>
                <w:ilvl w:val="0"/>
                <w:numId w:val="116"/>
              </w:numPr>
              <w:ind w:left="325" w:hanging="308"/>
            </w:pPr>
            <w:r w:rsidRPr="00A55BC8">
              <w:t>Estándar (SÍ existen protocolos que prestan especial atención a estudiantes con discapacidad, pero no hay evaluación y seguimiento)</w:t>
            </w:r>
          </w:p>
          <w:p w14:paraId="4B814BC8" w14:textId="01F6BD46" w:rsidR="002C3B68" w:rsidRPr="00A55BC8" w:rsidRDefault="002C3B68" w:rsidP="00411A90">
            <w:pPr>
              <w:pStyle w:val="textotablas"/>
              <w:numPr>
                <w:ilvl w:val="0"/>
                <w:numId w:val="116"/>
              </w:numPr>
              <w:ind w:left="325" w:hanging="308"/>
            </w:pPr>
            <w:r w:rsidRPr="00A55BC8">
              <w:t>Por encima del estándar (SÍ existen protocolos que prestan especial atención a estudiantes con discapacidad, que disponen de evaluación y seguimiento. Buena práctica)</w:t>
            </w:r>
          </w:p>
        </w:tc>
      </w:tr>
      <w:tr w:rsidR="004272DE" w:rsidRPr="00A55BC8" w14:paraId="5A204AF1" w14:textId="77777777" w:rsidTr="004272DE">
        <w:trPr>
          <w:trHeight w:val="20"/>
        </w:trPr>
        <w:tc>
          <w:tcPr>
            <w:tcW w:w="1164" w:type="pct"/>
            <w:shd w:val="clear" w:color="auto" w:fill="auto"/>
            <w:tcMar>
              <w:left w:w="103" w:type="dxa"/>
            </w:tcMar>
          </w:tcPr>
          <w:p w14:paraId="046A0195" w14:textId="5BEA72E7" w:rsidR="002C3B68" w:rsidRPr="00A55BC8" w:rsidRDefault="002C3B68" w:rsidP="002C3B68">
            <w:pPr>
              <w:pStyle w:val="textotablas"/>
            </w:pPr>
            <w:r w:rsidRPr="00A55BC8">
              <w:t>Existen protocolos de prevención del acoso en la comunidad universitaria que prestan especial atención a estudiantes con discapacidad. Existen sistemas de intervención, mediación y acompañamiento</w:t>
            </w:r>
          </w:p>
        </w:tc>
        <w:tc>
          <w:tcPr>
            <w:tcW w:w="705" w:type="pct"/>
            <w:shd w:val="clear" w:color="auto" w:fill="auto"/>
            <w:tcMar>
              <w:left w:w="103" w:type="dxa"/>
            </w:tcMar>
          </w:tcPr>
          <w:p w14:paraId="71CB6D38" w14:textId="77777777" w:rsidR="002C3B68" w:rsidRPr="00A55BC8" w:rsidRDefault="002C3B68" w:rsidP="002C3B68">
            <w:pPr>
              <w:pStyle w:val="textotablas"/>
            </w:pPr>
          </w:p>
        </w:tc>
        <w:tc>
          <w:tcPr>
            <w:tcW w:w="705" w:type="pct"/>
            <w:shd w:val="clear" w:color="auto" w:fill="auto"/>
            <w:tcMar>
              <w:left w:w="103" w:type="dxa"/>
            </w:tcMar>
          </w:tcPr>
          <w:p w14:paraId="2429F11C" w14:textId="77777777" w:rsidR="002C3B68" w:rsidRPr="00A55BC8" w:rsidRDefault="002C3B68" w:rsidP="002C3B68">
            <w:pPr>
              <w:pStyle w:val="textotablas"/>
            </w:pPr>
          </w:p>
        </w:tc>
        <w:tc>
          <w:tcPr>
            <w:tcW w:w="705" w:type="pct"/>
            <w:shd w:val="clear" w:color="auto" w:fill="auto"/>
            <w:tcMar>
              <w:left w:w="103" w:type="dxa"/>
            </w:tcMar>
          </w:tcPr>
          <w:p w14:paraId="78138B12" w14:textId="77777777" w:rsidR="002C3B68" w:rsidRPr="00A55BC8" w:rsidRDefault="002C3B68" w:rsidP="002C3B68">
            <w:pPr>
              <w:pStyle w:val="textotablas"/>
            </w:pPr>
          </w:p>
        </w:tc>
        <w:tc>
          <w:tcPr>
            <w:tcW w:w="431" w:type="pct"/>
            <w:vMerge/>
            <w:shd w:val="clear" w:color="auto" w:fill="auto"/>
            <w:tcMar>
              <w:left w:w="103" w:type="dxa"/>
            </w:tcMar>
          </w:tcPr>
          <w:p w14:paraId="20CB31D2" w14:textId="77777777" w:rsidR="002C3B68" w:rsidRPr="00A55BC8" w:rsidRDefault="002C3B68" w:rsidP="002C3B68">
            <w:pPr>
              <w:pStyle w:val="textotablas"/>
            </w:pPr>
          </w:p>
        </w:tc>
        <w:tc>
          <w:tcPr>
            <w:tcW w:w="1290" w:type="pct"/>
            <w:vMerge/>
            <w:shd w:val="clear" w:color="auto" w:fill="auto"/>
            <w:tcMar>
              <w:left w:w="103" w:type="dxa"/>
            </w:tcMar>
          </w:tcPr>
          <w:p w14:paraId="2E42F791" w14:textId="77777777" w:rsidR="002C3B68" w:rsidRPr="00A55BC8" w:rsidRDefault="002C3B68" w:rsidP="002C3B68">
            <w:pPr>
              <w:pStyle w:val="textotablas"/>
            </w:pPr>
          </w:p>
        </w:tc>
      </w:tr>
    </w:tbl>
    <w:p w14:paraId="4081FDCD" w14:textId="77777777" w:rsidR="004272DE" w:rsidRPr="00A55BC8" w:rsidRDefault="004272DE">
      <w:pPr>
        <w:spacing w:line="259" w:lineRule="auto"/>
        <w:jc w:val="left"/>
      </w:pPr>
      <w:r w:rsidRPr="00A55BC8">
        <w:br w:type="page"/>
      </w:r>
    </w:p>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2C3B68" w:rsidRPr="00A55BC8" w14:paraId="30FE714A" w14:textId="77777777" w:rsidTr="00ED4969">
        <w:trPr>
          <w:trHeight w:val="20"/>
        </w:trPr>
        <w:tc>
          <w:tcPr>
            <w:tcW w:w="5000" w:type="pct"/>
            <w:tcBorders>
              <w:bottom w:val="single" w:sz="4" w:space="0" w:color="auto"/>
            </w:tcBorders>
          </w:tcPr>
          <w:p w14:paraId="23A54C05" w14:textId="77777777" w:rsidR="000D2F45" w:rsidRPr="00A55BC8" w:rsidRDefault="002C3B68" w:rsidP="00ED4969">
            <w:pPr>
              <w:pStyle w:val="textotablas"/>
              <w:rPr>
                <w:rStyle w:val="destacadotablas"/>
              </w:rPr>
            </w:pPr>
            <w:r w:rsidRPr="00A55BC8">
              <w:rPr>
                <w:rStyle w:val="destacadotablas"/>
              </w:rPr>
              <w:lastRenderedPageBreak/>
              <w:t>Ejemplos de evidencias:</w:t>
            </w:r>
          </w:p>
          <w:p w14:paraId="3991AA50" w14:textId="310839FC" w:rsidR="002C3B68" w:rsidRPr="00A55BC8" w:rsidRDefault="002C3B68" w:rsidP="00411A90">
            <w:pPr>
              <w:pStyle w:val="textotablas"/>
              <w:numPr>
                <w:ilvl w:val="0"/>
                <w:numId w:val="117"/>
              </w:numPr>
            </w:pPr>
            <w:r w:rsidRPr="00A55BC8">
              <w:t>Protocolo de prevención del acoso</w:t>
            </w:r>
          </w:p>
          <w:p w14:paraId="6B4429A4" w14:textId="764863E4" w:rsidR="002C3B68" w:rsidRPr="00A55BC8" w:rsidRDefault="002C3B68" w:rsidP="00411A90">
            <w:pPr>
              <w:pStyle w:val="textotablas"/>
              <w:numPr>
                <w:ilvl w:val="0"/>
                <w:numId w:val="117"/>
              </w:numPr>
            </w:pPr>
            <w:r w:rsidRPr="00A55BC8">
              <w:t>Encuesta de satisfacción a estudiantes con discapacidad</w:t>
            </w:r>
          </w:p>
        </w:tc>
      </w:tr>
      <w:tr w:rsidR="002C3B68" w:rsidRPr="00A55BC8" w14:paraId="1E868CB6" w14:textId="77777777" w:rsidTr="00ED4969">
        <w:trPr>
          <w:trHeight w:val="20"/>
        </w:trPr>
        <w:tc>
          <w:tcPr>
            <w:tcW w:w="5000" w:type="pct"/>
            <w:tcBorders>
              <w:top w:val="single" w:sz="4" w:space="0" w:color="auto"/>
              <w:bottom w:val="single" w:sz="4" w:space="0" w:color="auto"/>
            </w:tcBorders>
          </w:tcPr>
          <w:p w14:paraId="2C4CEF56" w14:textId="77777777" w:rsidR="002C3B68" w:rsidRPr="00A55BC8" w:rsidRDefault="002C3B68" w:rsidP="00ED4969">
            <w:pPr>
              <w:pStyle w:val="observaciones"/>
              <w:rPr>
                <w:rStyle w:val="destacadotablas"/>
              </w:rPr>
            </w:pPr>
            <w:r w:rsidRPr="00A55BC8">
              <w:t>Observaciones:</w:t>
            </w:r>
          </w:p>
        </w:tc>
      </w:tr>
    </w:tbl>
    <w:p w14:paraId="4CAF61EF" w14:textId="77777777" w:rsidR="002C3B68" w:rsidRPr="00A55BC8" w:rsidRDefault="002C3B68" w:rsidP="00D92CA4"/>
    <w:p w14:paraId="4E0C10D6" w14:textId="6439140B" w:rsidR="002C3B68" w:rsidRPr="00A55BC8" w:rsidRDefault="002C3B68">
      <w:pPr>
        <w:spacing w:line="259" w:lineRule="auto"/>
        <w:jc w:val="left"/>
      </w:pPr>
      <w:r w:rsidRPr="00A55BC8">
        <w:br w:type="page"/>
      </w:r>
    </w:p>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3373"/>
        <w:gridCol w:w="2016"/>
        <w:gridCol w:w="2128"/>
        <w:gridCol w:w="2268"/>
        <w:gridCol w:w="1302"/>
        <w:gridCol w:w="2915"/>
      </w:tblGrid>
      <w:tr w:rsidR="004272DE" w:rsidRPr="00A55BC8" w14:paraId="5B27F66A" w14:textId="77777777" w:rsidTr="00ED4969">
        <w:trPr>
          <w:trHeight w:val="20"/>
        </w:trPr>
        <w:tc>
          <w:tcPr>
            <w:tcW w:w="5000" w:type="pct"/>
            <w:gridSpan w:val="6"/>
          </w:tcPr>
          <w:p w14:paraId="52352060" w14:textId="550B93E7" w:rsidR="004272DE" w:rsidRPr="00A55BC8" w:rsidRDefault="00690FDF" w:rsidP="00ED4969">
            <w:pPr>
              <w:pStyle w:val="textotablas"/>
              <w:rPr>
                <w:rFonts w:asciiTheme="minorHAnsi" w:hAnsiTheme="minorHAnsi" w:cstheme="minorHAnsi"/>
              </w:rPr>
            </w:pPr>
            <w:r w:rsidRPr="00A55BC8">
              <w:rPr>
                <w:rFonts w:asciiTheme="minorHAnsi" w:hAnsiTheme="minorHAnsi" w:cstheme="minorHAnsi"/>
              </w:rPr>
              <w:lastRenderedPageBreak/>
              <w:t>DIMENSIÓN</w:t>
            </w:r>
            <w:r w:rsidR="004272DE" w:rsidRPr="00A55BC8">
              <w:rPr>
                <w:rFonts w:asciiTheme="minorHAnsi" w:hAnsiTheme="minorHAnsi" w:cstheme="minorHAnsi"/>
              </w:rPr>
              <w:t>: 3. VIDA UNIVERSITARIA</w:t>
            </w:r>
          </w:p>
        </w:tc>
      </w:tr>
      <w:tr w:rsidR="004272DE" w:rsidRPr="00A55BC8" w14:paraId="55F4D40E" w14:textId="77777777" w:rsidTr="00ED4969">
        <w:trPr>
          <w:trHeight w:val="20"/>
        </w:trPr>
        <w:tc>
          <w:tcPr>
            <w:tcW w:w="5000" w:type="pct"/>
            <w:gridSpan w:val="6"/>
          </w:tcPr>
          <w:p w14:paraId="27251DCC" w14:textId="04B2AC89" w:rsidR="004272DE" w:rsidRPr="00A55BC8" w:rsidRDefault="004272DE" w:rsidP="00ED4969">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3.3. Prácticas curriculares</w:t>
            </w:r>
          </w:p>
        </w:tc>
      </w:tr>
      <w:tr w:rsidR="004272DE" w:rsidRPr="00A55BC8" w14:paraId="03BF5356" w14:textId="77777777" w:rsidTr="00ED4969">
        <w:trPr>
          <w:trHeight w:val="20"/>
        </w:trPr>
        <w:tc>
          <w:tcPr>
            <w:tcW w:w="5000" w:type="pct"/>
            <w:gridSpan w:val="6"/>
          </w:tcPr>
          <w:p w14:paraId="6D4FF06E" w14:textId="26D2B28E" w:rsidR="004272DE" w:rsidRPr="00A55BC8" w:rsidRDefault="00690FDF" w:rsidP="004272DE">
            <w:pPr>
              <w:pStyle w:val="textotablas"/>
              <w:rPr>
                <w:rStyle w:val="indicadores"/>
                <w:lang w:val="es-ES"/>
              </w:rPr>
            </w:pPr>
            <w:r w:rsidRPr="00A55BC8">
              <w:rPr>
                <w:rStyle w:val="indicadores"/>
                <w:lang w:val="es-ES"/>
              </w:rPr>
              <w:t>INDICADOR</w:t>
            </w:r>
            <w:r w:rsidR="004272DE" w:rsidRPr="00A55BC8">
              <w:rPr>
                <w:rStyle w:val="indicadores"/>
                <w:lang w:val="es-ES"/>
              </w:rPr>
              <w:t>: 29. Prácticas académicas externas</w:t>
            </w:r>
          </w:p>
          <w:p w14:paraId="118DB0AB" w14:textId="2EC79875" w:rsidR="004272DE" w:rsidRPr="00A55BC8" w:rsidRDefault="004272DE" w:rsidP="004272DE">
            <w:pPr>
              <w:pStyle w:val="textotablas"/>
              <w:rPr>
                <w:rStyle w:val="destacadotablas"/>
              </w:rPr>
            </w:pPr>
            <w:r w:rsidRPr="00A55BC8">
              <w:rPr>
                <w:rStyle w:val="destacadotablas"/>
              </w:rPr>
              <w:t>Las universidades ofrecen prácticas externas accesibles a todo el estudiantado. Existen sistemas de apoyo y asesoramiento a estudiantes con discapacidad para realizar prácticas externas. Existen sistemas de apoyo y asesoramiento a los centros de prácticas en relación con el estudiantado con discapacidad.</w:t>
            </w:r>
          </w:p>
        </w:tc>
      </w:tr>
      <w:tr w:rsidR="004272DE" w:rsidRPr="00A55BC8" w14:paraId="79F2C813" w14:textId="77777777" w:rsidTr="004272DE">
        <w:trPr>
          <w:trHeight w:val="20"/>
        </w:trPr>
        <w:tc>
          <w:tcPr>
            <w:tcW w:w="1204" w:type="pct"/>
            <w:vMerge w:val="restart"/>
          </w:tcPr>
          <w:p w14:paraId="5DECBB18" w14:textId="77777777" w:rsidR="004272DE" w:rsidRPr="00A55BC8" w:rsidRDefault="004272DE" w:rsidP="00ED4969">
            <w:pPr>
              <w:pStyle w:val="textotablas"/>
            </w:pPr>
            <w:r w:rsidRPr="00A55BC8">
              <w:t xml:space="preserve"> </w:t>
            </w:r>
          </w:p>
        </w:tc>
        <w:tc>
          <w:tcPr>
            <w:tcW w:w="2289" w:type="pct"/>
            <w:gridSpan w:val="3"/>
          </w:tcPr>
          <w:p w14:paraId="5DD2720A" w14:textId="13FDE56F" w:rsidR="004272DE"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465" w:type="pct"/>
          </w:tcPr>
          <w:p w14:paraId="6D6DE02B" w14:textId="02141B3D" w:rsidR="004272DE"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1042" w:type="pct"/>
          </w:tcPr>
          <w:p w14:paraId="2B3DB919" w14:textId="301D0308" w:rsidR="004272DE"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4272DE" w:rsidRPr="00A55BC8" w14:paraId="1097B6E4" w14:textId="77777777" w:rsidTr="004272DE">
        <w:trPr>
          <w:trHeight w:val="20"/>
        </w:trPr>
        <w:tc>
          <w:tcPr>
            <w:tcW w:w="1204" w:type="pct"/>
            <w:vMerge/>
          </w:tcPr>
          <w:p w14:paraId="71F2727E" w14:textId="77777777" w:rsidR="004272DE" w:rsidRPr="00A55BC8" w:rsidRDefault="004272DE" w:rsidP="004272DE">
            <w:pPr>
              <w:pStyle w:val="textotablas"/>
            </w:pPr>
          </w:p>
        </w:tc>
        <w:tc>
          <w:tcPr>
            <w:tcW w:w="720" w:type="pct"/>
          </w:tcPr>
          <w:p w14:paraId="7D1F33B2" w14:textId="7A9C00D6" w:rsidR="004272DE" w:rsidRPr="00A55BC8" w:rsidRDefault="004272DE" w:rsidP="00411A90">
            <w:pPr>
              <w:pStyle w:val="textotablas"/>
              <w:numPr>
                <w:ilvl w:val="0"/>
                <w:numId w:val="118"/>
              </w:numPr>
              <w:ind w:left="279" w:hanging="279"/>
            </w:pPr>
            <w:r w:rsidRPr="00A55BC8">
              <w:t xml:space="preserve"> No hay apoyo ni asesoramiento a estudiantes y centros de prácticas</w:t>
            </w:r>
          </w:p>
        </w:tc>
        <w:tc>
          <w:tcPr>
            <w:tcW w:w="760" w:type="pct"/>
          </w:tcPr>
          <w:p w14:paraId="310F3178" w14:textId="042EEC92" w:rsidR="004272DE" w:rsidRPr="00A55BC8" w:rsidRDefault="004272DE" w:rsidP="00411A90">
            <w:pPr>
              <w:pStyle w:val="textotablas"/>
              <w:numPr>
                <w:ilvl w:val="0"/>
                <w:numId w:val="118"/>
              </w:numPr>
              <w:ind w:left="279" w:hanging="279"/>
            </w:pPr>
            <w:r w:rsidRPr="00A55BC8">
              <w:t>Hay apoyo y asesoramiento a estudiantes, pero no a los centros de prácticas</w:t>
            </w:r>
          </w:p>
        </w:tc>
        <w:tc>
          <w:tcPr>
            <w:tcW w:w="810" w:type="pct"/>
          </w:tcPr>
          <w:p w14:paraId="2EE9A189" w14:textId="452A158E" w:rsidR="004272DE" w:rsidRPr="00A55BC8" w:rsidRDefault="004272DE" w:rsidP="00411A90">
            <w:pPr>
              <w:pStyle w:val="textotablas"/>
              <w:numPr>
                <w:ilvl w:val="0"/>
                <w:numId w:val="118"/>
              </w:numPr>
              <w:ind w:left="279" w:hanging="279"/>
            </w:pPr>
            <w:r w:rsidRPr="00A55BC8">
              <w:t>Hay apoyo y asesoramiento a estudiantes y centros de prácticas</w:t>
            </w:r>
          </w:p>
        </w:tc>
        <w:tc>
          <w:tcPr>
            <w:tcW w:w="465" w:type="pct"/>
            <w:vMerge w:val="restart"/>
            <w:vAlign w:val="center"/>
          </w:tcPr>
          <w:p w14:paraId="53E6CF8C" w14:textId="2DC78ABC" w:rsidR="004272DE" w:rsidRPr="00A55BC8" w:rsidRDefault="004272DE" w:rsidP="004272DE">
            <w:pPr>
              <w:pStyle w:val="textotablas"/>
              <w:jc w:val="center"/>
            </w:pPr>
            <w:r w:rsidRPr="00A55BC8">
              <w:t>2</w:t>
            </w:r>
          </w:p>
        </w:tc>
        <w:tc>
          <w:tcPr>
            <w:tcW w:w="1042" w:type="pct"/>
            <w:vMerge w:val="restart"/>
          </w:tcPr>
          <w:p w14:paraId="29F12AE6" w14:textId="77777777" w:rsidR="000D2F45" w:rsidRPr="00A55BC8" w:rsidRDefault="004272DE" w:rsidP="00411A90">
            <w:pPr>
              <w:pStyle w:val="textotablas"/>
              <w:numPr>
                <w:ilvl w:val="0"/>
                <w:numId w:val="119"/>
              </w:numPr>
              <w:ind w:left="270" w:hanging="283"/>
            </w:pPr>
            <w:r w:rsidRPr="00A55BC8">
              <w:t>Por debajo del estándar (No hay apoyo ni asesoramiento a estudiantes y centros de prácticas);</w:t>
            </w:r>
          </w:p>
          <w:p w14:paraId="50EAE428" w14:textId="77777777" w:rsidR="000D2F45" w:rsidRPr="00A55BC8" w:rsidRDefault="004272DE" w:rsidP="00411A90">
            <w:pPr>
              <w:pStyle w:val="textotablas"/>
              <w:numPr>
                <w:ilvl w:val="0"/>
                <w:numId w:val="119"/>
              </w:numPr>
              <w:ind w:left="270" w:hanging="283"/>
            </w:pPr>
            <w:r w:rsidRPr="00A55BC8">
              <w:t>Estándar (Hay apoyo y asesoramiento a estudiantes, pero no a los centros de prácticas);</w:t>
            </w:r>
          </w:p>
          <w:p w14:paraId="0B427BE5" w14:textId="24078E4D" w:rsidR="004272DE" w:rsidRPr="00A55BC8" w:rsidRDefault="004272DE" w:rsidP="00411A90">
            <w:pPr>
              <w:pStyle w:val="textotablas"/>
              <w:numPr>
                <w:ilvl w:val="0"/>
                <w:numId w:val="119"/>
              </w:numPr>
              <w:ind w:left="270" w:hanging="283"/>
            </w:pPr>
            <w:r w:rsidRPr="00A55BC8">
              <w:t>3.</w:t>
            </w:r>
            <w:r w:rsidR="00A56A96" w:rsidRPr="00A55BC8">
              <w:t xml:space="preserve"> </w:t>
            </w:r>
            <w:r w:rsidRPr="00A55BC8">
              <w:t>Por encima del estándar (Hay apoyo y asesoramiento a estudiantes y centros de prácticas. Buena práctica)</w:t>
            </w:r>
          </w:p>
        </w:tc>
      </w:tr>
      <w:tr w:rsidR="004272DE" w:rsidRPr="00A55BC8" w14:paraId="5AF5BB20" w14:textId="77777777" w:rsidTr="004272DE">
        <w:trPr>
          <w:trHeight w:val="20"/>
        </w:trPr>
        <w:tc>
          <w:tcPr>
            <w:tcW w:w="1204" w:type="pct"/>
          </w:tcPr>
          <w:p w14:paraId="2750133C" w14:textId="251585F8" w:rsidR="004272DE" w:rsidRPr="00A55BC8" w:rsidRDefault="004272DE" w:rsidP="004272DE">
            <w:pPr>
              <w:pStyle w:val="textotablas"/>
            </w:pPr>
            <w:r w:rsidRPr="00A55BC8">
              <w:t>Las universidades ofrecen prácticas externas accesibles a todo el estudiantado. Existen sistemas de apoyo y asesoramiento a estudiantes con discapacidad para realizar prácticas externas. Existen sistemas de apoyo y asesoramiento a centros de prácticas en relación con el estudiantado con discapacidad</w:t>
            </w:r>
          </w:p>
        </w:tc>
        <w:tc>
          <w:tcPr>
            <w:tcW w:w="720" w:type="pct"/>
          </w:tcPr>
          <w:p w14:paraId="45FEA66F" w14:textId="77777777" w:rsidR="004272DE" w:rsidRPr="00A55BC8" w:rsidRDefault="004272DE" w:rsidP="004272DE">
            <w:pPr>
              <w:pStyle w:val="textotablas"/>
            </w:pPr>
          </w:p>
        </w:tc>
        <w:tc>
          <w:tcPr>
            <w:tcW w:w="760" w:type="pct"/>
          </w:tcPr>
          <w:p w14:paraId="5543CEA8" w14:textId="77777777" w:rsidR="004272DE" w:rsidRPr="00A55BC8" w:rsidRDefault="004272DE" w:rsidP="004272DE">
            <w:pPr>
              <w:pStyle w:val="textotablas"/>
            </w:pPr>
          </w:p>
        </w:tc>
        <w:tc>
          <w:tcPr>
            <w:tcW w:w="810" w:type="pct"/>
          </w:tcPr>
          <w:p w14:paraId="255BF72C" w14:textId="77777777" w:rsidR="004272DE" w:rsidRPr="00A55BC8" w:rsidRDefault="004272DE" w:rsidP="004272DE">
            <w:pPr>
              <w:pStyle w:val="textotablas"/>
            </w:pPr>
          </w:p>
        </w:tc>
        <w:tc>
          <w:tcPr>
            <w:tcW w:w="465" w:type="pct"/>
            <w:vMerge/>
          </w:tcPr>
          <w:p w14:paraId="54261B4A" w14:textId="77777777" w:rsidR="004272DE" w:rsidRPr="00A55BC8" w:rsidRDefault="004272DE" w:rsidP="004272DE">
            <w:pPr>
              <w:pStyle w:val="textotablas"/>
            </w:pPr>
          </w:p>
        </w:tc>
        <w:tc>
          <w:tcPr>
            <w:tcW w:w="1042" w:type="pct"/>
            <w:vMerge/>
          </w:tcPr>
          <w:p w14:paraId="54F1CA96" w14:textId="77777777" w:rsidR="004272DE" w:rsidRPr="00A55BC8" w:rsidRDefault="004272DE" w:rsidP="004272DE">
            <w:pPr>
              <w:pStyle w:val="textotablas"/>
            </w:pPr>
          </w:p>
        </w:tc>
      </w:tr>
    </w:tbl>
    <w:p w14:paraId="7CC2D118" w14:textId="295FC3CF" w:rsidR="004272DE" w:rsidRPr="00A55BC8" w:rsidRDefault="004272DE" w:rsidP="00D92CA4"/>
    <w:p w14:paraId="59E792BF" w14:textId="77777777" w:rsidR="004272DE" w:rsidRPr="00A55BC8" w:rsidRDefault="004272DE">
      <w:pPr>
        <w:spacing w:line="259" w:lineRule="auto"/>
        <w:jc w:val="left"/>
      </w:pPr>
      <w:r w:rsidRPr="00A55BC8">
        <w:br w:type="page"/>
      </w:r>
    </w:p>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4272DE" w:rsidRPr="00A55BC8" w14:paraId="4511B411" w14:textId="77777777" w:rsidTr="00612C44">
        <w:trPr>
          <w:trHeight w:val="20"/>
        </w:trPr>
        <w:tc>
          <w:tcPr>
            <w:tcW w:w="5000" w:type="pct"/>
            <w:tcBorders>
              <w:bottom w:val="single" w:sz="4" w:space="0" w:color="auto"/>
            </w:tcBorders>
          </w:tcPr>
          <w:p w14:paraId="4D73B6C9" w14:textId="77777777" w:rsidR="000D2F45" w:rsidRPr="00A55BC8" w:rsidRDefault="004272DE" w:rsidP="00ED4969">
            <w:pPr>
              <w:pStyle w:val="textotablas"/>
              <w:rPr>
                <w:rStyle w:val="destacadotablas"/>
              </w:rPr>
            </w:pPr>
            <w:r w:rsidRPr="00A55BC8">
              <w:rPr>
                <w:rStyle w:val="destacadotablas"/>
              </w:rPr>
              <w:lastRenderedPageBreak/>
              <w:t>Ejemplos de evidencias:</w:t>
            </w:r>
          </w:p>
          <w:p w14:paraId="2251E9D9" w14:textId="5E3FB79C" w:rsidR="004272DE" w:rsidRPr="00A55BC8" w:rsidRDefault="004272DE" w:rsidP="00411A90">
            <w:pPr>
              <w:pStyle w:val="textotablas"/>
              <w:numPr>
                <w:ilvl w:val="0"/>
                <w:numId w:val="120"/>
              </w:numPr>
            </w:pPr>
            <w:r w:rsidRPr="00A55BC8">
              <w:t>Listado de empresas y centros accesibles para el desarrollo de prácticas académicas</w:t>
            </w:r>
          </w:p>
          <w:p w14:paraId="3B84F62F" w14:textId="4CC3BA39" w:rsidR="004272DE" w:rsidRPr="00A55BC8" w:rsidRDefault="004272DE" w:rsidP="00411A90">
            <w:pPr>
              <w:pStyle w:val="textotablas"/>
              <w:numPr>
                <w:ilvl w:val="0"/>
                <w:numId w:val="120"/>
              </w:numPr>
            </w:pPr>
            <w:r w:rsidRPr="00A55BC8">
              <w:t>Personas o servicios que frecen el apoyo y asesoramiento sobre prácticas académicas al estudiantado con discapacidad</w:t>
            </w:r>
          </w:p>
          <w:p w14:paraId="76E5466F" w14:textId="59FA2673" w:rsidR="004272DE" w:rsidRPr="00A55BC8" w:rsidRDefault="004272DE" w:rsidP="00411A90">
            <w:pPr>
              <w:pStyle w:val="textotablas"/>
              <w:numPr>
                <w:ilvl w:val="0"/>
                <w:numId w:val="120"/>
              </w:numPr>
            </w:pPr>
            <w:r w:rsidRPr="00A55BC8">
              <w:t>Encuesta de satisfacción a estudiantes con discapacidad acerca de las adaptaciones realizadas</w:t>
            </w:r>
          </w:p>
          <w:p w14:paraId="54CBF69A" w14:textId="6CA1EFD4" w:rsidR="004272DE" w:rsidRPr="00A55BC8" w:rsidRDefault="004272DE" w:rsidP="00411A90">
            <w:pPr>
              <w:pStyle w:val="textotablas"/>
              <w:numPr>
                <w:ilvl w:val="0"/>
                <w:numId w:val="120"/>
              </w:numPr>
            </w:pPr>
            <w:r w:rsidRPr="00A55BC8">
              <w:t>Encuesta de satisfacción del centro sobre la valoración de las adaptaciones realizadas</w:t>
            </w:r>
          </w:p>
          <w:p w14:paraId="6119CFDE" w14:textId="77777777" w:rsidR="000D2F45" w:rsidRPr="00A55BC8" w:rsidRDefault="004272DE" w:rsidP="004272DE">
            <w:pPr>
              <w:pStyle w:val="textotablas"/>
              <w:rPr>
                <w:rStyle w:val="destacadotablas"/>
              </w:rPr>
            </w:pPr>
            <w:r w:rsidRPr="00A55BC8">
              <w:rPr>
                <w:rStyle w:val="destacadotablas"/>
              </w:rPr>
              <w:t>Evidencias obligatorias:</w:t>
            </w:r>
          </w:p>
          <w:p w14:paraId="7ED1F391" w14:textId="6B381210" w:rsidR="004272DE" w:rsidRPr="00A55BC8" w:rsidRDefault="004272DE" w:rsidP="00411A90">
            <w:pPr>
              <w:pStyle w:val="textotablas"/>
              <w:numPr>
                <w:ilvl w:val="0"/>
                <w:numId w:val="121"/>
              </w:numPr>
            </w:pPr>
            <w:r w:rsidRPr="00A55BC8">
              <w:t>Documentos o ejemplos de las orientaciones de la Universidad dirigidas al centro de prácticas</w:t>
            </w:r>
          </w:p>
          <w:p w14:paraId="620EC7DA" w14:textId="77777777" w:rsidR="00234D2E" w:rsidRPr="00A55BC8" w:rsidRDefault="004272DE" w:rsidP="00411A90">
            <w:pPr>
              <w:pStyle w:val="textotablas"/>
              <w:numPr>
                <w:ilvl w:val="0"/>
                <w:numId w:val="121"/>
              </w:numPr>
            </w:pPr>
            <w:r w:rsidRPr="00A55BC8">
              <w:t>Enlace al servicio o recurso en caso de que exista</w:t>
            </w:r>
          </w:p>
          <w:p w14:paraId="0EC20A4C" w14:textId="5AAAB5D6" w:rsidR="004272DE" w:rsidRPr="00A55BC8" w:rsidRDefault="004272DE" w:rsidP="00234D2E">
            <w:pPr>
              <w:pStyle w:val="textotablas"/>
            </w:pPr>
            <w:r w:rsidRPr="00A55BC8">
              <w:t>Si la información está en otro idioma por favor agregar un resumen en inglés</w:t>
            </w:r>
          </w:p>
        </w:tc>
      </w:tr>
      <w:tr w:rsidR="004272DE" w:rsidRPr="00A55BC8" w14:paraId="4F606679" w14:textId="77777777" w:rsidTr="00612C44">
        <w:trPr>
          <w:trHeight w:val="20"/>
        </w:trPr>
        <w:tc>
          <w:tcPr>
            <w:tcW w:w="5000" w:type="pct"/>
            <w:tcBorders>
              <w:top w:val="single" w:sz="4" w:space="0" w:color="auto"/>
              <w:bottom w:val="single" w:sz="4" w:space="0" w:color="auto"/>
            </w:tcBorders>
          </w:tcPr>
          <w:p w14:paraId="5335BB54" w14:textId="77777777" w:rsidR="004272DE" w:rsidRPr="00A55BC8" w:rsidRDefault="004272DE" w:rsidP="00ED4969">
            <w:pPr>
              <w:pStyle w:val="observaciones"/>
              <w:rPr>
                <w:rStyle w:val="destacadotablas"/>
              </w:rPr>
            </w:pPr>
            <w:r w:rsidRPr="00A55BC8">
              <w:t>Observaciones:</w:t>
            </w:r>
          </w:p>
        </w:tc>
      </w:tr>
    </w:tbl>
    <w:p w14:paraId="1AFE506A" w14:textId="1E40C66B" w:rsidR="00612C44" w:rsidRPr="00A55BC8" w:rsidRDefault="00612C44" w:rsidP="00D92CA4"/>
    <w:p w14:paraId="3608B942" w14:textId="77777777" w:rsidR="00612C44" w:rsidRPr="00A55BC8" w:rsidRDefault="00612C44">
      <w:pPr>
        <w:spacing w:line="259" w:lineRule="auto"/>
        <w:jc w:val="left"/>
      </w:pPr>
      <w:r w:rsidRPr="00A55BC8">
        <w:br w:type="page"/>
      </w:r>
    </w:p>
    <w:tbl>
      <w:tblPr>
        <w:tblStyle w:val="Tablaconcuadrcula5"/>
        <w:tblW w:w="5000" w:type="pct"/>
        <w:tblBorders>
          <w:left w:val="none" w:sz="0" w:space="0" w:color="auto"/>
          <w:right w:val="none" w:sz="0" w:space="0" w:color="auto"/>
        </w:tblBorders>
        <w:tblLook w:val="04A0" w:firstRow="1" w:lastRow="0" w:firstColumn="1" w:lastColumn="0" w:noHBand="0" w:noVBand="1"/>
      </w:tblPr>
      <w:tblGrid>
        <w:gridCol w:w="4963"/>
        <w:gridCol w:w="554"/>
        <w:gridCol w:w="554"/>
        <w:gridCol w:w="1213"/>
        <w:gridCol w:w="6718"/>
      </w:tblGrid>
      <w:tr w:rsidR="00612C44" w:rsidRPr="00A55BC8" w14:paraId="7929537A" w14:textId="77777777" w:rsidTr="00ED4969">
        <w:trPr>
          <w:trHeight w:val="20"/>
        </w:trPr>
        <w:tc>
          <w:tcPr>
            <w:tcW w:w="5000" w:type="pct"/>
            <w:gridSpan w:val="5"/>
          </w:tcPr>
          <w:p w14:paraId="0A3A49AE" w14:textId="535D8FFA" w:rsidR="00612C44" w:rsidRPr="00A55BC8" w:rsidRDefault="00690FDF" w:rsidP="00ED4969">
            <w:pPr>
              <w:pStyle w:val="textotablas"/>
              <w:rPr>
                <w:rStyle w:val="destacadotablas"/>
              </w:rPr>
            </w:pPr>
            <w:bookmarkStart w:id="34" w:name="_Hlk38477138"/>
            <w:r w:rsidRPr="00A55BC8">
              <w:rPr>
                <w:rStyle w:val="destacadotablas"/>
              </w:rPr>
              <w:lastRenderedPageBreak/>
              <w:t>DIMENSIÓN</w:t>
            </w:r>
            <w:r w:rsidR="00612C44" w:rsidRPr="00A55BC8">
              <w:rPr>
                <w:rStyle w:val="destacadotablas"/>
              </w:rPr>
              <w:t>: 3. VIDA UNIVERSITARIA</w:t>
            </w:r>
          </w:p>
        </w:tc>
      </w:tr>
      <w:tr w:rsidR="00612C44" w:rsidRPr="00A55BC8" w14:paraId="290CEED8" w14:textId="77777777" w:rsidTr="00ED4969">
        <w:trPr>
          <w:trHeight w:val="20"/>
        </w:trPr>
        <w:tc>
          <w:tcPr>
            <w:tcW w:w="5000" w:type="pct"/>
            <w:gridSpan w:val="5"/>
          </w:tcPr>
          <w:p w14:paraId="41746329" w14:textId="3068ED1F" w:rsidR="00612C44" w:rsidRPr="00A55BC8" w:rsidRDefault="00612C44" w:rsidP="00ED4969">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3.4. Investigación</w:t>
            </w:r>
          </w:p>
        </w:tc>
      </w:tr>
      <w:tr w:rsidR="00612C44" w:rsidRPr="00A55BC8" w14:paraId="6DF015B1" w14:textId="77777777" w:rsidTr="00ED4969">
        <w:trPr>
          <w:trHeight w:val="20"/>
        </w:trPr>
        <w:tc>
          <w:tcPr>
            <w:tcW w:w="5000" w:type="pct"/>
            <w:gridSpan w:val="5"/>
          </w:tcPr>
          <w:p w14:paraId="5BD81001" w14:textId="5D74CF73" w:rsidR="00612C44" w:rsidRPr="00A55BC8" w:rsidRDefault="00690FDF" w:rsidP="00612C44">
            <w:pPr>
              <w:pStyle w:val="textotablas"/>
              <w:rPr>
                <w:rStyle w:val="indicadores"/>
                <w:lang w:val="es-ES"/>
              </w:rPr>
            </w:pPr>
            <w:r w:rsidRPr="00A55BC8">
              <w:rPr>
                <w:rStyle w:val="indicadores"/>
                <w:lang w:val="es-ES"/>
              </w:rPr>
              <w:t>INDICADOR</w:t>
            </w:r>
            <w:r w:rsidR="00612C44" w:rsidRPr="00A55BC8">
              <w:rPr>
                <w:rStyle w:val="indicadores"/>
                <w:lang w:val="es-ES"/>
              </w:rPr>
              <w:t>: 30. Doctorado e Investigación</w:t>
            </w:r>
          </w:p>
          <w:p w14:paraId="04633B8C" w14:textId="0AEAD227" w:rsidR="00612C44" w:rsidRPr="00A55BC8" w:rsidRDefault="00612C44" w:rsidP="00612C44">
            <w:pPr>
              <w:pStyle w:val="textotablas"/>
              <w:rPr>
                <w:rStyle w:val="destacadotablas"/>
              </w:rPr>
            </w:pPr>
            <w:r w:rsidRPr="00A55BC8">
              <w:rPr>
                <w:rStyle w:val="destacadotablas"/>
              </w:rPr>
              <w:t>La universidad dispone de becas y ayudas para los universitarios con discapacidad que acceden a un programa de doctorado o investigación. La universidad dispone de equipos o grupos de investigación sobre el área de conocimiento de inclusión, accesibilidad y derechos de las personas con discapacidad. La universidad realiza proyectos de transferencia de conocimiento sobre la inclusión y el bienestar de las personas con discapacidad.</w:t>
            </w:r>
          </w:p>
        </w:tc>
      </w:tr>
      <w:tr w:rsidR="00612C44" w:rsidRPr="00A55BC8" w14:paraId="67E79D3D" w14:textId="77777777" w:rsidTr="00612C44">
        <w:trPr>
          <w:trHeight w:val="20"/>
        </w:trPr>
        <w:tc>
          <w:tcPr>
            <w:tcW w:w="1772" w:type="pct"/>
            <w:vMerge w:val="restart"/>
          </w:tcPr>
          <w:p w14:paraId="2E7D0B1B" w14:textId="77777777" w:rsidR="00612C44" w:rsidRPr="00A55BC8" w:rsidRDefault="00612C44" w:rsidP="00ED4969">
            <w:pPr>
              <w:pStyle w:val="textotablas"/>
              <w:rPr>
                <w:rFonts w:asciiTheme="minorHAnsi" w:hAnsiTheme="minorHAnsi" w:cstheme="minorHAnsi"/>
              </w:rPr>
            </w:pPr>
          </w:p>
        </w:tc>
        <w:tc>
          <w:tcPr>
            <w:tcW w:w="396" w:type="pct"/>
            <w:gridSpan w:val="2"/>
          </w:tcPr>
          <w:p w14:paraId="0E1FE28E" w14:textId="51A13833" w:rsidR="00612C44"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433" w:type="pct"/>
          </w:tcPr>
          <w:p w14:paraId="78430998" w14:textId="508837F0" w:rsidR="00612C44"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2399" w:type="pct"/>
          </w:tcPr>
          <w:p w14:paraId="3ED40C46" w14:textId="73D38A83" w:rsidR="00612C44"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612C44" w:rsidRPr="00A55BC8" w14:paraId="069660DF" w14:textId="77777777" w:rsidTr="00612C44">
        <w:trPr>
          <w:trHeight w:val="20"/>
        </w:trPr>
        <w:tc>
          <w:tcPr>
            <w:tcW w:w="1772" w:type="pct"/>
            <w:vMerge/>
          </w:tcPr>
          <w:p w14:paraId="3B8815C3" w14:textId="77777777" w:rsidR="00612C44" w:rsidRPr="00A55BC8" w:rsidRDefault="00612C44" w:rsidP="00612C44">
            <w:pPr>
              <w:pStyle w:val="textotablas"/>
            </w:pPr>
          </w:p>
        </w:tc>
        <w:tc>
          <w:tcPr>
            <w:tcW w:w="198" w:type="pct"/>
            <w:vAlign w:val="center"/>
          </w:tcPr>
          <w:p w14:paraId="6EB7A331" w14:textId="240D340D" w:rsidR="00612C44" w:rsidRPr="00A55BC8" w:rsidRDefault="00612C44" w:rsidP="00612C44">
            <w:pPr>
              <w:pStyle w:val="textotablas"/>
              <w:jc w:val="center"/>
            </w:pPr>
            <w:r w:rsidRPr="00A55BC8">
              <w:t>SÍ</w:t>
            </w:r>
          </w:p>
        </w:tc>
        <w:tc>
          <w:tcPr>
            <w:tcW w:w="198" w:type="pct"/>
            <w:vAlign w:val="center"/>
          </w:tcPr>
          <w:p w14:paraId="15FC8856" w14:textId="5FB96E12" w:rsidR="00612C44" w:rsidRPr="00A55BC8" w:rsidRDefault="00612C44" w:rsidP="00612C44">
            <w:pPr>
              <w:pStyle w:val="textotablas"/>
              <w:jc w:val="center"/>
            </w:pPr>
            <w:r w:rsidRPr="00A55BC8">
              <w:t>NO</w:t>
            </w:r>
          </w:p>
        </w:tc>
        <w:tc>
          <w:tcPr>
            <w:tcW w:w="433" w:type="pct"/>
            <w:vMerge w:val="restart"/>
            <w:vAlign w:val="center"/>
          </w:tcPr>
          <w:p w14:paraId="140716B3" w14:textId="384E0471" w:rsidR="00612C44" w:rsidRPr="00A55BC8" w:rsidRDefault="00612C44" w:rsidP="00612C44">
            <w:pPr>
              <w:pStyle w:val="textotablas"/>
              <w:jc w:val="center"/>
            </w:pPr>
            <w:r w:rsidRPr="00A55BC8">
              <w:t>SÍ en A</w:t>
            </w:r>
          </w:p>
        </w:tc>
        <w:tc>
          <w:tcPr>
            <w:tcW w:w="2399" w:type="pct"/>
            <w:vMerge w:val="restart"/>
          </w:tcPr>
          <w:p w14:paraId="146740AA" w14:textId="77777777" w:rsidR="000D2F45" w:rsidRPr="00A55BC8" w:rsidRDefault="00612C44" w:rsidP="00411A90">
            <w:pPr>
              <w:pStyle w:val="textotablas"/>
              <w:numPr>
                <w:ilvl w:val="0"/>
                <w:numId w:val="123"/>
              </w:numPr>
              <w:ind w:left="293" w:hanging="280"/>
            </w:pPr>
            <w:r w:rsidRPr="00A55BC8">
              <w:t>Por debajo del estándar (La universidad no cuenta con un cupo para ECD para el acceso a los programas de doctorado y/o investigación ni realiza investigaciones o proyectos de transferencia de conocimiento sobre la inclusión y los derechos de las personas con discapacidad)</w:t>
            </w:r>
          </w:p>
          <w:p w14:paraId="23A29512" w14:textId="77777777" w:rsidR="000D2F45" w:rsidRPr="00A55BC8" w:rsidRDefault="00612C44" w:rsidP="00411A90">
            <w:pPr>
              <w:pStyle w:val="textotablas"/>
              <w:numPr>
                <w:ilvl w:val="0"/>
                <w:numId w:val="123"/>
              </w:numPr>
              <w:ind w:left="293" w:hanging="280"/>
            </w:pPr>
            <w:r w:rsidRPr="00A55BC8">
              <w:t>En el estándar (La universidad dispone de un cupo para estudiantado con discapacidad en el acceso a los programas de doctorado o de investigación)</w:t>
            </w:r>
          </w:p>
          <w:p w14:paraId="625C3627" w14:textId="58287879" w:rsidR="00612C44" w:rsidRPr="00A55BC8" w:rsidRDefault="00612C44" w:rsidP="00411A90">
            <w:pPr>
              <w:pStyle w:val="textotablas"/>
              <w:numPr>
                <w:ilvl w:val="0"/>
                <w:numId w:val="123"/>
              </w:numPr>
              <w:ind w:left="293" w:hanging="280"/>
            </w:pPr>
            <w:r w:rsidRPr="00A55BC8">
              <w:t xml:space="preserve">Por encima del estándar (la convocatoria de becas y ayudas de la universidad contempla un cupo para estudiantado con discapacidad para el acceso a los programas de doctorado e investigación y dispone de grupos de investigación y/o programas de transferencia del conocimiento sobre inclusión y derechos de las personas con discapacidad) </w:t>
            </w:r>
          </w:p>
        </w:tc>
      </w:tr>
      <w:tr w:rsidR="00612C44" w:rsidRPr="00A55BC8" w14:paraId="47C95B45" w14:textId="77777777" w:rsidTr="00612C44">
        <w:trPr>
          <w:trHeight w:val="20"/>
        </w:trPr>
        <w:tc>
          <w:tcPr>
            <w:tcW w:w="1772" w:type="pct"/>
          </w:tcPr>
          <w:p w14:paraId="520EF14D" w14:textId="7E607AA6" w:rsidR="00612C44" w:rsidRPr="00A55BC8" w:rsidRDefault="00612C44" w:rsidP="00411A90">
            <w:pPr>
              <w:pStyle w:val="textotablas"/>
              <w:numPr>
                <w:ilvl w:val="0"/>
                <w:numId w:val="122"/>
              </w:numPr>
              <w:ind w:left="467" w:hanging="322"/>
            </w:pPr>
            <w:r w:rsidRPr="00A55BC8">
              <w:t>La universidad dispone de becas y ayudas para los universitarios con discapacidad que acceden a un programa de doctorado y/o investigación</w:t>
            </w:r>
          </w:p>
        </w:tc>
        <w:tc>
          <w:tcPr>
            <w:tcW w:w="198" w:type="pct"/>
          </w:tcPr>
          <w:p w14:paraId="224BE9D8" w14:textId="77777777" w:rsidR="00612C44" w:rsidRPr="00A55BC8" w:rsidRDefault="00612C44" w:rsidP="00612C44">
            <w:pPr>
              <w:pStyle w:val="textotablas"/>
            </w:pPr>
          </w:p>
        </w:tc>
        <w:tc>
          <w:tcPr>
            <w:tcW w:w="198" w:type="pct"/>
          </w:tcPr>
          <w:p w14:paraId="5556D943" w14:textId="77777777" w:rsidR="00612C44" w:rsidRPr="00A55BC8" w:rsidRDefault="00612C44" w:rsidP="00612C44">
            <w:pPr>
              <w:pStyle w:val="textotablas"/>
            </w:pPr>
          </w:p>
        </w:tc>
        <w:tc>
          <w:tcPr>
            <w:tcW w:w="433" w:type="pct"/>
            <w:vMerge/>
          </w:tcPr>
          <w:p w14:paraId="7FD9B85A" w14:textId="77777777" w:rsidR="00612C44" w:rsidRPr="00A55BC8" w:rsidRDefault="00612C44" w:rsidP="00612C44">
            <w:pPr>
              <w:pStyle w:val="textotablas"/>
            </w:pPr>
          </w:p>
        </w:tc>
        <w:tc>
          <w:tcPr>
            <w:tcW w:w="2399" w:type="pct"/>
            <w:vMerge/>
          </w:tcPr>
          <w:p w14:paraId="5E824CCE" w14:textId="77777777" w:rsidR="00612C44" w:rsidRPr="00A55BC8" w:rsidDel="00F56DB3" w:rsidRDefault="00612C44" w:rsidP="00612C44">
            <w:pPr>
              <w:pStyle w:val="textotablas"/>
            </w:pPr>
          </w:p>
        </w:tc>
      </w:tr>
      <w:tr w:rsidR="00612C44" w:rsidRPr="00A55BC8" w14:paraId="6C4BEABB" w14:textId="77777777" w:rsidTr="00612C44">
        <w:trPr>
          <w:trHeight w:val="20"/>
        </w:trPr>
        <w:tc>
          <w:tcPr>
            <w:tcW w:w="1772" w:type="pct"/>
          </w:tcPr>
          <w:p w14:paraId="12BF3724" w14:textId="57A2C3E0" w:rsidR="00612C44" w:rsidRPr="00A55BC8" w:rsidRDefault="00612C44" w:rsidP="00411A90">
            <w:pPr>
              <w:pStyle w:val="textotablas"/>
              <w:numPr>
                <w:ilvl w:val="0"/>
                <w:numId w:val="122"/>
              </w:numPr>
              <w:ind w:left="467" w:hanging="322"/>
            </w:pPr>
            <w:r w:rsidRPr="00A55BC8">
              <w:t xml:space="preserve">La Universidad dispone de grupos o equipos de investigación en las áreas de conocimiento de inclusión, accesibilidad y/o derechos de las personas con discapacidad </w:t>
            </w:r>
          </w:p>
        </w:tc>
        <w:tc>
          <w:tcPr>
            <w:tcW w:w="198" w:type="pct"/>
          </w:tcPr>
          <w:p w14:paraId="4CB32815" w14:textId="77777777" w:rsidR="00612C44" w:rsidRPr="00A55BC8" w:rsidRDefault="00612C44" w:rsidP="00612C44">
            <w:pPr>
              <w:pStyle w:val="textotablas"/>
            </w:pPr>
          </w:p>
        </w:tc>
        <w:tc>
          <w:tcPr>
            <w:tcW w:w="198" w:type="pct"/>
          </w:tcPr>
          <w:p w14:paraId="10159CD3" w14:textId="77777777" w:rsidR="00612C44" w:rsidRPr="00A55BC8" w:rsidRDefault="00612C44" w:rsidP="00612C44">
            <w:pPr>
              <w:pStyle w:val="textotablas"/>
            </w:pPr>
          </w:p>
        </w:tc>
        <w:tc>
          <w:tcPr>
            <w:tcW w:w="433" w:type="pct"/>
            <w:vMerge/>
          </w:tcPr>
          <w:p w14:paraId="282E1369" w14:textId="77777777" w:rsidR="00612C44" w:rsidRPr="00A55BC8" w:rsidRDefault="00612C44" w:rsidP="00612C44">
            <w:pPr>
              <w:pStyle w:val="textotablas"/>
            </w:pPr>
          </w:p>
        </w:tc>
        <w:tc>
          <w:tcPr>
            <w:tcW w:w="2399" w:type="pct"/>
            <w:vMerge/>
          </w:tcPr>
          <w:p w14:paraId="0AAB64EF" w14:textId="77777777" w:rsidR="00612C44" w:rsidRPr="00A55BC8" w:rsidDel="00F56DB3" w:rsidRDefault="00612C44" w:rsidP="00612C44">
            <w:pPr>
              <w:pStyle w:val="textotablas"/>
            </w:pPr>
          </w:p>
        </w:tc>
      </w:tr>
      <w:tr w:rsidR="00612C44" w:rsidRPr="00A55BC8" w14:paraId="60EB5DC3" w14:textId="77777777" w:rsidTr="00612C44">
        <w:trPr>
          <w:trHeight w:val="20"/>
        </w:trPr>
        <w:tc>
          <w:tcPr>
            <w:tcW w:w="1772" w:type="pct"/>
          </w:tcPr>
          <w:p w14:paraId="3778F3D5" w14:textId="2347C766" w:rsidR="00612C44" w:rsidRPr="00A55BC8" w:rsidRDefault="00612C44" w:rsidP="00411A90">
            <w:pPr>
              <w:pStyle w:val="textotablas"/>
              <w:numPr>
                <w:ilvl w:val="0"/>
                <w:numId w:val="122"/>
              </w:numPr>
              <w:ind w:left="467" w:hanging="322"/>
            </w:pPr>
            <w:r w:rsidRPr="00A55BC8">
              <w:t>La universidad realiza proyectos de transferencia de conocimiento sobre la inclusión y los derechos de las personas con discapacidad</w:t>
            </w:r>
          </w:p>
        </w:tc>
        <w:tc>
          <w:tcPr>
            <w:tcW w:w="198" w:type="pct"/>
          </w:tcPr>
          <w:p w14:paraId="362EFB6F" w14:textId="77777777" w:rsidR="00612C44" w:rsidRPr="00A55BC8" w:rsidRDefault="00612C44" w:rsidP="00612C44">
            <w:pPr>
              <w:pStyle w:val="textotablas"/>
            </w:pPr>
          </w:p>
        </w:tc>
        <w:tc>
          <w:tcPr>
            <w:tcW w:w="198" w:type="pct"/>
          </w:tcPr>
          <w:p w14:paraId="4370AEFC" w14:textId="77777777" w:rsidR="00612C44" w:rsidRPr="00A55BC8" w:rsidRDefault="00612C44" w:rsidP="00612C44">
            <w:pPr>
              <w:pStyle w:val="textotablas"/>
            </w:pPr>
          </w:p>
        </w:tc>
        <w:tc>
          <w:tcPr>
            <w:tcW w:w="433" w:type="pct"/>
            <w:vMerge/>
          </w:tcPr>
          <w:p w14:paraId="54F5D555" w14:textId="77777777" w:rsidR="00612C44" w:rsidRPr="00A55BC8" w:rsidRDefault="00612C44" w:rsidP="00612C44">
            <w:pPr>
              <w:pStyle w:val="textotablas"/>
            </w:pPr>
          </w:p>
        </w:tc>
        <w:tc>
          <w:tcPr>
            <w:tcW w:w="2399" w:type="pct"/>
            <w:vMerge/>
          </w:tcPr>
          <w:p w14:paraId="76060B45" w14:textId="77777777" w:rsidR="00612C44" w:rsidRPr="00A55BC8" w:rsidDel="00F56DB3" w:rsidRDefault="00612C44" w:rsidP="00612C44">
            <w:pPr>
              <w:pStyle w:val="textotablas"/>
            </w:pPr>
          </w:p>
        </w:tc>
      </w:tr>
      <w:bookmarkEnd w:id="34"/>
    </w:tbl>
    <w:p w14:paraId="039030DE" w14:textId="77777777" w:rsidR="00853C5D" w:rsidRPr="00A55BC8" w:rsidRDefault="00853C5D">
      <w:pPr>
        <w:spacing w:line="259" w:lineRule="auto"/>
        <w:jc w:val="left"/>
      </w:pPr>
      <w:r w:rsidRPr="00A55BC8">
        <w:br w:type="page"/>
      </w:r>
    </w:p>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853C5D" w:rsidRPr="00A55BC8" w14:paraId="7F927922" w14:textId="77777777" w:rsidTr="00ED4969">
        <w:trPr>
          <w:trHeight w:val="20"/>
        </w:trPr>
        <w:tc>
          <w:tcPr>
            <w:tcW w:w="5000" w:type="pct"/>
            <w:tcBorders>
              <w:bottom w:val="single" w:sz="4" w:space="0" w:color="auto"/>
            </w:tcBorders>
          </w:tcPr>
          <w:p w14:paraId="6B793C2F" w14:textId="77777777" w:rsidR="000D2F45" w:rsidRPr="00A55BC8" w:rsidRDefault="00853C5D" w:rsidP="00853C5D">
            <w:pPr>
              <w:pStyle w:val="textotablas"/>
              <w:rPr>
                <w:rStyle w:val="destacadotablas"/>
              </w:rPr>
            </w:pPr>
            <w:r w:rsidRPr="00A55BC8">
              <w:rPr>
                <w:rStyle w:val="destacadotablas"/>
              </w:rPr>
              <w:lastRenderedPageBreak/>
              <w:t>Ejemplos de evidencias:</w:t>
            </w:r>
          </w:p>
          <w:p w14:paraId="5ADD3494" w14:textId="2F3DA896" w:rsidR="00853C5D" w:rsidRPr="00A55BC8" w:rsidRDefault="00853C5D" w:rsidP="00411A90">
            <w:pPr>
              <w:pStyle w:val="textotablas"/>
              <w:numPr>
                <w:ilvl w:val="0"/>
                <w:numId w:val="124"/>
              </w:numPr>
            </w:pPr>
            <w:r w:rsidRPr="00A55BC8">
              <w:t>Número de subvenciones</w:t>
            </w:r>
          </w:p>
          <w:p w14:paraId="11B45998" w14:textId="77777777" w:rsidR="000D2F45" w:rsidRPr="00A55BC8" w:rsidRDefault="00853C5D" w:rsidP="00411A90">
            <w:pPr>
              <w:pStyle w:val="textotablas"/>
              <w:numPr>
                <w:ilvl w:val="0"/>
                <w:numId w:val="124"/>
              </w:numPr>
            </w:pPr>
            <w:r w:rsidRPr="00A55BC8">
              <w:t>Número de estudiantes que participan en estos programas</w:t>
            </w:r>
          </w:p>
          <w:p w14:paraId="326C63AF" w14:textId="77777777" w:rsidR="000D2F45" w:rsidRPr="00A55BC8" w:rsidRDefault="00853C5D" w:rsidP="00853C5D">
            <w:pPr>
              <w:pStyle w:val="textotablas"/>
              <w:rPr>
                <w:rStyle w:val="destacadotablas"/>
              </w:rPr>
            </w:pPr>
            <w:r w:rsidRPr="00A55BC8">
              <w:rPr>
                <w:rStyle w:val="destacadotablas"/>
              </w:rPr>
              <w:t>Evidencias obligatorias:</w:t>
            </w:r>
          </w:p>
          <w:p w14:paraId="07451064" w14:textId="4EDDEA25" w:rsidR="00853C5D" w:rsidRPr="00A55BC8" w:rsidRDefault="00853C5D" w:rsidP="00411A90">
            <w:pPr>
              <w:pStyle w:val="textotablas"/>
              <w:numPr>
                <w:ilvl w:val="0"/>
                <w:numId w:val="41"/>
              </w:numPr>
            </w:pPr>
            <w:r w:rsidRPr="00A55BC8">
              <w:t>Normativa interna de la universidad: reserva de un cupo para estudiantado con discapacidad en convocatorias de becas/ayudas. Enlace o documentos de las convocatorias</w:t>
            </w:r>
          </w:p>
        </w:tc>
      </w:tr>
      <w:tr w:rsidR="00853C5D" w:rsidRPr="00A55BC8" w14:paraId="326D2B6C" w14:textId="77777777" w:rsidTr="00ED4969">
        <w:trPr>
          <w:trHeight w:val="20"/>
        </w:trPr>
        <w:tc>
          <w:tcPr>
            <w:tcW w:w="5000" w:type="pct"/>
            <w:tcBorders>
              <w:top w:val="single" w:sz="4" w:space="0" w:color="auto"/>
              <w:bottom w:val="single" w:sz="4" w:space="0" w:color="auto"/>
            </w:tcBorders>
          </w:tcPr>
          <w:p w14:paraId="313DFF05" w14:textId="77777777" w:rsidR="00853C5D" w:rsidRPr="00A55BC8" w:rsidRDefault="00853C5D" w:rsidP="00ED4969">
            <w:pPr>
              <w:pStyle w:val="observaciones"/>
              <w:rPr>
                <w:rStyle w:val="destacadotablas"/>
              </w:rPr>
            </w:pPr>
            <w:r w:rsidRPr="00A55BC8">
              <w:t>Observaciones:</w:t>
            </w:r>
          </w:p>
        </w:tc>
      </w:tr>
    </w:tbl>
    <w:p w14:paraId="6B31E27A" w14:textId="77777777" w:rsidR="00EE12EE" w:rsidRPr="00A55BC8" w:rsidRDefault="00EE12EE">
      <w:pPr>
        <w:spacing w:line="259" w:lineRule="auto"/>
        <w:jc w:val="left"/>
      </w:pPr>
      <w:r w:rsidRPr="00A55BC8">
        <w:br w:type="page"/>
      </w:r>
    </w:p>
    <w:tbl>
      <w:tblPr>
        <w:tblStyle w:val="Tablaconcuadrcula6"/>
        <w:tblW w:w="5000" w:type="pct"/>
        <w:tblBorders>
          <w:left w:val="none" w:sz="0" w:space="0" w:color="auto"/>
          <w:right w:val="none" w:sz="0" w:space="0" w:color="auto"/>
        </w:tblBorders>
        <w:tblLook w:val="04A0" w:firstRow="1" w:lastRow="0" w:firstColumn="1" w:lastColumn="0" w:noHBand="0" w:noVBand="1"/>
      </w:tblPr>
      <w:tblGrid>
        <w:gridCol w:w="3829"/>
        <w:gridCol w:w="896"/>
        <w:gridCol w:w="896"/>
        <w:gridCol w:w="1232"/>
        <w:gridCol w:w="7149"/>
      </w:tblGrid>
      <w:tr w:rsidR="00EE12EE" w:rsidRPr="00A55BC8" w14:paraId="2FF329B7" w14:textId="77777777" w:rsidTr="00ED4969">
        <w:trPr>
          <w:trHeight w:val="20"/>
        </w:trPr>
        <w:tc>
          <w:tcPr>
            <w:tcW w:w="5000" w:type="pct"/>
            <w:gridSpan w:val="5"/>
          </w:tcPr>
          <w:p w14:paraId="5F8FEFE6" w14:textId="062E145C" w:rsidR="00EE12EE" w:rsidRPr="00A55BC8" w:rsidRDefault="00690FDF" w:rsidP="00EE12EE">
            <w:pPr>
              <w:pStyle w:val="textotablas"/>
              <w:rPr>
                <w:rFonts w:asciiTheme="minorHAnsi" w:hAnsiTheme="minorHAnsi" w:cstheme="minorHAnsi"/>
              </w:rPr>
            </w:pPr>
            <w:r w:rsidRPr="00A55BC8">
              <w:rPr>
                <w:rFonts w:asciiTheme="minorHAnsi" w:hAnsiTheme="minorHAnsi" w:cstheme="minorHAnsi"/>
              </w:rPr>
              <w:lastRenderedPageBreak/>
              <w:t>DIMENSIÓN</w:t>
            </w:r>
            <w:r w:rsidR="00EE12EE" w:rsidRPr="00A55BC8">
              <w:rPr>
                <w:rFonts w:asciiTheme="minorHAnsi" w:hAnsiTheme="minorHAnsi" w:cstheme="minorHAnsi"/>
              </w:rPr>
              <w:t>: 3. VIDA UNIVERSITARIA</w:t>
            </w:r>
          </w:p>
        </w:tc>
      </w:tr>
      <w:tr w:rsidR="00EE12EE" w:rsidRPr="00A55BC8" w14:paraId="337D0F6A" w14:textId="77777777" w:rsidTr="00ED4969">
        <w:trPr>
          <w:trHeight w:val="20"/>
        </w:trPr>
        <w:tc>
          <w:tcPr>
            <w:tcW w:w="5000" w:type="pct"/>
            <w:gridSpan w:val="5"/>
          </w:tcPr>
          <w:p w14:paraId="1E941F2F" w14:textId="2D5EA6C5" w:rsidR="00EE12EE" w:rsidRPr="00A55BC8" w:rsidRDefault="00EE12EE" w:rsidP="00EE12EE">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xml:space="preserve">: 3.4. </w:t>
            </w:r>
            <w:r w:rsidRPr="00A55BC8">
              <w:rPr>
                <w:rStyle w:val="destacadotablas"/>
              </w:rPr>
              <w:t>Investigación</w:t>
            </w:r>
          </w:p>
        </w:tc>
      </w:tr>
      <w:tr w:rsidR="00EE12EE" w:rsidRPr="00A55BC8" w14:paraId="463160DE" w14:textId="77777777" w:rsidTr="00ED4969">
        <w:trPr>
          <w:trHeight w:val="20"/>
        </w:trPr>
        <w:tc>
          <w:tcPr>
            <w:tcW w:w="5000" w:type="pct"/>
            <w:gridSpan w:val="5"/>
          </w:tcPr>
          <w:p w14:paraId="3EB5F1A7" w14:textId="77777777" w:rsidR="000D2F45" w:rsidRPr="00A55BC8" w:rsidRDefault="00690FDF" w:rsidP="00EE12EE">
            <w:pPr>
              <w:pStyle w:val="textotablas"/>
              <w:rPr>
                <w:rStyle w:val="indicadores"/>
                <w:lang w:val="es-ES"/>
              </w:rPr>
            </w:pPr>
            <w:r w:rsidRPr="00A55BC8">
              <w:rPr>
                <w:rStyle w:val="indicadores"/>
                <w:lang w:val="es-ES"/>
              </w:rPr>
              <w:t>INDICADOR</w:t>
            </w:r>
            <w:r w:rsidR="00EE12EE" w:rsidRPr="00A55BC8">
              <w:rPr>
                <w:rStyle w:val="indicadores"/>
                <w:lang w:val="es-ES"/>
              </w:rPr>
              <w:t>: 31. Personal docente e investigador con discapacidad</w:t>
            </w:r>
          </w:p>
          <w:p w14:paraId="2735635B" w14:textId="03390D0A" w:rsidR="00EE12EE" w:rsidRPr="00A55BC8" w:rsidRDefault="00EE12EE" w:rsidP="00EE12EE">
            <w:pPr>
              <w:pStyle w:val="textotablas"/>
              <w:rPr>
                <w:rStyle w:val="destacadotablas"/>
              </w:rPr>
            </w:pPr>
            <w:r w:rsidRPr="00A55BC8">
              <w:rPr>
                <w:rStyle w:val="destacadotablas"/>
              </w:rPr>
              <w:t>La universidad cuenta con cupos de reserva para el acceso de personas con discapacidad a puestos de personal docente e investigador de la universidad. La universidad dispone de medidas de apoyo para el personal docente e investigador con discapacidad.</w:t>
            </w:r>
          </w:p>
        </w:tc>
      </w:tr>
      <w:tr w:rsidR="00EE12EE" w:rsidRPr="00A55BC8" w14:paraId="6F654797" w14:textId="77777777" w:rsidTr="00905962">
        <w:trPr>
          <w:trHeight w:val="20"/>
        </w:trPr>
        <w:tc>
          <w:tcPr>
            <w:tcW w:w="1367" w:type="pct"/>
            <w:vMerge w:val="restart"/>
            <w:shd w:val="clear" w:color="auto" w:fill="FFFFFF" w:themeFill="background1"/>
          </w:tcPr>
          <w:p w14:paraId="6F5DF113" w14:textId="77777777" w:rsidR="00EE12EE" w:rsidRPr="00A55BC8" w:rsidRDefault="00EE12EE" w:rsidP="00ED4969">
            <w:pPr>
              <w:pStyle w:val="textotablas"/>
            </w:pPr>
          </w:p>
        </w:tc>
        <w:tc>
          <w:tcPr>
            <w:tcW w:w="639" w:type="pct"/>
            <w:gridSpan w:val="2"/>
            <w:shd w:val="clear" w:color="auto" w:fill="FFFFFF" w:themeFill="background1"/>
          </w:tcPr>
          <w:p w14:paraId="01F64A3C" w14:textId="556C286A" w:rsidR="00EE12EE"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p>
        </w:tc>
        <w:tc>
          <w:tcPr>
            <w:tcW w:w="440" w:type="pct"/>
          </w:tcPr>
          <w:p w14:paraId="608A9BAA" w14:textId="31D79D78" w:rsidR="00EE12EE"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2554" w:type="pct"/>
          </w:tcPr>
          <w:p w14:paraId="4082A79F" w14:textId="2164E646" w:rsidR="00EE12EE"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EE12EE" w:rsidRPr="00A55BC8" w14:paraId="1F7B147F" w14:textId="77777777" w:rsidTr="00905962">
        <w:trPr>
          <w:trHeight w:val="20"/>
        </w:trPr>
        <w:tc>
          <w:tcPr>
            <w:tcW w:w="1367" w:type="pct"/>
            <w:vMerge/>
            <w:shd w:val="clear" w:color="auto" w:fill="FFFFFF" w:themeFill="background1"/>
          </w:tcPr>
          <w:p w14:paraId="1B785AFA" w14:textId="77777777" w:rsidR="00EE12EE" w:rsidRPr="00A55BC8" w:rsidRDefault="00EE12EE" w:rsidP="00EE12EE">
            <w:pPr>
              <w:pStyle w:val="textotablas"/>
            </w:pPr>
          </w:p>
        </w:tc>
        <w:tc>
          <w:tcPr>
            <w:tcW w:w="320" w:type="pct"/>
            <w:shd w:val="clear" w:color="auto" w:fill="FFFFFF" w:themeFill="background1"/>
          </w:tcPr>
          <w:p w14:paraId="7346EAAE" w14:textId="42D2A7B8" w:rsidR="00EE12EE" w:rsidRPr="00A55BC8" w:rsidRDefault="00EE12EE" w:rsidP="00EE12EE">
            <w:pPr>
              <w:pStyle w:val="textotablas"/>
              <w:jc w:val="center"/>
              <w:rPr>
                <w:rFonts w:cstheme="minorHAnsi"/>
              </w:rPr>
            </w:pPr>
            <w:r w:rsidRPr="00A55BC8">
              <w:t>SÍ</w:t>
            </w:r>
          </w:p>
        </w:tc>
        <w:tc>
          <w:tcPr>
            <w:tcW w:w="320" w:type="pct"/>
          </w:tcPr>
          <w:p w14:paraId="02A60874" w14:textId="2F5C3E63" w:rsidR="00EE12EE" w:rsidRPr="00A55BC8" w:rsidRDefault="00EE12EE" w:rsidP="00EE12EE">
            <w:pPr>
              <w:pStyle w:val="textotablas"/>
              <w:jc w:val="center"/>
              <w:rPr>
                <w:rFonts w:cstheme="minorHAnsi"/>
              </w:rPr>
            </w:pPr>
            <w:r w:rsidRPr="00A55BC8">
              <w:t>NO</w:t>
            </w:r>
          </w:p>
        </w:tc>
        <w:tc>
          <w:tcPr>
            <w:tcW w:w="440" w:type="pct"/>
            <w:vMerge w:val="restart"/>
            <w:vAlign w:val="center"/>
          </w:tcPr>
          <w:p w14:paraId="369F0BB4" w14:textId="010F4B91" w:rsidR="00EE12EE" w:rsidRPr="00A55BC8" w:rsidRDefault="00EE12EE" w:rsidP="00EE12EE">
            <w:pPr>
              <w:pStyle w:val="textotablas"/>
              <w:jc w:val="center"/>
              <w:rPr>
                <w:rFonts w:cstheme="minorHAnsi"/>
                <w:color w:val="FF0000"/>
              </w:rPr>
            </w:pPr>
            <w:r w:rsidRPr="00A55BC8">
              <w:t>SÍ en A</w:t>
            </w:r>
          </w:p>
        </w:tc>
        <w:tc>
          <w:tcPr>
            <w:tcW w:w="2554" w:type="pct"/>
            <w:vMerge w:val="restart"/>
          </w:tcPr>
          <w:p w14:paraId="414A2EF1" w14:textId="57944187" w:rsidR="00EE12EE" w:rsidRPr="00A55BC8" w:rsidRDefault="00EE12EE" w:rsidP="00411A90">
            <w:pPr>
              <w:pStyle w:val="textotablas"/>
              <w:numPr>
                <w:ilvl w:val="0"/>
                <w:numId w:val="126"/>
              </w:numPr>
              <w:ind w:left="355" w:hanging="336"/>
            </w:pPr>
            <w:r w:rsidRPr="00A55BC8">
              <w:t>Por debajo del estándar (La universidad no cuenta con cupo de reserva para el acceso de personas con discapacidad a puestos de personal docente e investigador de la universidad ni con protocolos ni medidas de apoyo al personal docente e investigador con discapacidad)</w:t>
            </w:r>
          </w:p>
          <w:p w14:paraId="1AFCF8E8" w14:textId="210D9F11" w:rsidR="00EE12EE" w:rsidRPr="00A55BC8" w:rsidRDefault="00EE12EE" w:rsidP="00411A90">
            <w:pPr>
              <w:pStyle w:val="textotablas"/>
              <w:numPr>
                <w:ilvl w:val="0"/>
                <w:numId w:val="126"/>
              </w:numPr>
              <w:ind w:left="355" w:hanging="336"/>
            </w:pPr>
            <w:r w:rsidRPr="00A55BC8">
              <w:t>En el estándar (La universidad dispone de un cupo de reserva para el acceso de personas con discapacidad a puestos de personal docente e investigador de la universidad)</w:t>
            </w:r>
          </w:p>
          <w:p w14:paraId="7E22FE1A" w14:textId="15B17B39" w:rsidR="00EE12EE" w:rsidRPr="00A55BC8" w:rsidRDefault="00EE12EE" w:rsidP="00411A90">
            <w:pPr>
              <w:pStyle w:val="textotablas"/>
              <w:numPr>
                <w:ilvl w:val="0"/>
                <w:numId w:val="126"/>
              </w:numPr>
              <w:ind w:left="355" w:hanging="336"/>
            </w:pPr>
            <w:r w:rsidRPr="00A55BC8">
              <w:t>Por encima del estándar (la universidad dispone de un cupo de reserva de acceso de personas con discapacidad a puestos de personal docente e investigador de la universidad y con protocolos y medidas de apoyo al personal docente e investigador con discapacidad)</w:t>
            </w:r>
          </w:p>
        </w:tc>
      </w:tr>
      <w:tr w:rsidR="00EE12EE" w:rsidRPr="00A55BC8" w14:paraId="484FC18B" w14:textId="77777777" w:rsidTr="00905962">
        <w:trPr>
          <w:trHeight w:val="20"/>
        </w:trPr>
        <w:tc>
          <w:tcPr>
            <w:tcW w:w="1367" w:type="pct"/>
          </w:tcPr>
          <w:p w14:paraId="4FCE1916" w14:textId="2FC994E4" w:rsidR="00EE12EE" w:rsidRPr="00A55BC8" w:rsidRDefault="00EE12EE" w:rsidP="00411A90">
            <w:pPr>
              <w:pStyle w:val="textotablas"/>
              <w:numPr>
                <w:ilvl w:val="0"/>
                <w:numId w:val="125"/>
              </w:numPr>
              <w:ind w:left="369" w:hanging="280"/>
            </w:pPr>
            <w:r w:rsidRPr="00A55BC8">
              <w:t>La universidad aplica un cupo de reserva para el acceso de personas con discapacidad a puestos de personal docente e investigador de la universidad</w:t>
            </w:r>
          </w:p>
        </w:tc>
        <w:tc>
          <w:tcPr>
            <w:tcW w:w="320" w:type="pct"/>
          </w:tcPr>
          <w:p w14:paraId="30A54FBD" w14:textId="77777777" w:rsidR="00EE12EE" w:rsidRPr="00A55BC8" w:rsidRDefault="00EE12EE" w:rsidP="00EE12EE">
            <w:pPr>
              <w:pStyle w:val="textotablas"/>
            </w:pPr>
          </w:p>
        </w:tc>
        <w:tc>
          <w:tcPr>
            <w:tcW w:w="320" w:type="pct"/>
          </w:tcPr>
          <w:p w14:paraId="50F0CAF8" w14:textId="77777777" w:rsidR="00EE12EE" w:rsidRPr="00A55BC8" w:rsidRDefault="00EE12EE" w:rsidP="00EE12EE">
            <w:pPr>
              <w:pStyle w:val="textotablas"/>
            </w:pPr>
          </w:p>
        </w:tc>
        <w:tc>
          <w:tcPr>
            <w:tcW w:w="440" w:type="pct"/>
            <w:vMerge/>
          </w:tcPr>
          <w:p w14:paraId="40A7669B" w14:textId="77777777" w:rsidR="00EE12EE" w:rsidRPr="00A55BC8" w:rsidRDefault="00EE12EE" w:rsidP="00EE12EE">
            <w:pPr>
              <w:pStyle w:val="textotablas"/>
            </w:pPr>
          </w:p>
        </w:tc>
        <w:tc>
          <w:tcPr>
            <w:tcW w:w="2554" w:type="pct"/>
            <w:vMerge/>
          </w:tcPr>
          <w:p w14:paraId="71183254" w14:textId="77777777" w:rsidR="00EE12EE" w:rsidRPr="00A55BC8" w:rsidDel="00F56DB3" w:rsidRDefault="00EE12EE" w:rsidP="00EE12EE">
            <w:pPr>
              <w:pStyle w:val="textotablas"/>
            </w:pPr>
          </w:p>
        </w:tc>
      </w:tr>
      <w:tr w:rsidR="00EE12EE" w:rsidRPr="00A55BC8" w14:paraId="227B21BA" w14:textId="77777777" w:rsidTr="00905962">
        <w:trPr>
          <w:trHeight w:val="20"/>
        </w:trPr>
        <w:tc>
          <w:tcPr>
            <w:tcW w:w="1367" w:type="pct"/>
          </w:tcPr>
          <w:p w14:paraId="36C0C33E" w14:textId="1521CE2A" w:rsidR="00EE12EE" w:rsidRPr="00A55BC8" w:rsidRDefault="00EE12EE" w:rsidP="00411A90">
            <w:pPr>
              <w:pStyle w:val="textotablas"/>
              <w:numPr>
                <w:ilvl w:val="0"/>
                <w:numId w:val="125"/>
              </w:numPr>
              <w:ind w:left="369" w:hanging="266"/>
            </w:pPr>
            <w:r w:rsidRPr="00A55BC8">
              <w:t>La universidad dispone de protocolos y/o medidas de apoyo para el personal docente e investigador de la universidad</w:t>
            </w:r>
          </w:p>
        </w:tc>
        <w:tc>
          <w:tcPr>
            <w:tcW w:w="320" w:type="pct"/>
          </w:tcPr>
          <w:p w14:paraId="1C0F01E2" w14:textId="77777777" w:rsidR="00EE12EE" w:rsidRPr="00A55BC8" w:rsidRDefault="00EE12EE" w:rsidP="00EE12EE">
            <w:pPr>
              <w:pStyle w:val="textotablas"/>
            </w:pPr>
          </w:p>
        </w:tc>
        <w:tc>
          <w:tcPr>
            <w:tcW w:w="320" w:type="pct"/>
          </w:tcPr>
          <w:p w14:paraId="06C80536" w14:textId="77777777" w:rsidR="00EE12EE" w:rsidRPr="00A55BC8" w:rsidRDefault="00EE12EE" w:rsidP="00EE12EE">
            <w:pPr>
              <w:pStyle w:val="textotablas"/>
            </w:pPr>
          </w:p>
        </w:tc>
        <w:tc>
          <w:tcPr>
            <w:tcW w:w="440" w:type="pct"/>
            <w:vMerge/>
          </w:tcPr>
          <w:p w14:paraId="427C8E62" w14:textId="77777777" w:rsidR="00EE12EE" w:rsidRPr="00A55BC8" w:rsidRDefault="00EE12EE" w:rsidP="00EE12EE">
            <w:pPr>
              <w:pStyle w:val="textotablas"/>
            </w:pPr>
          </w:p>
        </w:tc>
        <w:tc>
          <w:tcPr>
            <w:tcW w:w="2554" w:type="pct"/>
            <w:vMerge/>
          </w:tcPr>
          <w:p w14:paraId="3F6F0E0F" w14:textId="77777777" w:rsidR="00EE12EE" w:rsidRPr="00A55BC8" w:rsidDel="00F56DB3" w:rsidRDefault="00EE12EE" w:rsidP="00EE12EE">
            <w:pPr>
              <w:pStyle w:val="textotablas"/>
            </w:pPr>
          </w:p>
        </w:tc>
      </w:tr>
    </w:tbl>
    <w:p w14:paraId="0F2A1E79" w14:textId="77777777" w:rsidR="00A751F9" w:rsidRPr="00A55BC8" w:rsidRDefault="00A751F9" w:rsidP="00D92CA4"/>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EE12EE" w:rsidRPr="00A55BC8" w14:paraId="4AFD21C5" w14:textId="77777777" w:rsidTr="00ED4969">
        <w:trPr>
          <w:trHeight w:val="20"/>
        </w:trPr>
        <w:tc>
          <w:tcPr>
            <w:tcW w:w="5000" w:type="pct"/>
            <w:tcBorders>
              <w:bottom w:val="single" w:sz="4" w:space="0" w:color="auto"/>
            </w:tcBorders>
          </w:tcPr>
          <w:p w14:paraId="773A4DC4" w14:textId="77777777" w:rsidR="000D2F45" w:rsidRPr="00A55BC8" w:rsidRDefault="00EE12EE" w:rsidP="00EE12EE">
            <w:pPr>
              <w:pStyle w:val="textotablas"/>
              <w:rPr>
                <w:rStyle w:val="destacadotablas"/>
              </w:rPr>
            </w:pPr>
            <w:r w:rsidRPr="00A55BC8">
              <w:rPr>
                <w:rStyle w:val="destacadotablas"/>
              </w:rPr>
              <w:t>Evidencias obligatorias:</w:t>
            </w:r>
          </w:p>
          <w:p w14:paraId="4A00394D" w14:textId="65047646" w:rsidR="00EE12EE" w:rsidRPr="00A55BC8" w:rsidRDefault="00EE12EE" w:rsidP="00411A90">
            <w:pPr>
              <w:pStyle w:val="textotablas"/>
              <w:numPr>
                <w:ilvl w:val="0"/>
                <w:numId w:val="41"/>
              </w:numPr>
            </w:pPr>
            <w:r w:rsidRPr="00A55BC8">
              <w:t>Convocatoria de empleo de la universidad con la reserva de un cupo de acceso para personas con discapacidad a personal docente e investigador. Documento de la convocatoria o enlace a la convocatoria con reserva de plazas</w:t>
            </w:r>
          </w:p>
          <w:p w14:paraId="05A30F86" w14:textId="7232C730" w:rsidR="00EE12EE" w:rsidRPr="00A55BC8" w:rsidRDefault="00EE12EE" w:rsidP="00411A90">
            <w:pPr>
              <w:pStyle w:val="textotablas"/>
              <w:numPr>
                <w:ilvl w:val="0"/>
                <w:numId w:val="41"/>
              </w:numPr>
            </w:pPr>
            <w:r w:rsidRPr="00A55BC8">
              <w:t>Protocolo o medidas de apoyo para el personal docente e investigador con discapacidad</w:t>
            </w:r>
          </w:p>
          <w:p w14:paraId="3F556B2B" w14:textId="0C9C5E98" w:rsidR="00EE12EE" w:rsidRPr="00A55BC8" w:rsidRDefault="00EE12EE" w:rsidP="007C5EC0">
            <w:pPr>
              <w:pStyle w:val="textotablas"/>
            </w:pPr>
            <w:r w:rsidRPr="00A55BC8">
              <w:t>Si la información está en otro idioma, agregar un resumen en inglés</w:t>
            </w:r>
          </w:p>
        </w:tc>
      </w:tr>
      <w:tr w:rsidR="00EE12EE" w:rsidRPr="00A55BC8" w14:paraId="23160635" w14:textId="77777777" w:rsidTr="00ED4969">
        <w:trPr>
          <w:trHeight w:val="20"/>
        </w:trPr>
        <w:tc>
          <w:tcPr>
            <w:tcW w:w="5000" w:type="pct"/>
            <w:tcBorders>
              <w:top w:val="single" w:sz="4" w:space="0" w:color="auto"/>
              <w:bottom w:val="single" w:sz="4" w:space="0" w:color="auto"/>
            </w:tcBorders>
          </w:tcPr>
          <w:p w14:paraId="6C05518A" w14:textId="77777777" w:rsidR="00EE12EE" w:rsidRPr="00A55BC8" w:rsidRDefault="00EE12EE" w:rsidP="00234D2E">
            <w:pPr>
              <w:pStyle w:val="observaciones"/>
              <w:rPr>
                <w:rStyle w:val="destacadotablas"/>
              </w:rPr>
            </w:pPr>
            <w:r w:rsidRPr="00A55BC8">
              <w:t>Observaciones:</w:t>
            </w:r>
          </w:p>
        </w:tc>
      </w:tr>
    </w:tbl>
    <w:p w14:paraId="7C9C60A4" w14:textId="77777777" w:rsidR="00905962" w:rsidRPr="00A55BC8" w:rsidRDefault="00905962">
      <w:pPr>
        <w:spacing w:line="259" w:lineRule="auto"/>
        <w:jc w:val="left"/>
      </w:pPr>
      <w:r w:rsidRPr="00A55BC8">
        <w:br w:type="page"/>
      </w:r>
    </w:p>
    <w:tbl>
      <w:tblPr>
        <w:tblStyle w:val="Tablaconcuadrcula"/>
        <w:tblW w:w="5000" w:type="pct"/>
        <w:tblBorders>
          <w:left w:val="none" w:sz="0" w:space="0" w:color="auto"/>
          <w:right w:val="none" w:sz="0" w:space="0" w:color="auto"/>
        </w:tblBorders>
        <w:tblLayout w:type="fixed"/>
        <w:tblLook w:val="04A0" w:firstRow="1" w:lastRow="0" w:firstColumn="1" w:lastColumn="0" w:noHBand="0" w:noVBand="1"/>
      </w:tblPr>
      <w:tblGrid>
        <w:gridCol w:w="3545"/>
        <w:gridCol w:w="636"/>
        <w:gridCol w:w="638"/>
        <w:gridCol w:w="3120"/>
        <w:gridCol w:w="1843"/>
        <w:gridCol w:w="4220"/>
      </w:tblGrid>
      <w:tr w:rsidR="00905962" w:rsidRPr="00A55BC8" w14:paraId="64B4C403" w14:textId="77777777" w:rsidTr="00905962">
        <w:tc>
          <w:tcPr>
            <w:tcW w:w="5000" w:type="pct"/>
            <w:gridSpan w:val="6"/>
          </w:tcPr>
          <w:p w14:paraId="0444F697" w14:textId="1D2BA3F3" w:rsidR="00905962" w:rsidRPr="00A55BC8" w:rsidRDefault="00690FDF" w:rsidP="00ED4969">
            <w:pPr>
              <w:pStyle w:val="textotablas"/>
              <w:rPr>
                <w:rStyle w:val="destacadotablas"/>
              </w:rPr>
            </w:pPr>
            <w:r w:rsidRPr="00A55BC8">
              <w:rPr>
                <w:rStyle w:val="destacadotablas"/>
              </w:rPr>
              <w:lastRenderedPageBreak/>
              <w:t>DIMENSIÓN</w:t>
            </w:r>
            <w:r w:rsidR="00905962" w:rsidRPr="00A55BC8">
              <w:rPr>
                <w:rStyle w:val="destacadotablas"/>
              </w:rPr>
              <w:t>: 3. VIDA UNIVERSITARIA</w:t>
            </w:r>
          </w:p>
        </w:tc>
      </w:tr>
      <w:tr w:rsidR="00905962" w:rsidRPr="00A55BC8" w14:paraId="2EB1F0CF" w14:textId="77777777" w:rsidTr="00905962">
        <w:tc>
          <w:tcPr>
            <w:tcW w:w="5000" w:type="pct"/>
            <w:gridSpan w:val="6"/>
          </w:tcPr>
          <w:p w14:paraId="05D09A09" w14:textId="4F4E909F" w:rsidR="00905962" w:rsidRPr="00A55BC8" w:rsidRDefault="00905962" w:rsidP="00ED4969">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3.5. Movilidad internacional</w:t>
            </w:r>
            <w:r w:rsidR="00A56A96" w:rsidRPr="00A55BC8">
              <w:rPr>
                <w:rStyle w:val="destacadotablas"/>
              </w:rPr>
              <w:t xml:space="preserve"> </w:t>
            </w:r>
          </w:p>
        </w:tc>
      </w:tr>
      <w:tr w:rsidR="00905962" w:rsidRPr="00A55BC8" w14:paraId="2BAA86DF" w14:textId="77777777" w:rsidTr="00905962">
        <w:tc>
          <w:tcPr>
            <w:tcW w:w="5000" w:type="pct"/>
            <w:gridSpan w:val="6"/>
          </w:tcPr>
          <w:p w14:paraId="5F48935F" w14:textId="77777777" w:rsidR="000D2F45" w:rsidRPr="00A55BC8" w:rsidRDefault="00690FDF" w:rsidP="00905962">
            <w:pPr>
              <w:pStyle w:val="textotablas"/>
              <w:rPr>
                <w:rStyle w:val="indicadores"/>
                <w:lang w:val="es-ES"/>
              </w:rPr>
            </w:pPr>
            <w:r w:rsidRPr="00A55BC8">
              <w:rPr>
                <w:rStyle w:val="indicadores"/>
                <w:lang w:val="es-ES"/>
              </w:rPr>
              <w:t>INDICADOR</w:t>
            </w:r>
            <w:r w:rsidR="00905962" w:rsidRPr="00A55BC8">
              <w:rPr>
                <w:rStyle w:val="indicadores"/>
                <w:lang w:val="es-ES"/>
              </w:rPr>
              <w:t>: 32. Participación en programas de movilidad</w:t>
            </w:r>
          </w:p>
          <w:p w14:paraId="7BC3D01A" w14:textId="12C65F74" w:rsidR="00905962" w:rsidRPr="00A55BC8" w:rsidRDefault="00905962" w:rsidP="00905962">
            <w:pPr>
              <w:pStyle w:val="textotablas"/>
              <w:rPr>
                <w:rStyle w:val="destacadotablas"/>
              </w:rPr>
            </w:pPr>
            <w:r w:rsidRPr="00A55BC8">
              <w:rPr>
                <w:rStyle w:val="destacadotablas"/>
              </w:rPr>
              <w:t>La universidad ofrece actividades y desarrolla acciones para garantizar y fomentar la participación de sus estudiantes con discapacidad en programas de movilidad internacional.</w:t>
            </w:r>
          </w:p>
          <w:p w14:paraId="54A727B1" w14:textId="22136863" w:rsidR="00905962" w:rsidRPr="00A55BC8" w:rsidRDefault="00905962" w:rsidP="00905962">
            <w:pPr>
              <w:pStyle w:val="textotablas"/>
              <w:rPr>
                <w:rStyle w:val="destacadotablas"/>
              </w:rPr>
            </w:pPr>
            <w:r w:rsidRPr="00A55BC8">
              <w:rPr>
                <w:rStyle w:val="destacadotablas"/>
              </w:rPr>
              <w:t>La universidad desarrolla acciones de información y orientación a los estudiantes con discapacidad sobre los programas de movilidad y sus oportunidades de participación.</w:t>
            </w:r>
          </w:p>
        </w:tc>
      </w:tr>
      <w:tr w:rsidR="00905962" w:rsidRPr="00A55BC8" w14:paraId="00E37FDA" w14:textId="77777777" w:rsidTr="00905962">
        <w:tc>
          <w:tcPr>
            <w:tcW w:w="1266" w:type="pct"/>
            <w:vMerge w:val="restart"/>
          </w:tcPr>
          <w:p w14:paraId="4804DD1F" w14:textId="77777777" w:rsidR="00905962" w:rsidRPr="00A55BC8" w:rsidRDefault="00905962" w:rsidP="00ED4969">
            <w:pPr>
              <w:pStyle w:val="textotablas"/>
              <w:rPr>
                <w:rFonts w:cstheme="minorHAnsi"/>
              </w:rPr>
            </w:pPr>
          </w:p>
        </w:tc>
        <w:tc>
          <w:tcPr>
            <w:tcW w:w="455" w:type="pct"/>
            <w:gridSpan w:val="2"/>
            <w:vAlign w:val="center"/>
          </w:tcPr>
          <w:p w14:paraId="7DA3CC5E" w14:textId="7EBA3B69" w:rsidR="00905962"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r w:rsidR="00905962" w:rsidRPr="00A55BC8">
              <w:rPr>
                <w:rFonts w:asciiTheme="minorHAnsi" w:hAnsiTheme="minorHAnsi" w:cstheme="minorHAnsi"/>
              </w:rPr>
              <w:t xml:space="preserve"> 1</w:t>
            </w:r>
          </w:p>
        </w:tc>
        <w:tc>
          <w:tcPr>
            <w:tcW w:w="1114" w:type="pct"/>
            <w:vAlign w:val="center"/>
          </w:tcPr>
          <w:p w14:paraId="0FE437C0" w14:textId="3AC10C83" w:rsidR="00905962"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MEDIDAS</w:t>
            </w:r>
            <w:r w:rsidR="00905962" w:rsidRPr="00A55BC8">
              <w:rPr>
                <w:rFonts w:asciiTheme="minorHAnsi" w:hAnsiTheme="minorHAnsi" w:cstheme="minorHAnsi"/>
              </w:rPr>
              <w:t xml:space="preserve"> 2</w:t>
            </w:r>
          </w:p>
        </w:tc>
        <w:tc>
          <w:tcPr>
            <w:tcW w:w="658" w:type="pct"/>
            <w:vAlign w:val="center"/>
          </w:tcPr>
          <w:p w14:paraId="413B6F22" w14:textId="7AE8F399" w:rsidR="00905962"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ESTÁNDAR</w:t>
            </w:r>
          </w:p>
        </w:tc>
        <w:tc>
          <w:tcPr>
            <w:tcW w:w="1507" w:type="pct"/>
            <w:vAlign w:val="center"/>
          </w:tcPr>
          <w:p w14:paraId="20232F8A" w14:textId="38998437" w:rsidR="00905962" w:rsidRPr="00A55BC8" w:rsidRDefault="00690FDF" w:rsidP="00ED4969">
            <w:pPr>
              <w:pStyle w:val="textotablas"/>
              <w:jc w:val="center"/>
              <w:rPr>
                <w:rFonts w:asciiTheme="minorHAnsi" w:hAnsiTheme="minorHAnsi" w:cstheme="minorHAnsi"/>
              </w:rPr>
            </w:pPr>
            <w:r w:rsidRPr="00A55BC8">
              <w:rPr>
                <w:rFonts w:asciiTheme="minorHAnsi" w:hAnsiTheme="minorHAnsi" w:cstheme="minorHAnsi"/>
              </w:rPr>
              <w:t>RÚBRICA</w:t>
            </w:r>
          </w:p>
        </w:tc>
      </w:tr>
      <w:tr w:rsidR="00905962" w:rsidRPr="00A55BC8" w14:paraId="312A578E" w14:textId="77777777" w:rsidTr="00905962">
        <w:tc>
          <w:tcPr>
            <w:tcW w:w="1266" w:type="pct"/>
            <w:vMerge/>
          </w:tcPr>
          <w:p w14:paraId="32AC82F2" w14:textId="77777777" w:rsidR="00905962" w:rsidRPr="00A55BC8" w:rsidRDefault="00905962" w:rsidP="00905962">
            <w:pPr>
              <w:pStyle w:val="textotablas"/>
              <w:rPr>
                <w:rFonts w:cstheme="minorHAnsi"/>
              </w:rPr>
            </w:pPr>
          </w:p>
        </w:tc>
        <w:tc>
          <w:tcPr>
            <w:tcW w:w="227" w:type="pct"/>
          </w:tcPr>
          <w:p w14:paraId="1F2852F6" w14:textId="5FC167A8" w:rsidR="00905962" w:rsidRPr="00A55BC8" w:rsidRDefault="00905962" w:rsidP="00905962">
            <w:pPr>
              <w:pStyle w:val="textotablas"/>
              <w:jc w:val="center"/>
              <w:rPr>
                <w:rFonts w:cstheme="minorHAnsi"/>
              </w:rPr>
            </w:pPr>
            <w:r w:rsidRPr="00A55BC8">
              <w:t>Sí</w:t>
            </w:r>
          </w:p>
        </w:tc>
        <w:tc>
          <w:tcPr>
            <w:tcW w:w="228" w:type="pct"/>
          </w:tcPr>
          <w:p w14:paraId="69036C90" w14:textId="436502F5" w:rsidR="00905962" w:rsidRPr="00A55BC8" w:rsidRDefault="00905962" w:rsidP="00905962">
            <w:pPr>
              <w:pStyle w:val="textotablas"/>
              <w:jc w:val="center"/>
              <w:rPr>
                <w:rFonts w:cstheme="minorHAnsi"/>
              </w:rPr>
            </w:pPr>
            <w:r w:rsidRPr="00A55BC8">
              <w:t>NO</w:t>
            </w:r>
          </w:p>
        </w:tc>
        <w:tc>
          <w:tcPr>
            <w:tcW w:w="1114" w:type="pct"/>
          </w:tcPr>
          <w:p w14:paraId="4368B38E" w14:textId="33FC8DBA" w:rsidR="00905962" w:rsidRPr="00A55BC8" w:rsidRDefault="00905962" w:rsidP="00905962">
            <w:pPr>
              <w:pStyle w:val="textotablas"/>
              <w:rPr>
                <w:rFonts w:cstheme="minorHAnsi"/>
              </w:rPr>
            </w:pPr>
            <w:r w:rsidRPr="00A55BC8">
              <w:t>Si la respuesta es SÍ indicar el porcentaje de estudiantes con discapacidad en programas de movilidad comparado con el porcentaje de estudiantes sin discapacidad en esos programas</w:t>
            </w:r>
          </w:p>
        </w:tc>
        <w:tc>
          <w:tcPr>
            <w:tcW w:w="658" w:type="pct"/>
            <w:vMerge w:val="restart"/>
            <w:vAlign w:val="center"/>
          </w:tcPr>
          <w:p w14:paraId="22BD2BA6" w14:textId="0C10134F" w:rsidR="00905962" w:rsidRPr="00A55BC8" w:rsidRDefault="00905962" w:rsidP="00905962">
            <w:pPr>
              <w:pStyle w:val="textotablas"/>
              <w:jc w:val="center"/>
              <w:rPr>
                <w:rFonts w:cstheme="minorHAnsi"/>
              </w:rPr>
            </w:pPr>
            <w:r w:rsidRPr="00A55BC8">
              <w:t>El porcentaje de estudiantes con discapacidad en programas de movilidad comparado con el porcentaje de estudiantes sin discapacidad en esos programas es igual al 30%</w:t>
            </w:r>
          </w:p>
        </w:tc>
        <w:tc>
          <w:tcPr>
            <w:tcW w:w="1507" w:type="pct"/>
            <w:vMerge w:val="restart"/>
            <w:vAlign w:val="center"/>
          </w:tcPr>
          <w:p w14:paraId="78B33C0D" w14:textId="3EF0012F" w:rsidR="00905962" w:rsidRPr="00A55BC8" w:rsidRDefault="00905962" w:rsidP="00411A90">
            <w:pPr>
              <w:pStyle w:val="textotablas"/>
              <w:numPr>
                <w:ilvl w:val="0"/>
                <w:numId w:val="128"/>
              </w:numPr>
              <w:ind w:left="320" w:hanging="308"/>
            </w:pPr>
            <w:r w:rsidRPr="00A55BC8">
              <w:t>Por debajo del estándar (el porcentaje de estudiantes con discapacidad en programas de movilidad comparado con el porcentaje de estudiantes sin discapacidad en esos programas es inferior al 30%)</w:t>
            </w:r>
          </w:p>
          <w:p w14:paraId="0F13BC28" w14:textId="7B7126F2" w:rsidR="00905962" w:rsidRPr="00A55BC8" w:rsidRDefault="00905962" w:rsidP="00411A90">
            <w:pPr>
              <w:pStyle w:val="textotablas"/>
              <w:numPr>
                <w:ilvl w:val="0"/>
                <w:numId w:val="128"/>
              </w:numPr>
              <w:ind w:left="320" w:hanging="308"/>
            </w:pPr>
            <w:r w:rsidRPr="00A55BC8">
              <w:t>En el estándar (el porcentaje de estudiantes con discapacidad en programas de movilidad comparado con el porcentaje de estudiantes sin discapacidad en esos programas es igual al 30%)</w:t>
            </w:r>
          </w:p>
          <w:p w14:paraId="471CA673" w14:textId="7AD5E9A4" w:rsidR="00905962" w:rsidRPr="00A55BC8" w:rsidRDefault="00905962" w:rsidP="00411A90">
            <w:pPr>
              <w:pStyle w:val="textotablas"/>
              <w:numPr>
                <w:ilvl w:val="0"/>
                <w:numId w:val="128"/>
              </w:numPr>
              <w:ind w:left="320" w:hanging="308"/>
              <w:rPr>
                <w:rFonts w:cstheme="minorHAnsi"/>
              </w:rPr>
            </w:pPr>
            <w:r w:rsidRPr="00A55BC8">
              <w:t>Por encima del estándar (el porcentaje de estudiantes con discapacidad en programas de movilidad comparado con el porcentaje de estudiantes sin discapacidad en esos programas es superior al 30%). Buena práctica</w:t>
            </w:r>
          </w:p>
        </w:tc>
      </w:tr>
      <w:tr w:rsidR="00905962" w:rsidRPr="00A55BC8" w14:paraId="2AF049CF" w14:textId="77777777" w:rsidTr="00905962">
        <w:tc>
          <w:tcPr>
            <w:tcW w:w="1266" w:type="pct"/>
          </w:tcPr>
          <w:p w14:paraId="406DAAE4" w14:textId="186A37E0" w:rsidR="00905962" w:rsidRPr="00A55BC8" w:rsidRDefault="00905962" w:rsidP="00411A90">
            <w:pPr>
              <w:pStyle w:val="textotablas"/>
              <w:numPr>
                <w:ilvl w:val="0"/>
                <w:numId w:val="127"/>
              </w:numPr>
              <w:ind w:left="313" w:hanging="284"/>
              <w:rPr>
                <w:rFonts w:cstheme="minorHAnsi"/>
              </w:rPr>
            </w:pPr>
            <w:r w:rsidRPr="00A55BC8">
              <w:t>A) La universidad ofrece actividades y desarrolla acciones para garantizar y fomentar la participación de sus estudiantes con discapacidad en programas de movilidad internacional</w:t>
            </w:r>
          </w:p>
        </w:tc>
        <w:tc>
          <w:tcPr>
            <w:tcW w:w="227" w:type="pct"/>
          </w:tcPr>
          <w:p w14:paraId="4A6E13B5" w14:textId="77777777" w:rsidR="00905962" w:rsidRPr="00A55BC8" w:rsidRDefault="00905962" w:rsidP="00905962">
            <w:pPr>
              <w:pStyle w:val="textotablas"/>
              <w:rPr>
                <w:rFonts w:cstheme="minorHAnsi"/>
              </w:rPr>
            </w:pPr>
          </w:p>
        </w:tc>
        <w:tc>
          <w:tcPr>
            <w:tcW w:w="228" w:type="pct"/>
          </w:tcPr>
          <w:p w14:paraId="4A41D188" w14:textId="06857F37" w:rsidR="00905962" w:rsidRPr="00A55BC8" w:rsidRDefault="00905962" w:rsidP="00905962">
            <w:pPr>
              <w:pStyle w:val="textotablas"/>
              <w:rPr>
                <w:rFonts w:cstheme="minorHAnsi"/>
              </w:rPr>
            </w:pPr>
          </w:p>
        </w:tc>
        <w:tc>
          <w:tcPr>
            <w:tcW w:w="1114" w:type="pct"/>
          </w:tcPr>
          <w:p w14:paraId="5A102D0A" w14:textId="77777777" w:rsidR="00905962" w:rsidRPr="00A55BC8" w:rsidRDefault="00905962" w:rsidP="00905962">
            <w:pPr>
              <w:pStyle w:val="textotablas"/>
              <w:rPr>
                <w:rFonts w:cstheme="minorHAnsi"/>
              </w:rPr>
            </w:pPr>
          </w:p>
        </w:tc>
        <w:tc>
          <w:tcPr>
            <w:tcW w:w="658" w:type="pct"/>
            <w:vMerge/>
          </w:tcPr>
          <w:p w14:paraId="399CC248" w14:textId="77777777" w:rsidR="00905962" w:rsidRPr="00A55BC8" w:rsidRDefault="00905962" w:rsidP="00905962">
            <w:pPr>
              <w:pStyle w:val="textotablas"/>
              <w:rPr>
                <w:rFonts w:cstheme="minorHAnsi"/>
              </w:rPr>
            </w:pPr>
          </w:p>
        </w:tc>
        <w:tc>
          <w:tcPr>
            <w:tcW w:w="1507" w:type="pct"/>
            <w:vMerge/>
          </w:tcPr>
          <w:p w14:paraId="4DD62257" w14:textId="77777777" w:rsidR="00905962" w:rsidRPr="00A55BC8" w:rsidRDefault="00905962" w:rsidP="00905962">
            <w:pPr>
              <w:pStyle w:val="textotablas"/>
              <w:rPr>
                <w:rFonts w:cstheme="minorHAnsi"/>
              </w:rPr>
            </w:pPr>
          </w:p>
        </w:tc>
      </w:tr>
      <w:tr w:rsidR="00905962" w:rsidRPr="00A55BC8" w14:paraId="27CF81DE" w14:textId="77777777" w:rsidTr="00905962">
        <w:tc>
          <w:tcPr>
            <w:tcW w:w="1266" w:type="pct"/>
          </w:tcPr>
          <w:p w14:paraId="5F4C5ABF" w14:textId="3DEE5103" w:rsidR="00905962" w:rsidRPr="00A55BC8" w:rsidRDefault="00905962" w:rsidP="00411A90">
            <w:pPr>
              <w:pStyle w:val="textotablas"/>
              <w:numPr>
                <w:ilvl w:val="0"/>
                <w:numId w:val="127"/>
              </w:numPr>
              <w:ind w:left="313" w:hanging="284"/>
              <w:rPr>
                <w:rFonts w:cstheme="minorHAnsi"/>
              </w:rPr>
            </w:pPr>
            <w:r w:rsidRPr="00A55BC8">
              <w:t>B) La universidad desarrolla acciones de información y orientación a los estudiantes con discapacidad sobre los programas de movilidad y sus oportunidades de participación</w:t>
            </w:r>
          </w:p>
        </w:tc>
        <w:tc>
          <w:tcPr>
            <w:tcW w:w="227" w:type="pct"/>
          </w:tcPr>
          <w:p w14:paraId="7277FD54" w14:textId="77777777" w:rsidR="00905962" w:rsidRPr="00A55BC8" w:rsidRDefault="00905962" w:rsidP="00905962">
            <w:pPr>
              <w:pStyle w:val="textotablas"/>
              <w:rPr>
                <w:rFonts w:cstheme="minorHAnsi"/>
              </w:rPr>
            </w:pPr>
          </w:p>
        </w:tc>
        <w:tc>
          <w:tcPr>
            <w:tcW w:w="228" w:type="pct"/>
          </w:tcPr>
          <w:p w14:paraId="0F423558" w14:textId="53189E26" w:rsidR="00905962" w:rsidRPr="00A55BC8" w:rsidRDefault="00905962" w:rsidP="00905962">
            <w:pPr>
              <w:pStyle w:val="textotablas"/>
              <w:rPr>
                <w:rFonts w:cstheme="minorHAnsi"/>
              </w:rPr>
            </w:pPr>
          </w:p>
        </w:tc>
        <w:tc>
          <w:tcPr>
            <w:tcW w:w="1114" w:type="pct"/>
          </w:tcPr>
          <w:p w14:paraId="7A053048" w14:textId="77777777" w:rsidR="00905962" w:rsidRPr="00A55BC8" w:rsidRDefault="00905962" w:rsidP="00905962">
            <w:pPr>
              <w:pStyle w:val="textotablas"/>
              <w:rPr>
                <w:rFonts w:cstheme="minorHAnsi"/>
              </w:rPr>
            </w:pPr>
          </w:p>
        </w:tc>
        <w:tc>
          <w:tcPr>
            <w:tcW w:w="658" w:type="pct"/>
            <w:vMerge/>
          </w:tcPr>
          <w:p w14:paraId="341A26A7" w14:textId="77777777" w:rsidR="00905962" w:rsidRPr="00A55BC8" w:rsidRDefault="00905962" w:rsidP="00905962">
            <w:pPr>
              <w:pStyle w:val="textotablas"/>
              <w:rPr>
                <w:rFonts w:cstheme="minorHAnsi"/>
              </w:rPr>
            </w:pPr>
          </w:p>
        </w:tc>
        <w:tc>
          <w:tcPr>
            <w:tcW w:w="1507" w:type="pct"/>
            <w:vMerge/>
          </w:tcPr>
          <w:p w14:paraId="6A49AF1B" w14:textId="77777777" w:rsidR="00905962" w:rsidRPr="00A55BC8" w:rsidRDefault="00905962" w:rsidP="00905962">
            <w:pPr>
              <w:pStyle w:val="textotablas"/>
              <w:rPr>
                <w:rFonts w:cstheme="minorHAnsi"/>
              </w:rPr>
            </w:pPr>
          </w:p>
        </w:tc>
      </w:tr>
    </w:tbl>
    <w:p w14:paraId="01F07A7A" w14:textId="77777777" w:rsidR="00BE0ED1" w:rsidRPr="00A55BC8" w:rsidRDefault="00BE0ED1">
      <w:pPr>
        <w:spacing w:line="259" w:lineRule="auto"/>
        <w:jc w:val="left"/>
      </w:pPr>
      <w:r w:rsidRPr="00A55BC8">
        <w:br w:type="page"/>
      </w:r>
    </w:p>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ED4969" w:rsidRPr="00A55BC8" w14:paraId="0BDFAD27" w14:textId="77777777" w:rsidTr="00ED4969">
        <w:trPr>
          <w:trHeight w:val="20"/>
        </w:trPr>
        <w:tc>
          <w:tcPr>
            <w:tcW w:w="5000" w:type="pct"/>
            <w:tcBorders>
              <w:bottom w:val="single" w:sz="4" w:space="0" w:color="auto"/>
            </w:tcBorders>
          </w:tcPr>
          <w:p w14:paraId="0B221296" w14:textId="77777777" w:rsidR="000D2F45" w:rsidRPr="00A55BC8" w:rsidRDefault="00ED4969" w:rsidP="00ED4969">
            <w:pPr>
              <w:pStyle w:val="textotablas"/>
              <w:rPr>
                <w:rStyle w:val="destacadotablas"/>
              </w:rPr>
            </w:pPr>
            <w:r w:rsidRPr="00A55BC8">
              <w:rPr>
                <w:rStyle w:val="destacadotablas"/>
              </w:rPr>
              <w:lastRenderedPageBreak/>
              <w:t>Ejemplos de evidencias:</w:t>
            </w:r>
          </w:p>
          <w:p w14:paraId="31E4A7FD" w14:textId="7E4A801F" w:rsidR="00ED4969" w:rsidRPr="00A55BC8" w:rsidRDefault="00ED4969" w:rsidP="00411A90">
            <w:pPr>
              <w:pStyle w:val="textotablas"/>
              <w:numPr>
                <w:ilvl w:val="0"/>
                <w:numId w:val="129"/>
              </w:numPr>
            </w:pPr>
            <w:r w:rsidRPr="00A55BC8">
              <w:t>Encuesta de satisfacción a estudiantes con discapacidad</w:t>
            </w:r>
          </w:p>
          <w:p w14:paraId="2C0D592C" w14:textId="77777777" w:rsidR="00ED4969" w:rsidRPr="00A55BC8" w:rsidRDefault="00ED4969" w:rsidP="00411A90">
            <w:pPr>
              <w:pStyle w:val="textotablas"/>
              <w:numPr>
                <w:ilvl w:val="0"/>
                <w:numId w:val="129"/>
              </w:numPr>
            </w:pPr>
            <w:r w:rsidRPr="00A55BC8">
              <w:t>Número de estudiantes que participan en programas de movilidad</w:t>
            </w:r>
          </w:p>
          <w:p w14:paraId="1722B2AC" w14:textId="77777777" w:rsidR="00ED4969" w:rsidRPr="00A55BC8" w:rsidRDefault="00ED4969" w:rsidP="00411A90">
            <w:pPr>
              <w:pStyle w:val="textotablas"/>
              <w:numPr>
                <w:ilvl w:val="0"/>
                <w:numId w:val="129"/>
              </w:numPr>
            </w:pPr>
            <w:r w:rsidRPr="00A55BC8">
              <w:t>Foros</w:t>
            </w:r>
          </w:p>
          <w:p w14:paraId="292D211D" w14:textId="77777777" w:rsidR="00ED4969" w:rsidRPr="00A55BC8" w:rsidRDefault="00ED4969" w:rsidP="00411A90">
            <w:pPr>
              <w:pStyle w:val="textotablas"/>
              <w:numPr>
                <w:ilvl w:val="0"/>
                <w:numId w:val="129"/>
              </w:numPr>
            </w:pPr>
            <w:r w:rsidRPr="00A55BC8">
              <w:t>Acciones de sensibilización lideradas por asociaciones estudiantiles</w:t>
            </w:r>
          </w:p>
          <w:p w14:paraId="435C2AF4" w14:textId="77777777" w:rsidR="00ED4969" w:rsidRPr="00A55BC8" w:rsidRDefault="00ED4969" w:rsidP="00411A90">
            <w:pPr>
              <w:pStyle w:val="textotablas"/>
              <w:numPr>
                <w:ilvl w:val="0"/>
                <w:numId w:val="129"/>
              </w:numPr>
            </w:pPr>
            <w:r w:rsidRPr="00A55BC8">
              <w:t>Apoyos ofrecidos por la universidad a los estudiantes que realizan programas de movilidad en otros países</w:t>
            </w:r>
          </w:p>
          <w:p w14:paraId="02C875BC" w14:textId="77777777" w:rsidR="000D2F45" w:rsidRPr="00A55BC8" w:rsidRDefault="00ED4969" w:rsidP="00ED4969">
            <w:pPr>
              <w:pStyle w:val="textotablas"/>
              <w:rPr>
                <w:rStyle w:val="destacadotablas"/>
              </w:rPr>
            </w:pPr>
            <w:r w:rsidRPr="00A55BC8">
              <w:rPr>
                <w:rStyle w:val="destacadotablas"/>
              </w:rPr>
              <w:t>Evidencias obligatorias:</w:t>
            </w:r>
          </w:p>
          <w:p w14:paraId="5A03E233" w14:textId="352FB891" w:rsidR="00234D2E" w:rsidRPr="00A55BC8" w:rsidRDefault="00ED4969" w:rsidP="00411A90">
            <w:pPr>
              <w:pStyle w:val="textotablas"/>
              <w:numPr>
                <w:ilvl w:val="0"/>
                <w:numId w:val="130"/>
              </w:numPr>
            </w:pPr>
            <w:r w:rsidRPr="00A55BC8">
              <w:t>Listado y descripción de programas y/o acciones desarrolladas. Enlace a la información sobre opciones de movilidad para los estudiantes con discapacidad</w:t>
            </w:r>
          </w:p>
          <w:p w14:paraId="04F37BC3" w14:textId="5068A80D" w:rsidR="00ED4969" w:rsidRPr="00A55BC8" w:rsidRDefault="00ED4969" w:rsidP="00234D2E">
            <w:pPr>
              <w:pStyle w:val="textotablas"/>
            </w:pPr>
            <w:r w:rsidRPr="00A55BC8">
              <w:t>Si la información está en otro idioma por favor agregar un resumen en inglés</w:t>
            </w:r>
          </w:p>
        </w:tc>
      </w:tr>
      <w:tr w:rsidR="00ED4969" w:rsidRPr="00A55BC8" w14:paraId="39F5BE73" w14:textId="77777777" w:rsidTr="00ED4969">
        <w:trPr>
          <w:trHeight w:val="20"/>
        </w:trPr>
        <w:tc>
          <w:tcPr>
            <w:tcW w:w="5000" w:type="pct"/>
            <w:tcBorders>
              <w:top w:val="single" w:sz="4" w:space="0" w:color="auto"/>
              <w:bottom w:val="single" w:sz="4" w:space="0" w:color="auto"/>
            </w:tcBorders>
          </w:tcPr>
          <w:p w14:paraId="1F026552" w14:textId="77777777" w:rsidR="00ED4969" w:rsidRPr="00A55BC8" w:rsidRDefault="00ED4969" w:rsidP="00ED4969">
            <w:pPr>
              <w:pStyle w:val="observaciones"/>
              <w:rPr>
                <w:rStyle w:val="destacadotablas"/>
              </w:rPr>
            </w:pPr>
            <w:r w:rsidRPr="00A55BC8">
              <w:t>Observaciones:</w:t>
            </w:r>
          </w:p>
        </w:tc>
      </w:tr>
    </w:tbl>
    <w:p w14:paraId="17460E0B" w14:textId="440CEA0F" w:rsidR="00493F53" w:rsidRPr="00A55BC8" w:rsidRDefault="00493F53" w:rsidP="00D92CA4"/>
    <w:p w14:paraId="3E7C2421" w14:textId="77777777" w:rsidR="00493F53" w:rsidRPr="00A55BC8" w:rsidRDefault="00493F53">
      <w:pPr>
        <w:spacing w:line="259" w:lineRule="auto"/>
        <w:jc w:val="left"/>
      </w:pPr>
      <w:r w:rsidRPr="00A55BC8">
        <w:br w:type="page"/>
      </w:r>
    </w:p>
    <w:tbl>
      <w:tblPr>
        <w:tblStyle w:val="Tablaconcuadrcula"/>
        <w:tblW w:w="5000" w:type="pct"/>
        <w:tblBorders>
          <w:left w:val="none" w:sz="0" w:space="0" w:color="auto"/>
          <w:right w:val="none" w:sz="0" w:space="0" w:color="auto"/>
        </w:tblBorders>
        <w:tblLayout w:type="fixed"/>
        <w:tblLook w:val="04A0" w:firstRow="1" w:lastRow="0" w:firstColumn="1" w:lastColumn="0" w:noHBand="0" w:noVBand="1"/>
      </w:tblPr>
      <w:tblGrid>
        <w:gridCol w:w="1919"/>
        <w:gridCol w:w="754"/>
        <w:gridCol w:w="753"/>
        <w:gridCol w:w="1781"/>
        <w:gridCol w:w="1781"/>
        <w:gridCol w:w="1781"/>
        <w:gridCol w:w="2055"/>
        <w:gridCol w:w="3178"/>
      </w:tblGrid>
      <w:tr w:rsidR="00493F53" w:rsidRPr="00A55BC8" w14:paraId="28166B13" w14:textId="77777777" w:rsidTr="00A03BFD">
        <w:tc>
          <w:tcPr>
            <w:tcW w:w="5000" w:type="pct"/>
            <w:gridSpan w:val="8"/>
          </w:tcPr>
          <w:p w14:paraId="3B82E84B" w14:textId="52ABCFD0" w:rsidR="00493F53" w:rsidRPr="00A55BC8" w:rsidRDefault="00690FDF" w:rsidP="00493F53">
            <w:pPr>
              <w:pStyle w:val="textotablas"/>
              <w:rPr>
                <w:rFonts w:asciiTheme="minorHAnsi" w:hAnsiTheme="minorHAnsi" w:cstheme="minorHAnsi"/>
              </w:rPr>
            </w:pPr>
            <w:r w:rsidRPr="00A55BC8">
              <w:rPr>
                <w:rStyle w:val="destacadotablas"/>
              </w:rPr>
              <w:lastRenderedPageBreak/>
              <w:t>DIMENSIÓN</w:t>
            </w:r>
            <w:r w:rsidR="00493F53" w:rsidRPr="00A55BC8">
              <w:rPr>
                <w:rStyle w:val="destacadotablas"/>
              </w:rPr>
              <w:t>: 3. VIDA UNIVERSITARIA</w:t>
            </w:r>
          </w:p>
        </w:tc>
      </w:tr>
      <w:tr w:rsidR="00493F53" w:rsidRPr="00A55BC8" w14:paraId="1F04A1A8" w14:textId="77777777" w:rsidTr="00A03BFD">
        <w:tc>
          <w:tcPr>
            <w:tcW w:w="5000" w:type="pct"/>
            <w:gridSpan w:val="8"/>
          </w:tcPr>
          <w:p w14:paraId="7F168BF8" w14:textId="1C2CC540" w:rsidR="00493F53" w:rsidRPr="00A55BC8" w:rsidRDefault="00493F53" w:rsidP="00493F53">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3.5. Movilidad internacional</w:t>
            </w:r>
            <w:r w:rsidR="00A56A96" w:rsidRPr="00A55BC8">
              <w:rPr>
                <w:rStyle w:val="destacadotablas"/>
              </w:rPr>
              <w:t xml:space="preserve"> </w:t>
            </w:r>
          </w:p>
        </w:tc>
      </w:tr>
      <w:tr w:rsidR="00493F53" w:rsidRPr="00A55BC8" w14:paraId="4D0A5F4B" w14:textId="77777777" w:rsidTr="00A03BFD">
        <w:tc>
          <w:tcPr>
            <w:tcW w:w="5000" w:type="pct"/>
            <w:gridSpan w:val="8"/>
          </w:tcPr>
          <w:p w14:paraId="723A3699" w14:textId="0124AAD1" w:rsidR="00493F53" w:rsidRPr="00A55BC8" w:rsidRDefault="00690FDF" w:rsidP="00493F53">
            <w:pPr>
              <w:pStyle w:val="textotablas"/>
            </w:pPr>
            <w:r w:rsidRPr="00A55BC8">
              <w:rPr>
                <w:rStyle w:val="indicadores"/>
                <w:lang w:val="es-ES"/>
              </w:rPr>
              <w:t>INDICADOR</w:t>
            </w:r>
            <w:r w:rsidR="00493F53" w:rsidRPr="00A55BC8">
              <w:rPr>
                <w:rStyle w:val="indicadores"/>
                <w:lang w:val="es-ES"/>
              </w:rPr>
              <w:t xml:space="preserve">: 33. </w:t>
            </w:r>
            <w:r w:rsidR="00493F53" w:rsidRPr="00A55BC8">
              <w:t>Becas de movilidad y recursos de apoyo</w:t>
            </w:r>
          </w:p>
          <w:p w14:paraId="7D234491" w14:textId="3E4D868A" w:rsidR="00493F53" w:rsidRPr="00A55BC8" w:rsidRDefault="00493F53" w:rsidP="00493F53">
            <w:pPr>
              <w:pStyle w:val="textotablas"/>
              <w:rPr>
                <w:rFonts w:asciiTheme="minorHAnsi" w:hAnsiTheme="minorHAnsi" w:cstheme="minorHAnsi"/>
              </w:rPr>
            </w:pPr>
            <w:r w:rsidRPr="00A55BC8">
              <w:t>La universidad ofrece becas complementarias para la movilidad internacional de sus estudiantes con discapacidad y facilita a sus estudiantes los recursos de apoyo necesarios para participar en un programa de movilidad</w:t>
            </w:r>
          </w:p>
        </w:tc>
      </w:tr>
      <w:tr w:rsidR="00493F53" w:rsidRPr="00A55BC8" w14:paraId="5A5DCEFF" w14:textId="77777777" w:rsidTr="00A03BFD">
        <w:tc>
          <w:tcPr>
            <w:tcW w:w="685" w:type="pct"/>
            <w:vMerge w:val="restart"/>
          </w:tcPr>
          <w:p w14:paraId="21F69A63" w14:textId="77777777" w:rsidR="00493F53" w:rsidRPr="00A55BC8" w:rsidRDefault="00493F53" w:rsidP="00A03BFD">
            <w:pPr>
              <w:pStyle w:val="textotablas"/>
            </w:pPr>
          </w:p>
        </w:tc>
        <w:tc>
          <w:tcPr>
            <w:tcW w:w="538" w:type="pct"/>
            <w:gridSpan w:val="2"/>
            <w:vAlign w:val="center"/>
          </w:tcPr>
          <w:p w14:paraId="0C8D8F26" w14:textId="61C5DDB6" w:rsidR="00493F53"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r w:rsidR="00493F53" w:rsidRPr="00A55BC8">
              <w:rPr>
                <w:rFonts w:asciiTheme="minorHAnsi" w:hAnsiTheme="minorHAnsi" w:cstheme="minorHAnsi"/>
              </w:rPr>
              <w:t xml:space="preserve"> 1</w:t>
            </w:r>
          </w:p>
        </w:tc>
        <w:tc>
          <w:tcPr>
            <w:tcW w:w="1908" w:type="pct"/>
            <w:gridSpan w:val="3"/>
            <w:vAlign w:val="center"/>
          </w:tcPr>
          <w:p w14:paraId="2DB96DB6" w14:textId="2BBF4FB3" w:rsidR="00493F53"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r w:rsidR="00493F53" w:rsidRPr="00A55BC8">
              <w:rPr>
                <w:rFonts w:asciiTheme="minorHAnsi" w:hAnsiTheme="minorHAnsi" w:cstheme="minorHAnsi"/>
              </w:rPr>
              <w:t xml:space="preserve"> 2</w:t>
            </w:r>
          </w:p>
        </w:tc>
        <w:tc>
          <w:tcPr>
            <w:tcW w:w="734" w:type="pct"/>
            <w:vAlign w:val="center"/>
          </w:tcPr>
          <w:p w14:paraId="3DB2AED7" w14:textId="172F43B3" w:rsidR="00493F53"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ESTÁNDAR</w:t>
            </w:r>
          </w:p>
        </w:tc>
        <w:tc>
          <w:tcPr>
            <w:tcW w:w="1135" w:type="pct"/>
            <w:vAlign w:val="center"/>
          </w:tcPr>
          <w:p w14:paraId="0AEA5223" w14:textId="54733D86" w:rsidR="00493F53"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RÚBRICA</w:t>
            </w:r>
          </w:p>
        </w:tc>
      </w:tr>
      <w:tr w:rsidR="00493F53" w:rsidRPr="00A55BC8" w14:paraId="76FA4340" w14:textId="77777777" w:rsidTr="00493F53">
        <w:tc>
          <w:tcPr>
            <w:tcW w:w="685" w:type="pct"/>
            <w:vMerge/>
            <w:tcBorders>
              <w:bottom w:val="single" w:sz="4" w:space="0" w:color="auto"/>
            </w:tcBorders>
          </w:tcPr>
          <w:p w14:paraId="5BDAF503" w14:textId="77777777" w:rsidR="00493F53" w:rsidRPr="00A55BC8" w:rsidRDefault="00493F53" w:rsidP="00493F53">
            <w:pPr>
              <w:pStyle w:val="textotablas"/>
            </w:pPr>
          </w:p>
        </w:tc>
        <w:tc>
          <w:tcPr>
            <w:tcW w:w="269" w:type="pct"/>
            <w:tcBorders>
              <w:bottom w:val="single" w:sz="4" w:space="0" w:color="auto"/>
            </w:tcBorders>
          </w:tcPr>
          <w:p w14:paraId="79F64EE6" w14:textId="18ADBA71" w:rsidR="00493F53" w:rsidRPr="00A55BC8" w:rsidRDefault="00493F53" w:rsidP="00493F53">
            <w:pPr>
              <w:pStyle w:val="textotablas"/>
            </w:pPr>
            <w:r w:rsidRPr="00A55BC8">
              <w:t>Sí</w:t>
            </w:r>
          </w:p>
        </w:tc>
        <w:tc>
          <w:tcPr>
            <w:tcW w:w="269" w:type="pct"/>
            <w:tcBorders>
              <w:bottom w:val="single" w:sz="4" w:space="0" w:color="auto"/>
            </w:tcBorders>
          </w:tcPr>
          <w:p w14:paraId="793DD373" w14:textId="48B2AC51" w:rsidR="00493F53" w:rsidRPr="00A55BC8" w:rsidRDefault="00493F53" w:rsidP="00493F53">
            <w:pPr>
              <w:pStyle w:val="textotablas"/>
            </w:pPr>
            <w:r w:rsidRPr="00A55BC8">
              <w:t>NO</w:t>
            </w:r>
          </w:p>
        </w:tc>
        <w:tc>
          <w:tcPr>
            <w:tcW w:w="636" w:type="pct"/>
            <w:tcBorders>
              <w:bottom w:val="single" w:sz="4" w:space="0" w:color="auto"/>
            </w:tcBorders>
          </w:tcPr>
          <w:p w14:paraId="53E5D365" w14:textId="4727E87F" w:rsidR="00493F53" w:rsidRPr="00A55BC8" w:rsidRDefault="00493F53" w:rsidP="00411A90">
            <w:pPr>
              <w:pStyle w:val="textotablas"/>
              <w:numPr>
                <w:ilvl w:val="0"/>
                <w:numId w:val="131"/>
              </w:numPr>
              <w:ind w:left="323" w:hanging="283"/>
            </w:pPr>
            <w:r w:rsidRPr="00A55BC8">
              <w:t>Con la oferta de becas actual se cubre menos del 30% de la demanda de los estudiantes con discapacidad</w:t>
            </w:r>
          </w:p>
        </w:tc>
        <w:tc>
          <w:tcPr>
            <w:tcW w:w="636" w:type="pct"/>
            <w:tcBorders>
              <w:bottom w:val="single" w:sz="4" w:space="0" w:color="auto"/>
            </w:tcBorders>
          </w:tcPr>
          <w:p w14:paraId="32EBA3D5" w14:textId="62099272" w:rsidR="00493F53" w:rsidRPr="00A55BC8" w:rsidRDefault="00493F53" w:rsidP="00411A90">
            <w:pPr>
              <w:pStyle w:val="textotablas"/>
              <w:numPr>
                <w:ilvl w:val="0"/>
                <w:numId w:val="131"/>
              </w:numPr>
              <w:ind w:left="323" w:hanging="283"/>
            </w:pPr>
            <w:r w:rsidRPr="00A55BC8">
              <w:t>Con la oferta de becas actual se cubre entre el 30% y el 60% de la demanda de estudiantes con discapacidad</w:t>
            </w:r>
          </w:p>
        </w:tc>
        <w:tc>
          <w:tcPr>
            <w:tcW w:w="636" w:type="pct"/>
            <w:tcBorders>
              <w:bottom w:val="single" w:sz="4" w:space="0" w:color="auto"/>
            </w:tcBorders>
          </w:tcPr>
          <w:p w14:paraId="14F8E990" w14:textId="24440A0A" w:rsidR="00493F53" w:rsidRPr="00A55BC8" w:rsidRDefault="00493F53" w:rsidP="00411A90">
            <w:pPr>
              <w:pStyle w:val="textotablas"/>
              <w:numPr>
                <w:ilvl w:val="0"/>
                <w:numId w:val="131"/>
              </w:numPr>
              <w:ind w:left="323" w:hanging="283"/>
            </w:pPr>
            <w:r w:rsidRPr="00A55BC8">
              <w:t>Con la oferta de becas actual se cubre más del 60% de la demanda de estudiantes con discapacidad</w:t>
            </w:r>
          </w:p>
        </w:tc>
        <w:tc>
          <w:tcPr>
            <w:tcW w:w="734" w:type="pct"/>
            <w:vMerge w:val="restart"/>
            <w:tcBorders>
              <w:bottom w:val="single" w:sz="4" w:space="0" w:color="auto"/>
            </w:tcBorders>
            <w:vAlign w:val="center"/>
          </w:tcPr>
          <w:p w14:paraId="22D2EE12" w14:textId="166B2A8E" w:rsidR="00493F53" w:rsidRPr="00A55BC8" w:rsidRDefault="00493F53" w:rsidP="00493F53">
            <w:pPr>
              <w:pStyle w:val="textotablas"/>
              <w:jc w:val="center"/>
            </w:pPr>
            <w:r w:rsidRPr="00A55BC8">
              <w:t>Medida 1: SÍ, Medida 2: 2</w:t>
            </w:r>
          </w:p>
        </w:tc>
        <w:tc>
          <w:tcPr>
            <w:tcW w:w="1135" w:type="pct"/>
            <w:vMerge w:val="restart"/>
            <w:tcBorders>
              <w:bottom w:val="single" w:sz="4" w:space="0" w:color="auto"/>
            </w:tcBorders>
          </w:tcPr>
          <w:p w14:paraId="1D979085" w14:textId="6122DD42" w:rsidR="00493F53" w:rsidRPr="00A55BC8" w:rsidRDefault="00493F53" w:rsidP="00411A90">
            <w:pPr>
              <w:pStyle w:val="textotablas"/>
              <w:numPr>
                <w:ilvl w:val="0"/>
                <w:numId w:val="133"/>
              </w:numPr>
              <w:ind w:left="268" w:hanging="284"/>
            </w:pPr>
            <w:r w:rsidRPr="00A55BC8">
              <w:t>Por debajo del estándar (Se cubre menos del 30% de la demanda)</w:t>
            </w:r>
          </w:p>
          <w:p w14:paraId="65CC10E2" w14:textId="118F28B0" w:rsidR="00493F53" w:rsidRPr="00A55BC8" w:rsidRDefault="00493F53" w:rsidP="00411A90">
            <w:pPr>
              <w:pStyle w:val="textotablas"/>
              <w:numPr>
                <w:ilvl w:val="0"/>
                <w:numId w:val="133"/>
              </w:numPr>
              <w:ind w:left="268" w:hanging="284"/>
            </w:pPr>
            <w:r w:rsidRPr="00A55BC8">
              <w:t>En el estándar (se cubre entre el 30% y el 60% de la demanda)</w:t>
            </w:r>
          </w:p>
          <w:p w14:paraId="5BAF8125" w14:textId="3C189725" w:rsidR="00493F53" w:rsidRPr="00A55BC8" w:rsidRDefault="00493F53" w:rsidP="00411A90">
            <w:pPr>
              <w:pStyle w:val="textotablas"/>
              <w:numPr>
                <w:ilvl w:val="0"/>
                <w:numId w:val="133"/>
              </w:numPr>
              <w:ind w:left="268" w:hanging="284"/>
            </w:pPr>
            <w:r w:rsidRPr="00A55BC8">
              <w:t>Por encima del estándar (se cubre más del 60% de la demanda. Buena práctica)</w:t>
            </w:r>
          </w:p>
        </w:tc>
      </w:tr>
      <w:tr w:rsidR="00493F53" w:rsidRPr="00A55BC8" w14:paraId="27C754C0" w14:textId="77777777" w:rsidTr="00493F53">
        <w:tc>
          <w:tcPr>
            <w:tcW w:w="685" w:type="pct"/>
            <w:tcBorders>
              <w:bottom w:val="single" w:sz="4" w:space="0" w:color="auto"/>
            </w:tcBorders>
          </w:tcPr>
          <w:p w14:paraId="79F2F425" w14:textId="4F234F80" w:rsidR="00493F53" w:rsidRPr="00A55BC8" w:rsidRDefault="00493F53" w:rsidP="00411A90">
            <w:pPr>
              <w:pStyle w:val="textotablas"/>
              <w:numPr>
                <w:ilvl w:val="0"/>
                <w:numId w:val="132"/>
              </w:numPr>
              <w:ind w:left="322" w:hanging="284"/>
            </w:pPr>
            <w:r w:rsidRPr="00A55BC8">
              <w:t>La universidad ofrece becas de movilidad</w:t>
            </w:r>
          </w:p>
        </w:tc>
        <w:tc>
          <w:tcPr>
            <w:tcW w:w="269" w:type="pct"/>
            <w:tcBorders>
              <w:bottom w:val="single" w:sz="4" w:space="0" w:color="auto"/>
            </w:tcBorders>
          </w:tcPr>
          <w:p w14:paraId="586D227C" w14:textId="77777777" w:rsidR="00493F53" w:rsidRPr="00A55BC8" w:rsidRDefault="00493F53" w:rsidP="00493F53">
            <w:pPr>
              <w:pStyle w:val="textotablas"/>
            </w:pPr>
          </w:p>
        </w:tc>
        <w:tc>
          <w:tcPr>
            <w:tcW w:w="269" w:type="pct"/>
            <w:tcBorders>
              <w:bottom w:val="single" w:sz="4" w:space="0" w:color="auto"/>
            </w:tcBorders>
          </w:tcPr>
          <w:p w14:paraId="788D200E" w14:textId="56F38CCB" w:rsidR="00493F53" w:rsidRPr="00A55BC8" w:rsidRDefault="00493F53" w:rsidP="00493F53">
            <w:pPr>
              <w:pStyle w:val="textotablas"/>
            </w:pPr>
          </w:p>
        </w:tc>
        <w:tc>
          <w:tcPr>
            <w:tcW w:w="1908" w:type="pct"/>
            <w:gridSpan w:val="3"/>
            <w:tcBorders>
              <w:bottom w:val="single" w:sz="4" w:space="0" w:color="auto"/>
            </w:tcBorders>
          </w:tcPr>
          <w:p w14:paraId="5913B996" w14:textId="77777777" w:rsidR="00493F53" w:rsidRPr="00A55BC8" w:rsidRDefault="00493F53" w:rsidP="00493F53">
            <w:pPr>
              <w:pStyle w:val="textotablas"/>
            </w:pPr>
          </w:p>
        </w:tc>
        <w:tc>
          <w:tcPr>
            <w:tcW w:w="734" w:type="pct"/>
            <w:vMerge/>
            <w:tcBorders>
              <w:bottom w:val="single" w:sz="4" w:space="0" w:color="auto"/>
            </w:tcBorders>
          </w:tcPr>
          <w:p w14:paraId="64C39D1C" w14:textId="77777777" w:rsidR="00493F53" w:rsidRPr="00A55BC8" w:rsidRDefault="00493F53" w:rsidP="00493F53">
            <w:pPr>
              <w:pStyle w:val="textotablas"/>
            </w:pPr>
          </w:p>
        </w:tc>
        <w:tc>
          <w:tcPr>
            <w:tcW w:w="1135" w:type="pct"/>
            <w:vMerge/>
            <w:tcBorders>
              <w:bottom w:val="single" w:sz="4" w:space="0" w:color="auto"/>
            </w:tcBorders>
          </w:tcPr>
          <w:p w14:paraId="3F6F3169" w14:textId="77777777" w:rsidR="00493F53" w:rsidRPr="00A55BC8" w:rsidRDefault="00493F53" w:rsidP="00493F53">
            <w:pPr>
              <w:pStyle w:val="textotablas"/>
            </w:pPr>
          </w:p>
        </w:tc>
      </w:tr>
    </w:tbl>
    <w:p w14:paraId="66774854" w14:textId="77777777" w:rsidR="00493F53" w:rsidRPr="00A55BC8" w:rsidRDefault="00493F53" w:rsidP="00493F53">
      <w:pPr>
        <w:rPr>
          <w:sz w:val="20"/>
          <w:szCs w:val="20"/>
          <w:lang w:eastAsia="en-US"/>
        </w:rPr>
      </w:pPr>
      <w:r w:rsidRPr="00A55BC8">
        <w:rPr>
          <w:sz w:val="20"/>
          <w:szCs w:val="20"/>
          <w:lang w:eastAsia="en-US"/>
        </w:rPr>
        <w:t>*Si la respuesta es SÍ marcar la que corresponda en la medida 2</w:t>
      </w:r>
    </w:p>
    <w:p w14:paraId="62788180" w14:textId="4C38A86C" w:rsidR="00493F53" w:rsidRPr="00A55BC8" w:rsidRDefault="00493F53">
      <w:pPr>
        <w:spacing w:line="259" w:lineRule="auto"/>
        <w:jc w:val="left"/>
      </w:pPr>
      <w:r w:rsidRPr="00A55BC8">
        <w:br w:type="page"/>
      </w:r>
    </w:p>
    <w:tbl>
      <w:tblPr>
        <w:tblStyle w:val="Tablaconcuadrcula"/>
        <w:tblW w:w="5000" w:type="pct"/>
        <w:tblBorders>
          <w:left w:val="none" w:sz="0" w:space="0" w:color="auto"/>
          <w:right w:val="none" w:sz="0" w:space="0" w:color="auto"/>
        </w:tblBorders>
        <w:tblLayout w:type="fixed"/>
        <w:tblLook w:val="04A0" w:firstRow="1" w:lastRow="0" w:firstColumn="1" w:lastColumn="0" w:noHBand="0" w:noVBand="1"/>
      </w:tblPr>
      <w:tblGrid>
        <w:gridCol w:w="2879"/>
        <w:gridCol w:w="686"/>
        <w:gridCol w:w="689"/>
        <w:gridCol w:w="1557"/>
        <w:gridCol w:w="1176"/>
        <w:gridCol w:w="1781"/>
        <w:gridCol w:w="2330"/>
        <w:gridCol w:w="2904"/>
      </w:tblGrid>
      <w:tr w:rsidR="00493F53" w:rsidRPr="00A55BC8" w14:paraId="5EE063FC" w14:textId="77777777" w:rsidTr="00234D2E">
        <w:tc>
          <w:tcPr>
            <w:tcW w:w="1028" w:type="pct"/>
            <w:vMerge w:val="restart"/>
          </w:tcPr>
          <w:p w14:paraId="02F0D56A" w14:textId="77777777" w:rsidR="00493F53" w:rsidRPr="00A55BC8" w:rsidRDefault="00493F53" w:rsidP="00A03BFD">
            <w:pPr>
              <w:pStyle w:val="textotablas"/>
            </w:pPr>
          </w:p>
        </w:tc>
        <w:tc>
          <w:tcPr>
            <w:tcW w:w="491" w:type="pct"/>
            <w:gridSpan w:val="2"/>
            <w:vAlign w:val="center"/>
          </w:tcPr>
          <w:p w14:paraId="6C37E513" w14:textId="615773F6" w:rsidR="00493F53" w:rsidRPr="00A55BC8" w:rsidRDefault="00690FDF" w:rsidP="00A03BFD">
            <w:pPr>
              <w:pStyle w:val="textotablas"/>
              <w:jc w:val="center"/>
              <w:rPr>
                <w:rFonts w:asciiTheme="minorHAnsi" w:hAnsiTheme="minorHAnsi"/>
              </w:rPr>
            </w:pPr>
            <w:r w:rsidRPr="00A55BC8">
              <w:rPr>
                <w:rFonts w:asciiTheme="minorHAnsi" w:hAnsiTheme="minorHAnsi"/>
              </w:rPr>
              <w:t>MEDIDAS</w:t>
            </w:r>
            <w:r w:rsidR="00493F53" w:rsidRPr="00A55BC8">
              <w:rPr>
                <w:rFonts w:asciiTheme="minorHAnsi" w:hAnsiTheme="minorHAnsi"/>
              </w:rPr>
              <w:t xml:space="preserve"> 1</w:t>
            </w:r>
          </w:p>
        </w:tc>
        <w:tc>
          <w:tcPr>
            <w:tcW w:w="1612" w:type="pct"/>
            <w:gridSpan w:val="3"/>
            <w:vAlign w:val="center"/>
          </w:tcPr>
          <w:p w14:paraId="375BF221" w14:textId="288B012B" w:rsidR="00493F53" w:rsidRPr="00A55BC8" w:rsidRDefault="00690FDF" w:rsidP="00234D2E">
            <w:pPr>
              <w:pStyle w:val="textotablas"/>
              <w:jc w:val="center"/>
              <w:rPr>
                <w:rFonts w:asciiTheme="minorHAnsi" w:hAnsiTheme="minorHAnsi"/>
              </w:rPr>
            </w:pPr>
            <w:r w:rsidRPr="00A55BC8">
              <w:rPr>
                <w:rFonts w:asciiTheme="minorHAnsi" w:hAnsiTheme="minorHAnsi"/>
              </w:rPr>
              <w:t>MEDIDAS</w:t>
            </w:r>
            <w:r w:rsidR="00493F53" w:rsidRPr="00A55BC8">
              <w:rPr>
                <w:rFonts w:asciiTheme="minorHAnsi" w:hAnsiTheme="minorHAnsi"/>
              </w:rPr>
              <w:t xml:space="preserve"> 2</w:t>
            </w:r>
          </w:p>
          <w:p w14:paraId="5D64BFDE" w14:textId="2BD3B847" w:rsidR="00493F53" w:rsidRPr="00A55BC8" w:rsidRDefault="00234D2E" w:rsidP="00234D2E">
            <w:pPr>
              <w:pStyle w:val="textotablas"/>
              <w:jc w:val="center"/>
            </w:pPr>
            <w:r w:rsidRPr="00A55BC8">
              <w:t>Si la respuesta es SÍ debe marcar SÍ o NO en los siguientes (tantos como considere):</w:t>
            </w:r>
          </w:p>
        </w:tc>
        <w:tc>
          <w:tcPr>
            <w:tcW w:w="832" w:type="pct"/>
            <w:vAlign w:val="center"/>
          </w:tcPr>
          <w:p w14:paraId="7D21865B" w14:textId="6BE4102E" w:rsidR="00493F53" w:rsidRPr="00A55BC8" w:rsidRDefault="00690FDF" w:rsidP="00A03BFD">
            <w:pPr>
              <w:pStyle w:val="textotablas"/>
              <w:jc w:val="center"/>
              <w:rPr>
                <w:rFonts w:asciiTheme="minorHAnsi" w:hAnsiTheme="minorHAnsi"/>
              </w:rPr>
            </w:pPr>
            <w:r w:rsidRPr="00A55BC8">
              <w:rPr>
                <w:rFonts w:asciiTheme="minorHAnsi" w:hAnsiTheme="minorHAnsi"/>
              </w:rPr>
              <w:t>ESTÁNDAR</w:t>
            </w:r>
          </w:p>
        </w:tc>
        <w:tc>
          <w:tcPr>
            <w:tcW w:w="1037" w:type="pct"/>
            <w:vAlign w:val="center"/>
          </w:tcPr>
          <w:p w14:paraId="0A2C41AE" w14:textId="3F569655" w:rsidR="00493F53" w:rsidRPr="00A55BC8" w:rsidRDefault="00690FDF" w:rsidP="00A03BFD">
            <w:pPr>
              <w:pStyle w:val="textotablas"/>
              <w:jc w:val="center"/>
              <w:rPr>
                <w:rFonts w:asciiTheme="minorHAnsi" w:hAnsiTheme="minorHAnsi"/>
              </w:rPr>
            </w:pPr>
            <w:r w:rsidRPr="00A55BC8">
              <w:rPr>
                <w:rFonts w:asciiTheme="minorHAnsi" w:hAnsiTheme="minorHAnsi"/>
              </w:rPr>
              <w:t>RÚBRICA</w:t>
            </w:r>
          </w:p>
        </w:tc>
      </w:tr>
      <w:tr w:rsidR="00493F53" w:rsidRPr="00A55BC8" w14:paraId="1EDB6607" w14:textId="77777777" w:rsidTr="00234D2E">
        <w:tc>
          <w:tcPr>
            <w:tcW w:w="1028" w:type="pct"/>
            <w:vMerge/>
          </w:tcPr>
          <w:p w14:paraId="6168A817" w14:textId="77777777" w:rsidR="00493F53" w:rsidRPr="00A55BC8" w:rsidRDefault="00493F53" w:rsidP="00493F53">
            <w:pPr>
              <w:pStyle w:val="textotablas"/>
            </w:pPr>
          </w:p>
        </w:tc>
        <w:tc>
          <w:tcPr>
            <w:tcW w:w="245" w:type="pct"/>
          </w:tcPr>
          <w:p w14:paraId="070569A1" w14:textId="4A6201CB" w:rsidR="00493F53" w:rsidRPr="00A55BC8" w:rsidRDefault="00493F53" w:rsidP="00234D2E">
            <w:pPr>
              <w:pStyle w:val="textotablas"/>
              <w:jc w:val="center"/>
            </w:pPr>
            <w:r w:rsidRPr="00A55BC8">
              <w:rPr>
                <w:rFonts w:cstheme="minorHAnsi"/>
              </w:rPr>
              <w:t>SÍ</w:t>
            </w:r>
          </w:p>
        </w:tc>
        <w:tc>
          <w:tcPr>
            <w:tcW w:w="246" w:type="pct"/>
          </w:tcPr>
          <w:p w14:paraId="75B1EED9" w14:textId="46970CA2" w:rsidR="00493F53" w:rsidRPr="00A55BC8" w:rsidRDefault="00493F53" w:rsidP="00234D2E">
            <w:pPr>
              <w:pStyle w:val="textotablas"/>
              <w:jc w:val="center"/>
            </w:pPr>
            <w:r w:rsidRPr="00A55BC8">
              <w:rPr>
                <w:rFonts w:cstheme="minorHAnsi"/>
              </w:rPr>
              <w:t>NO</w:t>
            </w:r>
          </w:p>
        </w:tc>
        <w:tc>
          <w:tcPr>
            <w:tcW w:w="556" w:type="pct"/>
          </w:tcPr>
          <w:p w14:paraId="4624DEDC" w14:textId="617345F8" w:rsidR="00493F53" w:rsidRPr="00A55BC8" w:rsidRDefault="00493F53" w:rsidP="00493F53">
            <w:pPr>
              <w:pStyle w:val="textotablas"/>
            </w:pPr>
            <w:r w:rsidRPr="00A55BC8">
              <w:rPr>
                <w:rFonts w:cstheme="minorHAnsi"/>
              </w:rPr>
              <w:t>Ayuda en la gestión administrativa</w:t>
            </w:r>
          </w:p>
        </w:tc>
        <w:tc>
          <w:tcPr>
            <w:tcW w:w="420" w:type="pct"/>
          </w:tcPr>
          <w:p w14:paraId="0F868AA5" w14:textId="01A1A21A" w:rsidR="00493F53" w:rsidRPr="00A55BC8" w:rsidRDefault="00493F53" w:rsidP="00493F53">
            <w:pPr>
              <w:pStyle w:val="textotablas"/>
              <w:rPr>
                <w:rStyle w:val="destacado"/>
              </w:rPr>
            </w:pPr>
            <w:r w:rsidRPr="00A55BC8">
              <w:rPr>
                <w:rStyle w:val="destacado"/>
              </w:rPr>
              <w:t>Personal de apoyo</w:t>
            </w:r>
          </w:p>
        </w:tc>
        <w:tc>
          <w:tcPr>
            <w:tcW w:w="636" w:type="pct"/>
          </w:tcPr>
          <w:p w14:paraId="3781A4EC" w14:textId="63380329" w:rsidR="00493F53" w:rsidRPr="00A55BC8" w:rsidRDefault="00493F53" w:rsidP="00493F53">
            <w:pPr>
              <w:pStyle w:val="textotablas"/>
              <w:rPr>
                <w:rStyle w:val="destacado"/>
              </w:rPr>
            </w:pPr>
            <w:r w:rsidRPr="00A55BC8">
              <w:rPr>
                <w:rStyle w:val="destacado"/>
              </w:rPr>
              <w:t>Información sobre la accesibilidad de servicios y recursos</w:t>
            </w:r>
          </w:p>
        </w:tc>
        <w:tc>
          <w:tcPr>
            <w:tcW w:w="832" w:type="pct"/>
            <w:vMerge w:val="restart"/>
            <w:vAlign w:val="center"/>
          </w:tcPr>
          <w:p w14:paraId="459EF945" w14:textId="77777777" w:rsidR="00493F53" w:rsidRPr="00A55BC8" w:rsidRDefault="00493F53" w:rsidP="00493F53">
            <w:pPr>
              <w:pStyle w:val="textotablas"/>
              <w:jc w:val="center"/>
              <w:rPr>
                <w:rFonts w:cstheme="minorHAnsi"/>
              </w:rPr>
            </w:pPr>
            <w:r w:rsidRPr="00A55BC8">
              <w:rPr>
                <w:rFonts w:cstheme="minorHAnsi"/>
              </w:rPr>
              <w:t>MEDIDA 1- SÍ</w:t>
            </w:r>
          </w:p>
          <w:p w14:paraId="4A35DD81" w14:textId="6141E750" w:rsidR="00493F53" w:rsidRPr="00A55BC8" w:rsidRDefault="00493F53" w:rsidP="00493F53">
            <w:pPr>
              <w:pStyle w:val="textotablas"/>
              <w:jc w:val="center"/>
            </w:pPr>
            <w:r w:rsidRPr="00A55BC8">
              <w:rPr>
                <w:rFonts w:cstheme="minorHAnsi"/>
              </w:rPr>
              <w:t>MEDIDA 2- SÍ en dos de los tres aspectos</w:t>
            </w:r>
          </w:p>
        </w:tc>
        <w:tc>
          <w:tcPr>
            <w:tcW w:w="1037" w:type="pct"/>
            <w:vMerge w:val="restart"/>
            <w:vAlign w:val="center"/>
          </w:tcPr>
          <w:p w14:paraId="3F966740" w14:textId="03E6063E" w:rsidR="00493F53" w:rsidRPr="00A55BC8" w:rsidRDefault="00493F53" w:rsidP="00411A90">
            <w:pPr>
              <w:pStyle w:val="textotablas"/>
              <w:numPr>
                <w:ilvl w:val="0"/>
                <w:numId w:val="134"/>
              </w:numPr>
              <w:ind w:left="300" w:hanging="265"/>
              <w:rPr>
                <w:rFonts w:cstheme="minorHAnsi"/>
              </w:rPr>
            </w:pPr>
            <w:r w:rsidRPr="00A55BC8">
              <w:rPr>
                <w:rFonts w:cstheme="minorHAnsi"/>
              </w:rPr>
              <w:t>Por debajo del estándar: No en los 3 aspectos o sólo un SÍ en un aspecto.</w:t>
            </w:r>
          </w:p>
          <w:p w14:paraId="0803E71B" w14:textId="2A8A1A05" w:rsidR="00493F53" w:rsidRPr="00A55BC8" w:rsidRDefault="00493F53" w:rsidP="00411A90">
            <w:pPr>
              <w:pStyle w:val="textotablas"/>
              <w:numPr>
                <w:ilvl w:val="0"/>
                <w:numId w:val="134"/>
              </w:numPr>
              <w:ind w:left="300" w:hanging="265"/>
              <w:rPr>
                <w:rFonts w:cstheme="minorHAnsi"/>
              </w:rPr>
            </w:pPr>
            <w:r w:rsidRPr="00A55BC8">
              <w:rPr>
                <w:rFonts w:cstheme="minorHAnsi"/>
              </w:rPr>
              <w:t>Estándar: Sí en 2 aspectos.</w:t>
            </w:r>
          </w:p>
          <w:p w14:paraId="35FF5136" w14:textId="30C9D31E" w:rsidR="00493F53" w:rsidRPr="00A55BC8" w:rsidRDefault="00493F53" w:rsidP="00411A90">
            <w:pPr>
              <w:pStyle w:val="textotablas"/>
              <w:numPr>
                <w:ilvl w:val="0"/>
                <w:numId w:val="134"/>
              </w:numPr>
              <w:ind w:left="300" w:hanging="265"/>
            </w:pPr>
            <w:r w:rsidRPr="00A55BC8">
              <w:rPr>
                <w:rFonts w:cstheme="minorHAnsi"/>
              </w:rPr>
              <w:t>Por encima del estándar: SÍ en los tres. (Buena práctica)</w:t>
            </w:r>
          </w:p>
        </w:tc>
      </w:tr>
      <w:tr w:rsidR="00493F53" w:rsidRPr="00A55BC8" w14:paraId="28C4413D" w14:textId="77777777" w:rsidTr="00234D2E">
        <w:tc>
          <w:tcPr>
            <w:tcW w:w="1028" w:type="pct"/>
          </w:tcPr>
          <w:p w14:paraId="61E5D31D" w14:textId="52921CA7" w:rsidR="00493F53" w:rsidRPr="00A55BC8" w:rsidRDefault="00493F53" w:rsidP="00411A90">
            <w:pPr>
              <w:pStyle w:val="textotablas"/>
              <w:numPr>
                <w:ilvl w:val="0"/>
                <w:numId w:val="132"/>
              </w:numPr>
              <w:ind w:left="288" w:hanging="322"/>
            </w:pPr>
            <w:r w:rsidRPr="00A55BC8">
              <w:rPr>
                <w:rFonts w:cstheme="minorHAnsi"/>
              </w:rPr>
              <w:t>La universidad facilita a sus estudiantes los recursos de apoyo necesarios para participar en los programas de movilidad (SÍ/NO)</w:t>
            </w:r>
          </w:p>
        </w:tc>
        <w:tc>
          <w:tcPr>
            <w:tcW w:w="245" w:type="pct"/>
          </w:tcPr>
          <w:p w14:paraId="48E0DEB2" w14:textId="77777777" w:rsidR="00493F53" w:rsidRPr="00A55BC8" w:rsidRDefault="00493F53" w:rsidP="00493F53">
            <w:pPr>
              <w:pStyle w:val="textotablas"/>
            </w:pPr>
          </w:p>
        </w:tc>
        <w:tc>
          <w:tcPr>
            <w:tcW w:w="246" w:type="pct"/>
          </w:tcPr>
          <w:p w14:paraId="75CC205D" w14:textId="77777777" w:rsidR="00493F53" w:rsidRPr="00A55BC8" w:rsidRDefault="00493F53" w:rsidP="00493F53">
            <w:pPr>
              <w:pStyle w:val="textotablas"/>
            </w:pPr>
          </w:p>
        </w:tc>
        <w:tc>
          <w:tcPr>
            <w:tcW w:w="1612" w:type="pct"/>
            <w:gridSpan w:val="3"/>
          </w:tcPr>
          <w:p w14:paraId="3302777D" w14:textId="77777777" w:rsidR="00493F53" w:rsidRPr="00A55BC8" w:rsidRDefault="00493F53" w:rsidP="00493F53">
            <w:pPr>
              <w:pStyle w:val="textotablas"/>
            </w:pPr>
          </w:p>
        </w:tc>
        <w:tc>
          <w:tcPr>
            <w:tcW w:w="832" w:type="pct"/>
            <w:vMerge/>
          </w:tcPr>
          <w:p w14:paraId="00AEB8E0" w14:textId="77777777" w:rsidR="00493F53" w:rsidRPr="00A55BC8" w:rsidRDefault="00493F53" w:rsidP="00493F53">
            <w:pPr>
              <w:pStyle w:val="textotablas"/>
            </w:pPr>
          </w:p>
        </w:tc>
        <w:tc>
          <w:tcPr>
            <w:tcW w:w="1037" w:type="pct"/>
            <w:vMerge/>
          </w:tcPr>
          <w:p w14:paraId="49F72145" w14:textId="77777777" w:rsidR="00493F53" w:rsidRPr="00A55BC8" w:rsidRDefault="00493F53" w:rsidP="00493F53">
            <w:pPr>
              <w:pStyle w:val="textotablas"/>
            </w:pPr>
          </w:p>
        </w:tc>
      </w:tr>
    </w:tbl>
    <w:p w14:paraId="281684C9" w14:textId="77777777" w:rsidR="00493F53" w:rsidRPr="00A55BC8" w:rsidRDefault="00493F53" w:rsidP="00D92CA4"/>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493F53" w:rsidRPr="00A55BC8" w14:paraId="16AE6041" w14:textId="77777777" w:rsidTr="00A03BFD">
        <w:trPr>
          <w:trHeight w:val="20"/>
        </w:trPr>
        <w:tc>
          <w:tcPr>
            <w:tcW w:w="5000" w:type="pct"/>
            <w:tcBorders>
              <w:bottom w:val="single" w:sz="4" w:space="0" w:color="auto"/>
            </w:tcBorders>
          </w:tcPr>
          <w:p w14:paraId="03A01513" w14:textId="77777777" w:rsidR="000D2F45" w:rsidRPr="00A55BC8" w:rsidRDefault="00493F53" w:rsidP="00493F53">
            <w:pPr>
              <w:pStyle w:val="textotablas"/>
              <w:rPr>
                <w:rStyle w:val="destacadotablas"/>
              </w:rPr>
            </w:pPr>
            <w:r w:rsidRPr="00A55BC8">
              <w:rPr>
                <w:rStyle w:val="destacadotablas"/>
              </w:rPr>
              <w:t>Ejemplos de evidencias:</w:t>
            </w:r>
          </w:p>
          <w:p w14:paraId="0F504D7D" w14:textId="5F5965B7" w:rsidR="00493F53" w:rsidRPr="00A55BC8" w:rsidRDefault="00493F53" w:rsidP="00411A90">
            <w:pPr>
              <w:pStyle w:val="textotablas"/>
              <w:numPr>
                <w:ilvl w:val="0"/>
                <w:numId w:val="127"/>
              </w:numPr>
            </w:pPr>
            <w:r w:rsidRPr="00A55BC8">
              <w:t>Encuesta de satisfacción a estudiantes con discapacidad</w:t>
            </w:r>
          </w:p>
          <w:p w14:paraId="6ED7F525" w14:textId="77777777" w:rsidR="000D2F45" w:rsidRPr="00A55BC8" w:rsidRDefault="00493F53" w:rsidP="00493F53">
            <w:pPr>
              <w:pStyle w:val="textotablas"/>
              <w:rPr>
                <w:rStyle w:val="destacadotablas"/>
              </w:rPr>
            </w:pPr>
            <w:r w:rsidRPr="00A55BC8">
              <w:rPr>
                <w:rStyle w:val="destacadotablas"/>
              </w:rPr>
              <w:t>Evidencias obligatorias:</w:t>
            </w:r>
          </w:p>
          <w:p w14:paraId="6293D878" w14:textId="2F551A1F" w:rsidR="00493F53" w:rsidRPr="00A55BC8" w:rsidRDefault="00493F53" w:rsidP="00411A90">
            <w:pPr>
              <w:pStyle w:val="textotablas"/>
              <w:numPr>
                <w:ilvl w:val="0"/>
                <w:numId w:val="127"/>
              </w:numPr>
            </w:pPr>
            <w:r w:rsidRPr="00A55BC8">
              <w:t>Número de becas y descripción de recursos. Enlace a información sobre becas</w:t>
            </w:r>
          </w:p>
          <w:p w14:paraId="5CE46BC7" w14:textId="499CA8CB" w:rsidR="00493F53" w:rsidRPr="00A55BC8" w:rsidRDefault="00493F53" w:rsidP="00411A90">
            <w:pPr>
              <w:pStyle w:val="textotablas"/>
              <w:numPr>
                <w:ilvl w:val="0"/>
                <w:numId w:val="127"/>
              </w:numPr>
            </w:pPr>
            <w:r w:rsidRPr="00A55BC8">
              <w:t>Acciones de apoyo para encontrar alojamiento</w:t>
            </w:r>
          </w:p>
          <w:p w14:paraId="1DD1DA3F" w14:textId="32CB4492" w:rsidR="00493F53" w:rsidRPr="00A55BC8" w:rsidRDefault="00493F53" w:rsidP="00493F53">
            <w:pPr>
              <w:pStyle w:val="textotablas"/>
            </w:pPr>
            <w:r w:rsidRPr="00A55BC8">
              <w:t>Si la información está en otro idioma por favor agregar un resumen en inglés</w:t>
            </w:r>
          </w:p>
        </w:tc>
      </w:tr>
      <w:tr w:rsidR="00493F53" w:rsidRPr="00A55BC8" w14:paraId="772A9E75" w14:textId="77777777" w:rsidTr="00A03BFD">
        <w:trPr>
          <w:trHeight w:val="20"/>
        </w:trPr>
        <w:tc>
          <w:tcPr>
            <w:tcW w:w="5000" w:type="pct"/>
            <w:tcBorders>
              <w:top w:val="single" w:sz="4" w:space="0" w:color="auto"/>
              <w:bottom w:val="single" w:sz="4" w:space="0" w:color="auto"/>
            </w:tcBorders>
          </w:tcPr>
          <w:p w14:paraId="3AAF6E63" w14:textId="77777777" w:rsidR="00493F53" w:rsidRPr="00A55BC8" w:rsidRDefault="00493F53" w:rsidP="00493F53">
            <w:pPr>
              <w:pStyle w:val="observaciones"/>
              <w:rPr>
                <w:rStyle w:val="destacadotablas"/>
              </w:rPr>
            </w:pPr>
            <w:r w:rsidRPr="00A55BC8">
              <w:t>Observaciones:</w:t>
            </w:r>
          </w:p>
        </w:tc>
      </w:tr>
    </w:tbl>
    <w:p w14:paraId="52230554" w14:textId="77777777" w:rsidR="00493F53" w:rsidRPr="00A55BC8" w:rsidRDefault="00493F53">
      <w:pPr>
        <w:spacing w:line="259" w:lineRule="auto"/>
        <w:jc w:val="left"/>
      </w:pPr>
      <w:r w:rsidRPr="00A55BC8">
        <w:br w:type="page"/>
      </w:r>
    </w:p>
    <w:tbl>
      <w:tblPr>
        <w:tblStyle w:val="Tablaconcuadrcula9"/>
        <w:tblW w:w="5000" w:type="pct"/>
        <w:tblBorders>
          <w:left w:val="none" w:sz="0" w:space="0" w:color="auto"/>
          <w:right w:val="none" w:sz="0" w:space="0" w:color="auto"/>
        </w:tblBorders>
        <w:tblLook w:val="04A0" w:firstRow="1" w:lastRow="0" w:firstColumn="1" w:lastColumn="0" w:noHBand="0" w:noVBand="1"/>
      </w:tblPr>
      <w:tblGrid>
        <w:gridCol w:w="2795"/>
        <w:gridCol w:w="658"/>
        <w:gridCol w:w="658"/>
        <w:gridCol w:w="2879"/>
        <w:gridCol w:w="1504"/>
        <w:gridCol w:w="5508"/>
      </w:tblGrid>
      <w:tr w:rsidR="00493F53" w:rsidRPr="00A55BC8" w14:paraId="4BCFCF32" w14:textId="77777777" w:rsidTr="00A03BFD">
        <w:trPr>
          <w:trHeight w:val="20"/>
        </w:trPr>
        <w:tc>
          <w:tcPr>
            <w:tcW w:w="5000" w:type="pct"/>
            <w:gridSpan w:val="6"/>
          </w:tcPr>
          <w:p w14:paraId="5937C6BB" w14:textId="1DBE1EA6" w:rsidR="00493F53" w:rsidRPr="00A55BC8" w:rsidRDefault="00690FDF" w:rsidP="00493F53">
            <w:pPr>
              <w:pStyle w:val="textotablas"/>
              <w:rPr>
                <w:rFonts w:asciiTheme="minorHAnsi" w:hAnsiTheme="minorHAnsi" w:cstheme="minorHAnsi"/>
              </w:rPr>
            </w:pPr>
            <w:r w:rsidRPr="00A55BC8">
              <w:rPr>
                <w:rStyle w:val="destacadotablas"/>
              </w:rPr>
              <w:lastRenderedPageBreak/>
              <w:t>DIMENSIÓN</w:t>
            </w:r>
            <w:r w:rsidR="00493F53" w:rsidRPr="00A55BC8">
              <w:rPr>
                <w:rStyle w:val="destacadotablas"/>
              </w:rPr>
              <w:t>: 3. VIDA UNIVERSITARIA</w:t>
            </w:r>
          </w:p>
        </w:tc>
      </w:tr>
      <w:tr w:rsidR="00493F53" w:rsidRPr="00A55BC8" w14:paraId="5ADC2742" w14:textId="77777777" w:rsidTr="00A03BFD">
        <w:trPr>
          <w:trHeight w:val="20"/>
        </w:trPr>
        <w:tc>
          <w:tcPr>
            <w:tcW w:w="5000" w:type="pct"/>
            <w:gridSpan w:val="6"/>
          </w:tcPr>
          <w:p w14:paraId="7E4C9424" w14:textId="6D5BAC1F" w:rsidR="00493F53" w:rsidRPr="00A55BC8" w:rsidRDefault="00493F53" w:rsidP="00493F53">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3.5. Movilidad internacional</w:t>
            </w:r>
            <w:r w:rsidR="00A56A96" w:rsidRPr="00A55BC8">
              <w:rPr>
                <w:rStyle w:val="destacadotablas"/>
              </w:rPr>
              <w:t xml:space="preserve"> </w:t>
            </w:r>
          </w:p>
        </w:tc>
      </w:tr>
      <w:tr w:rsidR="00493F53" w:rsidRPr="00A55BC8" w14:paraId="2A05D489" w14:textId="77777777" w:rsidTr="00A03BFD">
        <w:trPr>
          <w:trHeight w:val="20"/>
        </w:trPr>
        <w:tc>
          <w:tcPr>
            <w:tcW w:w="5000" w:type="pct"/>
            <w:gridSpan w:val="6"/>
          </w:tcPr>
          <w:p w14:paraId="16DC2F9E" w14:textId="4F0F9881" w:rsidR="00493F53" w:rsidRPr="00A55BC8" w:rsidRDefault="00690FDF" w:rsidP="00493F53">
            <w:pPr>
              <w:pStyle w:val="textotablas"/>
              <w:rPr>
                <w:rStyle w:val="indicadores"/>
                <w:lang w:val="es-ES"/>
              </w:rPr>
            </w:pPr>
            <w:r w:rsidRPr="00A55BC8">
              <w:rPr>
                <w:rStyle w:val="indicadores"/>
                <w:lang w:val="es-ES"/>
              </w:rPr>
              <w:t>INDICADOR</w:t>
            </w:r>
            <w:r w:rsidR="00493F53" w:rsidRPr="00A55BC8">
              <w:rPr>
                <w:rStyle w:val="indicadores"/>
                <w:lang w:val="es-ES"/>
              </w:rPr>
              <w:t>: 34. Acogida a estudiantes internacionales en programas de movilidad</w:t>
            </w:r>
          </w:p>
          <w:p w14:paraId="4A75F35B" w14:textId="7EE6826E" w:rsidR="00493F53" w:rsidRPr="00A55BC8" w:rsidRDefault="00493F53" w:rsidP="00493F53">
            <w:pPr>
              <w:pStyle w:val="textotablas"/>
              <w:rPr>
                <w:rStyle w:val="destacadotablas"/>
              </w:rPr>
            </w:pPr>
            <w:r w:rsidRPr="00A55BC8">
              <w:rPr>
                <w:rStyle w:val="destacadotablas"/>
              </w:rPr>
              <w:t xml:space="preserve"> La universidad acoge estudiantado con discapacidad de otras universidades internacionales y ofrece los servicios de apoyo, </w:t>
            </w:r>
            <w:r w:rsidRPr="00A55BC8">
              <w:rPr>
                <w:rStyle w:val="destacado"/>
              </w:rPr>
              <w:t>incluidos los ajustes razonables.</w:t>
            </w:r>
            <w:r w:rsidRPr="00A55BC8">
              <w:rPr>
                <w:rStyle w:val="destacadotablas"/>
              </w:rPr>
              <w:t xml:space="preserve"> </w:t>
            </w:r>
          </w:p>
        </w:tc>
      </w:tr>
      <w:tr w:rsidR="00493F53" w:rsidRPr="00A55BC8" w14:paraId="400AABFF" w14:textId="77777777" w:rsidTr="00A03BFD">
        <w:trPr>
          <w:trHeight w:val="20"/>
        </w:trPr>
        <w:tc>
          <w:tcPr>
            <w:tcW w:w="998" w:type="pct"/>
          </w:tcPr>
          <w:p w14:paraId="3CB74384" w14:textId="77777777" w:rsidR="00493F53" w:rsidRPr="00A55BC8" w:rsidRDefault="00493F53" w:rsidP="00A03BFD">
            <w:pPr>
              <w:pStyle w:val="textotablas"/>
              <w:jc w:val="center"/>
              <w:rPr>
                <w:rFonts w:asciiTheme="minorHAnsi" w:hAnsiTheme="minorHAnsi" w:cstheme="minorHAnsi"/>
                <w:color w:val="FF0000"/>
              </w:rPr>
            </w:pPr>
          </w:p>
        </w:tc>
        <w:tc>
          <w:tcPr>
            <w:tcW w:w="470" w:type="pct"/>
            <w:gridSpan w:val="2"/>
          </w:tcPr>
          <w:p w14:paraId="5DA5FE2F" w14:textId="7F88A68A" w:rsidR="00493F53" w:rsidRPr="00A55BC8" w:rsidRDefault="00690FDF" w:rsidP="00A03BFD">
            <w:pPr>
              <w:pStyle w:val="textotablas"/>
              <w:jc w:val="center"/>
              <w:rPr>
                <w:rFonts w:asciiTheme="minorHAnsi" w:hAnsiTheme="minorHAnsi" w:cstheme="minorHAnsi"/>
                <w:color w:val="FF0000"/>
              </w:rPr>
            </w:pPr>
            <w:r w:rsidRPr="00A55BC8">
              <w:rPr>
                <w:rFonts w:asciiTheme="minorHAnsi" w:hAnsiTheme="minorHAnsi" w:cstheme="minorHAnsi"/>
              </w:rPr>
              <w:t>MEDIDAS</w:t>
            </w:r>
            <w:r w:rsidR="00493F53" w:rsidRPr="00A55BC8">
              <w:rPr>
                <w:rFonts w:asciiTheme="minorHAnsi" w:hAnsiTheme="minorHAnsi" w:cstheme="minorHAnsi"/>
              </w:rPr>
              <w:t xml:space="preserve"> 1</w:t>
            </w:r>
          </w:p>
        </w:tc>
        <w:tc>
          <w:tcPr>
            <w:tcW w:w="1028" w:type="pct"/>
          </w:tcPr>
          <w:p w14:paraId="44154C1B" w14:textId="5483C6AE" w:rsidR="00493F53" w:rsidRPr="00A55BC8" w:rsidRDefault="00690FDF" w:rsidP="00A03BFD">
            <w:pPr>
              <w:pStyle w:val="textotablas"/>
              <w:jc w:val="center"/>
              <w:rPr>
                <w:rFonts w:asciiTheme="minorHAnsi" w:hAnsiTheme="minorHAnsi" w:cstheme="minorHAnsi"/>
                <w:color w:val="FF0000"/>
              </w:rPr>
            </w:pPr>
            <w:r w:rsidRPr="00A55BC8">
              <w:rPr>
                <w:rFonts w:asciiTheme="minorHAnsi" w:hAnsiTheme="minorHAnsi" w:cstheme="minorHAnsi"/>
              </w:rPr>
              <w:t>MEDIDAS</w:t>
            </w:r>
            <w:r w:rsidR="00493F53" w:rsidRPr="00A55BC8">
              <w:rPr>
                <w:rFonts w:asciiTheme="minorHAnsi" w:hAnsiTheme="minorHAnsi" w:cstheme="minorHAnsi"/>
              </w:rPr>
              <w:t xml:space="preserve"> 2</w:t>
            </w:r>
          </w:p>
        </w:tc>
        <w:tc>
          <w:tcPr>
            <w:tcW w:w="537" w:type="pct"/>
          </w:tcPr>
          <w:p w14:paraId="00158B64" w14:textId="6867C61B" w:rsidR="00493F53" w:rsidRPr="00A55BC8" w:rsidRDefault="00690FDF" w:rsidP="00A03BFD">
            <w:pPr>
              <w:pStyle w:val="textotablas"/>
              <w:jc w:val="center"/>
              <w:rPr>
                <w:rFonts w:asciiTheme="minorHAnsi" w:hAnsiTheme="minorHAnsi" w:cstheme="minorHAnsi"/>
                <w:color w:val="FF0000"/>
              </w:rPr>
            </w:pPr>
            <w:r w:rsidRPr="00A55BC8">
              <w:rPr>
                <w:rFonts w:asciiTheme="minorHAnsi" w:hAnsiTheme="minorHAnsi" w:cstheme="minorHAnsi"/>
              </w:rPr>
              <w:t>ESTÁNDAR</w:t>
            </w:r>
          </w:p>
        </w:tc>
        <w:tc>
          <w:tcPr>
            <w:tcW w:w="1967" w:type="pct"/>
          </w:tcPr>
          <w:p w14:paraId="55913E2A" w14:textId="5223E07F" w:rsidR="00493F53" w:rsidRPr="00A55BC8" w:rsidRDefault="00690FDF" w:rsidP="00A03BFD">
            <w:pPr>
              <w:pStyle w:val="textotablas"/>
              <w:jc w:val="center"/>
              <w:rPr>
                <w:rFonts w:asciiTheme="minorHAnsi" w:hAnsiTheme="minorHAnsi" w:cstheme="minorHAnsi"/>
                <w:color w:val="FF0000"/>
              </w:rPr>
            </w:pPr>
            <w:r w:rsidRPr="00A55BC8">
              <w:rPr>
                <w:rFonts w:asciiTheme="minorHAnsi" w:hAnsiTheme="minorHAnsi" w:cstheme="minorHAnsi"/>
              </w:rPr>
              <w:t>RÚBRICA</w:t>
            </w:r>
          </w:p>
        </w:tc>
      </w:tr>
      <w:tr w:rsidR="00493F53" w:rsidRPr="00A55BC8" w14:paraId="57052A5B" w14:textId="77777777" w:rsidTr="00234D2E">
        <w:trPr>
          <w:trHeight w:val="20"/>
        </w:trPr>
        <w:tc>
          <w:tcPr>
            <w:tcW w:w="998" w:type="pct"/>
            <w:tcBorders>
              <w:bottom w:val="single" w:sz="4" w:space="0" w:color="auto"/>
            </w:tcBorders>
          </w:tcPr>
          <w:p w14:paraId="74753BD6" w14:textId="77777777" w:rsidR="00493F53" w:rsidRPr="00A55BC8" w:rsidRDefault="00493F53" w:rsidP="00493F53">
            <w:pPr>
              <w:pStyle w:val="textotablas"/>
              <w:rPr>
                <w:color w:val="FF0000"/>
              </w:rPr>
            </w:pPr>
          </w:p>
        </w:tc>
        <w:tc>
          <w:tcPr>
            <w:tcW w:w="235" w:type="pct"/>
            <w:tcBorders>
              <w:bottom w:val="single" w:sz="4" w:space="0" w:color="auto"/>
            </w:tcBorders>
          </w:tcPr>
          <w:p w14:paraId="508577A7" w14:textId="03311C6B" w:rsidR="00493F53" w:rsidRPr="00A55BC8" w:rsidRDefault="00493F53" w:rsidP="00234D2E">
            <w:pPr>
              <w:pStyle w:val="textotablas"/>
              <w:jc w:val="center"/>
            </w:pPr>
            <w:r w:rsidRPr="00A55BC8">
              <w:t>SÍ</w:t>
            </w:r>
          </w:p>
        </w:tc>
        <w:tc>
          <w:tcPr>
            <w:tcW w:w="235" w:type="pct"/>
            <w:tcBorders>
              <w:bottom w:val="single" w:sz="4" w:space="0" w:color="auto"/>
            </w:tcBorders>
          </w:tcPr>
          <w:p w14:paraId="2B4C25B3" w14:textId="079CF9F9" w:rsidR="00493F53" w:rsidRPr="00A55BC8" w:rsidRDefault="00493F53" w:rsidP="00234D2E">
            <w:pPr>
              <w:pStyle w:val="textotablas"/>
              <w:jc w:val="center"/>
            </w:pPr>
            <w:r w:rsidRPr="00A55BC8">
              <w:t>NO</w:t>
            </w:r>
          </w:p>
        </w:tc>
        <w:tc>
          <w:tcPr>
            <w:tcW w:w="1028" w:type="pct"/>
            <w:tcBorders>
              <w:bottom w:val="single" w:sz="4" w:space="0" w:color="auto"/>
            </w:tcBorders>
            <w:vAlign w:val="center"/>
          </w:tcPr>
          <w:p w14:paraId="234F0A50" w14:textId="0B69EDF2" w:rsidR="00493F53" w:rsidRPr="00A55BC8" w:rsidRDefault="00493F53" w:rsidP="00493F53">
            <w:pPr>
              <w:pStyle w:val="textotablas"/>
              <w:jc w:val="center"/>
            </w:pPr>
            <w:r w:rsidRPr="00A55BC8">
              <w:t>Si la respuesta es SÍ indicar el porcentaje de estudiantes con discapacidad de otras universidades europeas en programas de movilidad que llegan comparado con el porcentaje de estudiantes sin discapacidad de otras universidades europeas en esos programas</w:t>
            </w:r>
          </w:p>
        </w:tc>
        <w:tc>
          <w:tcPr>
            <w:tcW w:w="537" w:type="pct"/>
            <w:vMerge w:val="restart"/>
            <w:tcBorders>
              <w:bottom w:val="single" w:sz="4" w:space="0" w:color="auto"/>
            </w:tcBorders>
            <w:vAlign w:val="center"/>
          </w:tcPr>
          <w:p w14:paraId="28D7F0B8" w14:textId="564E115E" w:rsidR="00493F53" w:rsidRPr="00A55BC8" w:rsidRDefault="00493F53" w:rsidP="00493F53">
            <w:pPr>
              <w:pStyle w:val="textotablas"/>
              <w:jc w:val="center"/>
            </w:pPr>
            <w:r w:rsidRPr="00A55BC8">
              <w:t>Medida 1: SÍ, Medida 2: igual a 30%</w:t>
            </w:r>
          </w:p>
        </w:tc>
        <w:tc>
          <w:tcPr>
            <w:tcW w:w="1967" w:type="pct"/>
            <w:vMerge w:val="restart"/>
            <w:tcBorders>
              <w:bottom w:val="single" w:sz="4" w:space="0" w:color="auto"/>
            </w:tcBorders>
          </w:tcPr>
          <w:p w14:paraId="713B142B" w14:textId="77AB7ACA" w:rsidR="00493F53" w:rsidRPr="00A55BC8" w:rsidRDefault="00493F53" w:rsidP="00411A90">
            <w:pPr>
              <w:pStyle w:val="textotablas"/>
              <w:numPr>
                <w:ilvl w:val="0"/>
                <w:numId w:val="135"/>
              </w:numPr>
              <w:ind w:left="247" w:hanging="266"/>
            </w:pPr>
            <w:r w:rsidRPr="00A55BC8">
              <w:t>Por debajo del estándar (el porcentaje de estudiantes con discapacidad de otras universidades europeas en programas de movilidad que llegan comparado con el porcentaje de estudiantes sin discapacidad de otras universidades europeas en esos programas es inferior al 30%)</w:t>
            </w:r>
          </w:p>
          <w:p w14:paraId="0281A964" w14:textId="14F4353F" w:rsidR="00493F53" w:rsidRPr="00A55BC8" w:rsidRDefault="00493F53" w:rsidP="00411A90">
            <w:pPr>
              <w:pStyle w:val="textotablas"/>
              <w:numPr>
                <w:ilvl w:val="0"/>
                <w:numId w:val="135"/>
              </w:numPr>
              <w:ind w:left="247" w:hanging="266"/>
            </w:pPr>
            <w:r w:rsidRPr="00A55BC8">
              <w:t>En el estándar (el porcentaje de estudiantes con discapacidad de otras universidades europeas en programas de movilidad que llegan comparado con el porcentaje de estudiantes sin discapacidad de otras universidades europeas en esos programas es igual al 30%)</w:t>
            </w:r>
          </w:p>
          <w:p w14:paraId="022B6D1A" w14:textId="6090254F" w:rsidR="00493F53" w:rsidRPr="00A55BC8" w:rsidRDefault="00493F53" w:rsidP="00411A90">
            <w:pPr>
              <w:pStyle w:val="textotablas"/>
              <w:numPr>
                <w:ilvl w:val="0"/>
                <w:numId w:val="135"/>
              </w:numPr>
              <w:ind w:left="247" w:hanging="266"/>
            </w:pPr>
            <w:r w:rsidRPr="00A55BC8">
              <w:t>Por encima del estándar (el porcentaje de estudiantes con discapacidad de otras universidades europeas en programas de movilidad que llegan comparado con el porcentaje de estudiantes sin discapacidad de otras universidades europeas en esos programas es superior al 30%). Buena práctica</w:t>
            </w:r>
          </w:p>
        </w:tc>
      </w:tr>
      <w:tr w:rsidR="00493F53" w:rsidRPr="00A55BC8" w14:paraId="37D78EA3" w14:textId="77777777" w:rsidTr="00493F53">
        <w:trPr>
          <w:trHeight w:val="20"/>
        </w:trPr>
        <w:tc>
          <w:tcPr>
            <w:tcW w:w="998" w:type="pct"/>
            <w:tcBorders>
              <w:bottom w:val="single" w:sz="4" w:space="0" w:color="auto"/>
            </w:tcBorders>
            <w:vAlign w:val="center"/>
          </w:tcPr>
          <w:p w14:paraId="7C36C077" w14:textId="3437ED1C" w:rsidR="00493F53" w:rsidRPr="00A55BC8" w:rsidRDefault="00493F53" w:rsidP="00493F53">
            <w:pPr>
              <w:pStyle w:val="textotablas"/>
              <w:rPr>
                <w:color w:val="FF0000"/>
              </w:rPr>
            </w:pPr>
            <w:r w:rsidRPr="00A55BC8">
              <w:t>La universidad acoge estudiantado con discapacidad de otras universidades europeas y ofrece los servicios de apoyo, incluidos los ajustes razonables</w:t>
            </w:r>
          </w:p>
        </w:tc>
        <w:tc>
          <w:tcPr>
            <w:tcW w:w="235" w:type="pct"/>
            <w:tcBorders>
              <w:bottom w:val="single" w:sz="4" w:space="0" w:color="auto"/>
            </w:tcBorders>
          </w:tcPr>
          <w:p w14:paraId="5B827E81" w14:textId="77777777" w:rsidR="00493F53" w:rsidRPr="00A55BC8" w:rsidRDefault="00493F53" w:rsidP="00493F53">
            <w:pPr>
              <w:pStyle w:val="textotablas"/>
            </w:pPr>
          </w:p>
        </w:tc>
        <w:tc>
          <w:tcPr>
            <w:tcW w:w="235" w:type="pct"/>
            <w:tcBorders>
              <w:bottom w:val="single" w:sz="4" w:space="0" w:color="auto"/>
            </w:tcBorders>
          </w:tcPr>
          <w:p w14:paraId="383BFCA5" w14:textId="77777777" w:rsidR="00493F53" w:rsidRPr="00A55BC8" w:rsidRDefault="00493F53" w:rsidP="00493F53">
            <w:pPr>
              <w:pStyle w:val="textotablas"/>
            </w:pPr>
          </w:p>
        </w:tc>
        <w:tc>
          <w:tcPr>
            <w:tcW w:w="1028" w:type="pct"/>
            <w:tcBorders>
              <w:bottom w:val="single" w:sz="4" w:space="0" w:color="auto"/>
            </w:tcBorders>
          </w:tcPr>
          <w:p w14:paraId="7058215A" w14:textId="77777777" w:rsidR="00493F53" w:rsidRPr="00A55BC8" w:rsidRDefault="00493F53" w:rsidP="00493F53">
            <w:pPr>
              <w:pStyle w:val="textotablas"/>
            </w:pPr>
          </w:p>
        </w:tc>
        <w:tc>
          <w:tcPr>
            <w:tcW w:w="537" w:type="pct"/>
            <w:vMerge/>
            <w:tcBorders>
              <w:bottom w:val="single" w:sz="4" w:space="0" w:color="auto"/>
            </w:tcBorders>
          </w:tcPr>
          <w:p w14:paraId="00046A9E" w14:textId="77777777" w:rsidR="00493F53" w:rsidRPr="00A55BC8" w:rsidRDefault="00493F53" w:rsidP="00493F53">
            <w:pPr>
              <w:pStyle w:val="textotablas"/>
            </w:pPr>
          </w:p>
        </w:tc>
        <w:tc>
          <w:tcPr>
            <w:tcW w:w="1967" w:type="pct"/>
            <w:vMerge/>
            <w:tcBorders>
              <w:bottom w:val="single" w:sz="4" w:space="0" w:color="auto"/>
            </w:tcBorders>
          </w:tcPr>
          <w:p w14:paraId="447AD8AF" w14:textId="77777777" w:rsidR="00493F53" w:rsidRPr="00A55BC8" w:rsidRDefault="00493F53" w:rsidP="00493F53">
            <w:pPr>
              <w:pStyle w:val="textotablas"/>
            </w:pPr>
          </w:p>
        </w:tc>
      </w:tr>
    </w:tbl>
    <w:p w14:paraId="516A440A" w14:textId="77777777" w:rsidR="00493F53" w:rsidRPr="00A55BC8" w:rsidRDefault="00493F53">
      <w:pPr>
        <w:spacing w:line="259" w:lineRule="auto"/>
        <w:jc w:val="left"/>
      </w:pPr>
      <w:r w:rsidRPr="00A55BC8">
        <w:br w:type="page"/>
      </w:r>
    </w:p>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493F53" w:rsidRPr="00A55BC8" w14:paraId="402F51AA" w14:textId="77777777" w:rsidTr="00A03BFD">
        <w:trPr>
          <w:trHeight w:val="20"/>
        </w:trPr>
        <w:tc>
          <w:tcPr>
            <w:tcW w:w="5000" w:type="pct"/>
            <w:tcBorders>
              <w:bottom w:val="single" w:sz="4" w:space="0" w:color="auto"/>
            </w:tcBorders>
          </w:tcPr>
          <w:p w14:paraId="71A16262" w14:textId="77777777" w:rsidR="000D2F45" w:rsidRPr="00A55BC8" w:rsidRDefault="00493F53" w:rsidP="00493F53">
            <w:pPr>
              <w:pStyle w:val="textotablas"/>
              <w:rPr>
                <w:rStyle w:val="destacadotablas"/>
              </w:rPr>
            </w:pPr>
            <w:r w:rsidRPr="00A55BC8">
              <w:rPr>
                <w:rStyle w:val="destacadotablas"/>
              </w:rPr>
              <w:lastRenderedPageBreak/>
              <w:t>Ejemplos de evidencias:</w:t>
            </w:r>
          </w:p>
          <w:p w14:paraId="222BD0FC" w14:textId="6DE47D22" w:rsidR="00493F53" w:rsidRPr="00A55BC8" w:rsidRDefault="00493F53" w:rsidP="00411A90">
            <w:pPr>
              <w:pStyle w:val="textotablas"/>
              <w:numPr>
                <w:ilvl w:val="0"/>
                <w:numId w:val="136"/>
              </w:numPr>
            </w:pPr>
            <w:r w:rsidRPr="00A55BC8">
              <w:t>Listado de estudiantado con discapacidad de otros países</w:t>
            </w:r>
          </w:p>
          <w:p w14:paraId="05FD28D2" w14:textId="08928D79" w:rsidR="00493F53" w:rsidRPr="00A55BC8" w:rsidRDefault="00493F53" w:rsidP="00411A90">
            <w:pPr>
              <w:pStyle w:val="textotablas"/>
              <w:numPr>
                <w:ilvl w:val="0"/>
                <w:numId w:val="136"/>
              </w:numPr>
            </w:pPr>
            <w:r w:rsidRPr="00A55BC8">
              <w:t>Encuesta de satisfacción a estudiantes con discapacidad y número de estudiantes que evalúan positivamente su experiencia</w:t>
            </w:r>
          </w:p>
          <w:p w14:paraId="06D1E8CD" w14:textId="77777777" w:rsidR="000D2F45" w:rsidRPr="00A55BC8" w:rsidRDefault="00493F53" w:rsidP="00493F53">
            <w:pPr>
              <w:pStyle w:val="textotablas"/>
              <w:rPr>
                <w:rStyle w:val="destacadotablas"/>
              </w:rPr>
            </w:pPr>
            <w:r w:rsidRPr="00A55BC8">
              <w:rPr>
                <w:rStyle w:val="destacadotablas"/>
              </w:rPr>
              <w:t>Evidencias obligatorias:</w:t>
            </w:r>
          </w:p>
          <w:p w14:paraId="79350B45" w14:textId="57482C22" w:rsidR="00493F53" w:rsidRPr="00A55BC8" w:rsidRDefault="00493F53" w:rsidP="00411A90">
            <w:pPr>
              <w:pStyle w:val="textotablas"/>
              <w:numPr>
                <w:ilvl w:val="0"/>
                <w:numId w:val="137"/>
              </w:numPr>
            </w:pPr>
            <w:r w:rsidRPr="00A55BC8">
              <w:t>Asociaciones de estudiantes que ofrecen información y apoyo a los estudiantes de movilidad. En caso de que existan, añadir enlace o datos de contacto</w:t>
            </w:r>
          </w:p>
          <w:p w14:paraId="02FE5A2B" w14:textId="531EA56B" w:rsidR="00493F53" w:rsidRPr="00A55BC8" w:rsidRDefault="00493F53" w:rsidP="00411A90">
            <w:pPr>
              <w:pStyle w:val="textotablas"/>
              <w:numPr>
                <w:ilvl w:val="0"/>
                <w:numId w:val="137"/>
              </w:numPr>
            </w:pPr>
            <w:r w:rsidRPr="00A55BC8">
              <w:t>Procedimiento de acogida a los nuevos estudiantes</w:t>
            </w:r>
            <w:r w:rsidR="007C5EC0" w:rsidRPr="00A55BC8">
              <w:t>.</w:t>
            </w:r>
            <w:r w:rsidRPr="00A55BC8">
              <w:t xml:space="preserve"> (Protocolo)</w:t>
            </w:r>
          </w:p>
          <w:p w14:paraId="72D5E016" w14:textId="77777777" w:rsidR="00493F53" w:rsidRPr="00A55BC8" w:rsidRDefault="00493F53" w:rsidP="00411A90">
            <w:pPr>
              <w:pStyle w:val="textotablas"/>
              <w:numPr>
                <w:ilvl w:val="0"/>
                <w:numId w:val="137"/>
              </w:numPr>
            </w:pPr>
            <w:r w:rsidRPr="00A55BC8">
              <w:t>Carta de servicios de apoyos específicos que se prestan a los estudiantes con discapacidad, incluidos las adaptaciones y ajustes razonables. (datos de contacto y/o enlace de la oficina, unidad o servicio correspondiente)</w:t>
            </w:r>
          </w:p>
          <w:p w14:paraId="12CC3C3B" w14:textId="12029C3E" w:rsidR="00493F53" w:rsidRPr="00A55BC8" w:rsidRDefault="00493F53" w:rsidP="00493F53">
            <w:pPr>
              <w:pStyle w:val="textotablas"/>
            </w:pPr>
            <w:r w:rsidRPr="00A55BC8">
              <w:t>Si la información está en otro idioma agregar un resumen en inglés</w:t>
            </w:r>
          </w:p>
        </w:tc>
      </w:tr>
      <w:tr w:rsidR="00493F53" w:rsidRPr="00A55BC8" w14:paraId="6BBFDA77" w14:textId="77777777" w:rsidTr="00A03BFD">
        <w:trPr>
          <w:trHeight w:val="20"/>
        </w:trPr>
        <w:tc>
          <w:tcPr>
            <w:tcW w:w="5000" w:type="pct"/>
            <w:tcBorders>
              <w:top w:val="single" w:sz="4" w:space="0" w:color="auto"/>
              <w:bottom w:val="single" w:sz="4" w:space="0" w:color="auto"/>
            </w:tcBorders>
          </w:tcPr>
          <w:p w14:paraId="725CC35E" w14:textId="77777777" w:rsidR="00493F53" w:rsidRPr="00A55BC8" w:rsidRDefault="00493F53" w:rsidP="00A03BFD">
            <w:pPr>
              <w:pStyle w:val="observaciones"/>
              <w:rPr>
                <w:rStyle w:val="destacadotablas"/>
              </w:rPr>
            </w:pPr>
            <w:r w:rsidRPr="00A55BC8">
              <w:t>Observaciones:</w:t>
            </w:r>
          </w:p>
        </w:tc>
      </w:tr>
    </w:tbl>
    <w:p w14:paraId="3F85C3A8" w14:textId="77777777" w:rsidR="00493F53" w:rsidRPr="00A55BC8" w:rsidRDefault="00493F53">
      <w:pPr>
        <w:spacing w:line="259" w:lineRule="auto"/>
        <w:jc w:val="left"/>
      </w:pPr>
      <w:r w:rsidRPr="00A55BC8">
        <w:br w:type="page"/>
      </w:r>
    </w:p>
    <w:tbl>
      <w:tblPr>
        <w:tblStyle w:val="Tablaconcuadrcula10"/>
        <w:tblW w:w="5000" w:type="pct"/>
        <w:tblBorders>
          <w:left w:val="none" w:sz="0" w:space="0" w:color="auto"/>
          <w:right w:val="none" w:sz="0" w:space="0" w:color="auto"/>
        </w:tblBorders>
        <w:tblLook w:val="04A0" w:firstRow="1" w:lastRow="0" w:firstColumn="1" w:lastColumn="0" w:noHBand="0" w:noVBand="1"/>
      </w:tblPr>
      <w:tblGrid>
        <w:gridCol w:w="2835"/>
        <w:gridCol w:w="1985"/>
        <w:gridCol w:w="1983"/>
        <w:gridCol w:w="1985"/>
        <w:gridCol w:w="1277"/>
        <w:gridCol w:w="3937"/>
      </w:tblGrid>
      <w:tr w:rsidR="00493F53" w:rsidRPr="00A55BC8" w14:paraId="3841C3D1" w14:textId="77777777" w:rsidTr="00A03BFD">
        <w:trPr>
          <w:trHeight w:val="20"/>
        </w:trPr>
        <w:tc>
          <w:tcPr>
            <w:tcW w:w="5000" w:type="pct"/>
            <w:gridSpan w:val="6"/>
          </w:tcPr>
          <w:p w14:paraId="09AFCC6A" w14:textId="69915465" w:rsidR="00493F53" w:rsidRPr="00A55BC8" w:rsidRDefault="00690FDF" w:rsidP="00493F53">
            <w:pPr>
              <w:pStyle w:val="textotablas"/>
              <w:rPr>
                <w:rFonts w:asciiTheme="minorHAnsi" w:hAnsiTheme="minorHAnsi" w:cstheme="minorHAnsi"/>
              </w:rPr>
            </w:pPr>
            <w:r w:rsidRPr="00A55BC8">
              <w:rPr>
                <w:rStyle w:val="destacadotablas"/>
              </w:rPr>
              <w:lastRenderedPageBreak/>
              <w:t>DIMENSIÓN</w:t>
            </w:r>
            <w:r w:rsidR="00493F53" w:rsidRPr="00A55BC8">
              <w:rPr>
                <w:rStyle w:val="destacadotablas"/>
              </w:rPr>
              <w:t>: 3. VIDA UNIVERSITARIA</w:t>
            </w:r>
          </w:p>
        </w:tc>
      </w:tr>
      <w:tr w:rsidR="00493F53" w:rsidRPr="00A55BC8" w14:paraId="3E4AC9B6" w14:textId="77777777" w:rsidTr="00A03BFD">
        <w:trPr>
          <w:trHeight w:val="20"/>
        </w:trPr>
        <w:tc>
          <w:tcPr>
            <w:tcW w:w="5000" w:type="pct"/>
            <w:gridSpan w:val="6"/>
          </w:tcPr>
          <w:p w14:paraId="4E020370" w14:textId="6C40F7E4" w:rsidR="00493F53" w:rsidRPr="00A55BC8" w:rsidRDefault="00493F53" w:rsidP="00493F53">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3.5. Movilidad internacional</w:t>
            </w:r>
            <w:r w:rsidR="00A56A96" w:rsidRPr="00A55BC8">
              <w:rPr>
                <w:rStyle w:val="destacadotablas"/>
              </w:rPr>
              <w:t xml:space="preserve"> </w:t>
            </w:r>
          </w:p>
        </w:tc>
      </w:tr>
      <w:tr w:rsidR="00493F53" w:rsidRPr="00A55BC8" w14:paraId="753CFF08" w14:textId="77777777" w:rsidTr="00A03BFD">
        <w:trPr>
          <w:trHeight w:val="20"/>
        </w:trPr>
        <w:tc>
          <w:tcPr>
            <w:tcW w:w="5000" w:type="pct"/>
            <w:gridSpan w:val="6"/>
          </w:tcPr>
          <w:p w14:paraId="1A54080E" w14:textId="3E98313B" w:rsidR="00493F53" w:rsidRPr="00A55BC8" w:rsidRDefault="00690FDF" w:rsidP="00493F53">
            <w:pPr>
              <w:pStyle w:val="textotablas"/>
            </w:pPr>
            <w:r w:rsidRPr="00A55BC8">
              <w:rPr>
                <w:rStyle w:val="indicadores"/>
                <w:lang w:val="es-ES"/>
              </w:rPr>
              <w:t>INDICADOR</w:t>
            </w:r>
            <w:r w:rsidR="00493F53" w:rsidRPr="00A55BC8">
              <w:rPr>
                <w:rStyle w:val="indicadores"/>
                <w:lang w:val="es-ES"/>
              </w:rPr>
              <w:t xml:space="preserve">: 35. </w:t>
            </w:r>
            <w:r w:rsidR="00493F53" w:rsidRPr="00A55BC8">
              <w:t>Eventos para estudiantes internacionales en programas de movilidad</w:t>
            </w:r>
          </w:p>
          <w:p w14:paraId="039B3B42" w14:textId="24C5B3F7" w:rsidR="00493F53" w:rsidRPr="00A55BC8" w:rsidRDefault="00493F53" w:rsidP="00493F53">
            <w:pPr>
              <w:pStyle w:val="textotablas"/>
              <w:rPr>
                <w:rFonts w:asciiTheme="minorHAnsi" w:hAnsiTheme="minorHAnsi" w:cstheme="minorHAnsi"/>
              </w:rPr>
            </w:pPr>
            <w:r w:rsidRPr="00A55BC8">
              <w:t>La universidad y las asociaciones de estudiantes organizan eventos accesibles y tienen en cuenta al estudiantado con discapacidad internacional para el desarrollo de sus actividades de extensión universitaria, culturales y de ocio.</w:t>
            </w:r>
          </w:p>
        </w:tc>
      </w:tr>
      <w:tr w:rsidR="00FA4CD7" w:rsidRPr="00A55BC8" w14:paraId="12308EDD" w14:textId="77777777" w:rsidTr="00FA4CD7">
        <w:trPr>
          <w:trHeight w:val="20"/>
        </w:trPr>
        <w:tc>
          <w:tcPr>
            <w:tcW w:w="1012" w:type="pct"/>
            <w:vMerge w:val="restart"/>
          </w:tcPr>
          <w:p w14:paraId="4010CE9E" w14:textId="77777777" w:rsidR="00493F53" w:rsidRPr="00A55BC8" w:rsidRDefault="00493F53" w:rsidP="00A03BFD">
            <w:pPr>
              <w:pStyle w:val="textotablas"/>
              <w:rPr>
                <w:rStyle w:val="indicadores"/>
                <w:lang w:val="es-ES"/>
              </w:rPr>
            </w:pPr>
          </w:p>
        </w:tc>
        <w:tc>
          <w:tcPr>
            <w:tcW w:w="2126" w:type="pct"/>
            <w:gridSpan w:val="3"/>
            <w:vAlign w:val="center"/>
          </w:tcPr>
          <w:p w14:paraId="5FD34EDA" w14:textId="1940EA5E" w:rsidR="00493F53" w:rsidRPr="00A55BC8" w:rsidRDefault="00FA4CD7" w:rsidP="00FA4CD7">
            <w:pPr>
              <w:pStyle w:val="textotablas"/>
              <w:jc w:val="center"/>
              <w:rPr>
                <w:rStyle w:val="indicadores"/>
                <w:bCs w:val="0"/>
                <w:color w:val="000000" w:themeColor="text1"/>
                <w:lang w:val="es-ES"/>
              </w:rPr>
            </w:pPr>
            <w:r w:rsidRPr="00A55BC8">
              <w:rPr>
                <w:rStyle w:val="indicadores"/>
                <w:bCs w:val="0"/>
                <w:color w:val="000000" w:themeColor="text1"/>
                <w:lang w:val="es-ES"/>
              </w:rPr>
              <w:t>MEDIDA 1</w:t>
            </w:r>
          </w:p>
        </w:tc>
        <w:tc>
          <w:tcPr>
            <w:tcW w:w="456" w:type="pct"/>
            <w:vMerge w:val="restart"/>
            <w:vAlign w:val="center"/>
          </w:tcPr>
          <w:p w14:paraId="4884D7AA" w14:textId="437672E6" w:rsidR="00493F53" w:rsidRPr="00A55BC8" w:rsidRDefault="00690FDF" w:rsidP="00A03BFD">
            <w:pPr>
              <w:pStyle w:val="textotablas"/>
              <w:jc w:val="center"/>
              <w:rPr>
                <w:rStyle w:val="indicadores"/>
                <w:lang w:val="es-ES"/>
              </w:rPr>
            </w:pPr>
            <w:r w:rsidRPr="00A55BC8">
              <w:rPr>
                <w:rFonts w:asciiTheme="minorHAnsi" w:hAnsiTheme="minorHAnsi" w:cstheme="minorHAnsi"/>
              </w:rPr>
              <w:t>ESTÁNDAR</w:t>
            </w:r>
          </w:p>
        </w:tc>
        <w:tc>
          <w:tcPr>
            <w:tcW w:w="1406" w:type="pct"/>
            <w:vMerge w:val="restart"/>
            <w:vAlign w:val="center"/>
          </w:tcPr>
          <w:p w14:paraId="2B525FC3" w14:textId="4D9ACFC4" w:rsidR="00493F53" w:rsidRPr="00A55BC8" w:rsidRDefault="00690FDF" w:rsidP="00A03BFD">
            <w:pPr>
              <w:pStyle w:val="textotablas"/>
              <w:jc w:val="center"/>
              <w:rPr>
                <w:rStyle w:val="indicadores"/>
                <w:lang w:val="es-ES"/>
              </w:rPr>
            </w:pPr>
            <w:r w:rsidRPr="00A55BC8">
              <w:rPr>
                <w:rFonts w:asciiTheme="minorHAnsi" w:hAnsiTheme="minorHAnsi" w:cstheme="minorHAnsi"/>
              </w:rPr>
              <w:t>RÚBRICA</w:t>
            </w:r>
          </w:p>
        </w:tc>
      </w:tr>
      <w:tr w:rsidR="00FA4CD7" w:rsidRPr="00A55BC8" w14:paraId="6BF3E8B8" w14:textId="77777777" w:rsidTr="00FA4CD7">
        <w:trPr>
          <w:trHeight w:val="20"/>
        </w:trPr>
        <w:tc>
          <w:tcPr>
            <w:tcW w:w="1012" w:type="pct"/>
            <w:vMerge/>
          </w:tcPr>
          <w:p w14:paraId="6BE571A6" w14:textId="77777777" w:rsidR="00493F53" w:rsidRPr="00A55BC8" w:rsidRDefault="00493F53" w:rsidP="00A03BFD">
            <w:pPr>
              <w:pStyle w:val="textotablas"/>
              <w:rPr>
                <w:rStyle w:val="indicadores"/>
                <w:lang w:val="es-ES"/>
              </w:rPr>
            </w:pPr>
          </w:p>
        </w:tc>
        <w:tc>
          <w:tcPr>
            <w:tcW w:w="709" w:type="pct"/>
            <w:vAlign w:val="center"/>
          </w:tcPr>
          <w:p w14:paraId="5C45E470" w14:textId="77777777" w:rsidR="00493F53" w:rsidRPr="00A55BC8" w:rsidRDefault="00493F53" w:rsidP="00FA4CD7">
            <w:pPr>
              <w:pStyle w:val="textotablas"/>
              <w:jc w:val="center"/>
              <w:rPr>
                <w:rStyle w:val="indicadores"/>
                <w:lang w:val="es-ES"/>
              </w:rPr>
            </w:pPr>
            <w:r w:rsidRPr="00A55BC8">
              <w:t>1</w:t>
            </w:r>
          </w:p>
        </w:tc>
        <w:tc>
          <w:tcPr>
            <w:tcW w:w="708" w:type="pct"/>
            <w:vAlign w:val="center"/>
          </w:tcPr>
          <w:p w14:paraId="005995B3" w14:textId="77777777" w:rsidR="00493F53" w:rsidRPr="00A55BC8" w:rsidRDefault="00493F53" w:rsidP="00FA4CD7">
            <w:pPr>
              <w:pStyle w:val="textotablas"/>
              <w:jc w:val="center"/>
              <w:rPr>
                <w:rStyle w:val="indicadores"/>
                <w:lang w:val="es-ES"/>
              </w:rPr>
            </w:pPr>
            <w:r w:rsidRPr="00A55BC8">
              <w:t>2</w:t>
            </w:r>
          </w:p>
        </w:tc>
        <w:tc>
          <w:tcPr>
            <w:tcW w:w="709" w:type="pct"/>
            <w:vAlign w:val="center"/>
          </w:tcPr>
          <w:p w14:paraId="07D0B4EB" w14:textId="77777777" w:rsidR="00493F53" w:rsidRPr="00A55BC8" w:rsidRDefault="00493F53" w:rsidP="00FA4CD7">
            <w:pPr>
              <w:pStyle w:val="textotablas"/>
              <w:jc w:val="center"/>
              <w:rPr>
                <w:rStyle w:val="indicadores"/>
                <w:lang w:val="es-ES"/>
              </w:rPr>
            </w:pPr>
            <w:r w:rsidRPr="00A55BC8">
              <w:t>3</w:t>
            </w:r>
          </w:p>
        </w:tc>
        <w:tc>
          <w:tcPr>
            <w:tcW w:w="456" w:type="pct"/>
            <w:vMerge/>
          </w:tcPr>
          <w:p w14:paraId="6CB95A63" w14:textId="77777777" w:rsidR="00493F53" w:rsidRPr="00A55BC8" w:rsidRDefault="00493F53" w:rsidP="00A03BFD">
            <w:pPr>
              <w:pStyle w:val="textotablas"/>
              <w:rPr>
                <w:rFonts w:asciiTheme="minorHAnsi" w:hAnsiTheme="minorHAnsi" w:cstheme="minorHAnsi"/>
              </w:rPr>
            </w:pPr>
          </w:p>
        </w:tc>
        <w:tc>
          <w:tcPr>
            <w:tcW w:w="1406" w:type="pct"/>
            <w:vMerge/>
          </w:tcPr>
          <w:p w14:paraId="1DCD66F8" w14:textId="77777777" w:rsidR="00493F53" w:rsidRPr="00A55BC8" w:rsidRDefault="00493F53" w:rsidP="00A03BFD">
            <w:pPr>
              <w:pStyle w:val="textotablas"/>
              <w:rPr>
                <w:rFonts w:asciiTheme="minorHAnsi" w:hAnsiTheme="minorHAnsi" w:cstheme="minorHAnsi"/>
              </w:rPr>
            </w:pPr>
          </w:p>
        </w:tc>
      </w:tr>
      <w:tr w:rsidR="00FA4CD7" w:rsidRPr="00A55BC8" w14:paraId="343CB0E7" w14:textId="77777777" w:rsidTr="00FA4CD7">
        <w:trPr>
          <w:trHeight w:val="20"/>
        </w:trPr>
        <w:tc>
          <w:tcPr>
            <w:tcW w:w="1012" w:type="pct"/>
          </w:tcPr>
          <w:p w14:paraId="0733D6A1" w14:textId="056DF13A" w:rsidR="00FA4CD7" w:rsidRPr="00A55BC8" w:rsidRDefault="00FA4CD7" w:rsidP="00493F53">
            <w:pPr>
              <w:pStyle w:val="textotablas"/>
              <w:rPr>
                <w:rStyle w:val="indicadores"/>
                <w:rFonts w:asciiTheme="majorHAnsi" w:hAnsiTheme="majorHAnsi"/>
                <w:bCs w:val="0"/>
                <w:color w:val="auto"/>
                <w:lang w:val="es-ES"/>
              </w:rPr>
            </w:pPr>
          </w:p>
        </w:tc>
        <w:tc>
          <w:tcPr>
            <w:tcW w:w="709" w:type="pct"/>
          </w:tcPr>
          <w:p w14:paraId="6ABD94A9" w14:textId="54FC1A5B" w:rsidR="00FA4CD7" w:rsidRPr="00A55BC8" w:rsidRDefault="00FA4CD7" w:rsidP="00411A90">
            <w:pPr>
              <w:pStyle w:val="textotablas"/>
              <w:numPr>
                <w:ilvl w:val="0"/>
                <w:numId w:val="138"/>
              </w:numPr>
              <w:ind w:left="206" w:hanging="252"/>
            </w:pPr>
            <w:r w:rsidRPr="00A55BC8">
              <w:t>Menos del 40% de las actividades son accesibles</w:t>
            </w:r>
          </w:p>
        </w:tc>
        <w:tc>
          <w:tcPr>
            <w:tcW w:w="708" w:type="pct"/>
          </w:tcPr>
          <w:p w14:paraId="05FCFDC0" w14:textId="6847772F" w:rsidR="00FA4CD7" w:rsidRPr="00A55BC8" w:rsidRDefault="00FA4CD7" w:rsidP="00411A90">
            <w:pPr>
              <w:pStyle w:val="textotablas"/>
              <w:numPr>
                <w:ilvl w:val="0"/>
                <w:numId w:val="138"/>
              </w:numPr>
              <w:ind w:left="206" w:hanging="252"/>
            </w:pPr>
            <w:r w:rsidRPr="00A55BC8">
              <w:t>Entre el 40-60% de las actividades son accesibles</w:t>
            </w:r>
          </w:p>
        </w:tc>
        <w:tc>
          <w:tcPr>
            <w:tcW w:w="709" w:type="pct"/>
          </w:tcPr>
          <w:p w14:paraId="559F66DF" w14:textId="06F1F8D9" w:rsidR="00FA4CD7" w:rsidRPr="00A55BC8" w:rsidRDefault="00FA4CD7" w:rsidP="00411A90">
            <w:pPr>
              <w:pStyle w:val="textotablas"/>
              <w:numPr>
                <w:ilvl w:val="0"/>
                <w:numId w:val="138"/>
              </w:numPr>
              <w:ind w:left="206" w:hanging="252"/>
            </w:pPr>
            <w:r w:rsidRPr="00A55BC8">
              <w:t>Más del 60% de las actividades son accesibles</w:t>
            </w:r>
          </w:p>
        </w:tc>
        <w:tc>
          <w:tcPr>
            <w:tcW w:w="456" w:type="pct"/>
            <w:vMerge w:val="restart"/>
            <w:vAlign w:val="center"/>
          </w:tcPr>
          <w:p w14:paraId="5F3A54B9" w14:textId="34251DCD" w:rsidR="00FA4CD7" w:rsidRPr="00A55BC8" w:rsidRDefault="00FA4CD7" w:rsidP="00FA4CD7">
            <w:pPr>
              <w:pStyle w:val="textotablas"/>
              <w:jc w:val="center"/>
            </w:pPr>
            <w:r w:rsidRPr="00A55BC8">
              <w:t>2</w:t>
            </w:r>
          </w:p>
        </w:tc>
        <w:tc>
          <w:tcPr>
            <w:tcW w:w="1406" w:type="pct"/>
            <w:vMerge w:val="restart"/>
            <w:vAlign w:val="center"/>
          </w:tcPr>
          <w:p w14:paraId="393D2B35" w14:textId="42DB164E" w:rsidR="00FA4CD7" w:rsidRPr="00A55BC8" w:rsidRDefault="00FA4CD7" w:rsidP="00411A90">
            <w:pPr>
              <w:pStyle w:val="textotablas"/>
              <w:numPr>
                <w:ilvl w:val="0"/>
                <w:numId w:val="141"/>
              </w:numPr>
              <w:ind w:left="269" w:hanging="308"/>
            </w:pPr>
            <w:r w:rsidRPr="00A55BC8">
              <w:t>Por debajo del estándar (Menos del 40% de las actividades que se organizan de extensión universitaria, culturales y de ocio son accesibles)</w:t>
            </w:r>
          </w:p>
          <w:p w14:paraId="73F26A20" w14:textId="20099E1C" w:rsidR="00FA4CD7" w:rsidRPr="00A55BC8" w:rsidRDefault="00FA4CD7" w:rsidP="00411A90">
            <w:pPr>
              <w:pStyle w:val="textotablas"/>
              <w:numPr>
                <w:ilvl w:val="0"/>
                <w:numId w:val="141"/>
              </w:numPr>
              <w:ind w:left="269" w:hanging="308"/>
            </w:pPr>
            <w:r w:rsidRPr="00A55BC8">
              <w:t>Estándar (Entre el 40-60% de las actividades que se organizan de extensión universitaria, culturales y de ocio son accesibles)</w:t>
            </w:r>
          </w:p>
          <w:p w14:paraId="172CFEEE" w14:textId="04E30174" w:rsidR="00FA4CD7" w:rsidRPr="00A55BC8" w:rsidRDefault="00FA4CD7" w:rsidP="00411A90">
            <w:pPr>
              <w:pStyle w:val="textotablas"/>
              <w:numPr>
                <w:ilvl w:val="0"/>
                <w:numId w:val="141"/>
              </w:numPr>
              <w:ind w:left="269" w:hanging="308"/>
            </w:pPr>
            <w:r w:rsidRPr="00A55BC8">
              <w:t>Por encima del estándar (Más del 60% de las actividades que se organizan de extensión universitaria, culturales y de ocio son accesibles) Buena práctica</w:t>
            </w:r>
          </w:p>
        </w:tc>
      </w:tr>
      <w:tr w:rsidR="00FA4CD7" w:rsidRPr="00A55BC8" w14:paraId="2B539050" w14:textId="77777777" w:rsidTr="00FA4CD7">
        <w:trPr>
          <w:trHeight w:val="20"/>
        </w:trPr>
        <w:tc>
          <w:tcPr>
            <w:tcW w:w="1012" w:type="pct"/>
            <w:vAlign w:val="center"/>
          </w:tcPr>
          <w:p w14:paraId="06336D33" w14:textId="6ED14EEB" w:rsidR="00FA4CD7" w:rsidRPr="00A55BC8" w:rsidRDefault="00FA4CD7" w:rsidP="00FA4CD7">
            <w:pPr>
              <w:pStyle w:val="textotablas"/>
              <w:rPr>
                <w:rStyle w:val="indicadores"/>
                <w:rFonts w:asciiTheme="majorHAnsi" w:hAnsiTheme="majorHAnsi"/>
                <w:bCs w:val="0"/>
                <w:color w:val="auto"/>
                <w:lang w:val="es-ES"/>
              </w:rPr>
            </w:pPr>
            <w:r w:rsidRPr="00A55BC8">
              <w:t>La universidad y las asociaciones de estudiantes internacionales organizan eventos accesibles y tienen en cuenta al estudiantado con discapacidad para el desarrollo de sus actividades de extensión universitaria, culturales y de ocio</w:t>
            </w:r>
          </w:p>
        </w:tc>
        <w:tc>
          <w:tcPr>
            <w:tcW w:w="709" w:type="pct"/>
          </w:tcPr>
          <w:p w14:paraId="7DF0F8DE" w14:textId="77777777" w:rsidR="00FA4CD7" w:rsidRPr="00A55BC8" w:rsidRDefault="00FA4CD7" w:rsidP="00FA4CD7">
            <w:pPr>
              <w:pStyle w:val="textotablas"/>
            </w:pPr>
          </w:p>
        </w:tc>
        <w:tc>
          <w:tcPr>
            <w:tcW w:w="708" w:type="pct"/>
          </w:tcPr>
          <w:p w14:paraId="20885775" w14:textId="77777777" w:rsidR="00FA4CD7" w:rsidRPr="00A55BC8" w:rsidRDefault="00FA4CD7" w:rsidP="00FA4CD7">
            <w:pPr>
              <w:pStyle w:val="textotablas"/>
            </w:pPr>
          </w:p>
        </w:tc>
        <w:tc>
          <w:tcPr>
            <w:tcW w:w="709" w:type="pct"/>
          </w:tcPr>
          <w:p w14:paraId="298FF241" w14:textId="77777777" w:rsidR="00FA4CD7" w:rsidRPr="00A55BC8" w:rsidRDefault="00FA4CD7" w:rsidP="00FA4CD7">
            <w:pPr>
              <w:pStyle w:val="textotablas"/>
            </w:pPr>
          </w:p>
        </w:tc>
        <w:tc>
          <w:tcPr>
            <w:tcW w:w="456" w:type="pct"/>
            <w:vMerge/>
          </w:tcPr>
          <w:p w14:paraId="124D7DC9" w14:textId="77777777" w:rsidR="00FA4CD7" w:rsidRPr="00A55BC8" w:rsidRDefault="00FA4CD7" w:rsidP="00FA4CD7">
            <w:pPr>
              <w:pStyle w:val="textotablas"/>
            </w:pPr>
          </w:p>
        </w:tc>
        <w:tc>
          <w:tcPr>
            <w:tcW w:w="1406" w:type="pct"/>
            <w:vMerge/>
          </w:tcPr>
          <w:p w14:paraId="41DF3726" w14:textId="77777777" w:rsidR="00FA4CD7" w:rsidRPr="00A55BC8" w:rsidRDefault="00FA4CD7" w:rsidP="00FA4CD7">
            <w:pPr>
              <w:pStyle w:val="textotablas"/>
            </w:pPr>
          </w:p>
        </w:tc>
      </w:tr>
    </w:tbl>
    <w:p w14:paraId="09EE634C" w14:textId="77777777" w:rsidR="00FA4CD7" w:rsidRPr="00A55BC8" w:rsidRDefault="00FA4CD7">
      <w:pPr>
        <w:spacing w:line="259" w:lineRule="auto"/>
        <w:jc w:val="left"/>
      </w:pPr>
      <w:r w:rsidRPr="00A55BC8">
        <w:br w:type="page"/>
      </w:r>
    </w:p>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FA4CD7" w:rsidRPr="00A55BC8" w14:paraId="453C2EA0" w14:textId="77777777" w:rsidTr="007C5EC0">
        <w:trPr>
          <w:trHeight w:val="20"/>
        </w:trPr>
        <w:tc>
          <w:tcPr>
            <w:tcW w:w="5000" w:type="pct"/>
            <w:tcBorders>
              <w:bottom w:val="single" w:sz="4" w:space="0" w:color="auto"/>
            </w:tcBorders>
          </w:tcPr>
          <w:p w14:paraId="5543F638" w14:textId="77777777" w:rsidR="000D2F45" w:rsidRPr="00A55BC8" w:rsidRDefault="00FA4CD7" w:rsidP="00FA4CD7">
            <w:pPr>
              <w:pStyle w:val="textotablas"/>
              <w:rPr>
                <w:rStyle w:val="destacadotablas"/>
              </w:rPr>
            </w:pPr>
            <w:r w:rsidRPr="00A55BC8">
              <w:rPr>
                <w:rStyle w:val="destacadotablas"/>
              </w:rPr>
              <w:lastRenderedPageBreak/>
              <w:t>Ejemplos de evidencias:</w:t>
            </w:r>
          </w:p>
          <w:p w14:paraId="502F4049" w14:textId="3DDCA8C9" w:rsidR="00FA4CD7" w:rsidRPr="00A55BC8" w:rsidRDefault="00FA4CD7" w:rsidP="00411A90">
            <w:pPr>
              <w:pStyle w:val="textotablas"/>
              <w:numPr>
                <w:ilvl w:val="0"/>
                <w:numId w:val="139"/>
              </w:numPr>
            </w:pPr>
            <w:r w:rsidRPr="00A55BC8">
              <w:t>Encuesta de satisfacción a estudiantes con discapacidad</w:t>
            </w:r>
          </w:p>
          <w:p w14:paraId="3FC22196" w14:textId="13BB64D5" w:rsidR="00FA4CD7" w:rsidRPr="00A55BC8" w:rsidRDefault="00FA4CD7" w:rsidP="00411A90">
            <w:pPr>
              <w:pStyle w:val="textotablas"/>
              <w:numPr>
                <w:ilvl w:val="0"/>
                <w:numId w:val="139"/>
              </w:numPr>
            </w:pPr>
            <w:r w:rsidRPr="00A55BC8">
              <w:t>Descripción de acciones de formación y apoyo de la universidad a las asociaciones estudiantiles</w:t>
            </w:r>
          </w:p>
          <w:p w14:paraId="41F0E922" w14:textId="77777777" w:rsidR="000D2F45" w:rsidRPr="00A55BC8" w:rsidRDefault="00FA4CD7" w:rsidP="00FA4CD7">
            <w:pPr>
              <w:pStyle w:val="textotablas"/>
              <w:rPr>
                <w:rStyle w:val="destacadotablas"/>
              </w:rPr>
            </w:pPr>
            <w:r w:rsidRPr="00A55BC8">
              <w:rPr>
                <w:rStyle w:val="destacadotablas"/>
              </w:rPr>
              <w:t>Evidencias obligatorias:</w:t>
            </w:r>
          </w:p>
          <w:p w14:paraId="4A84018C" w14:textId="2B499BF6" w:rsidR="00FA4CD7" w:rsidRPr="00A55BC8" w:rsidRDefault="00FA4CD7" w:rsidP="00411A90">
            <w:pPr>
              <w:pStyle w:val="textotablas"/>
              <w:numPr>
                <w:ilvl w:val="0"/>
                <w:numId w:val="140"/>
              </w:numPr>
            </w:pPr>
            <w:r w:rsidRPr="00A55BC8">
              <w:t>Enlace a la información de eventos y acciones que se lleven a cabo y/o asociaciones de estudiantes Erasmus que apoyen este proceso de movilidad (boletines informativos, calendarios, programas de eventos pasados, etc.)</w:t>
            </w:r>
          </w:p>
        </w:tc>
      </w:tr>
      <w:tr w:rsidR="00FA4CD7" w:rsidRPr="00A55BC8" w14:paraId="0D0EC3E7" w14:textId="77777777" w:rsidTr="007C5EC0">
        <w:trPr>
          <w:trHeight w:val="20"/>
        </w:trPr>
        <w:tc>
          <w:tcPr>
            <w:tcW w:w="5000" w:type="pct"/>
            <w:tcBorders>
              <w:top w:val="single" w:sz="4" w:space="0" w:color="auto"/>
              <w:bottom w:val="single" w:sz="4" w:space="0" w:color="auto"/>
            </w:tcBorders>
          </w:tcPr>
          <w:p w14:paraId="30D59701" w14:textId="77777777" w:rsidR="00FA4CD7" w:rsidRPr="00A55BC8" w:rsidRDefault="00FA4CD7" w:rsidP="00FA4CD7">
            <w:pPr>
              <w:pStyle w:val="observaciones"/>
              <w:rPr>
                <w:rStyle w:val="destacadotablas"/>
              </w:rPr>
            </w:pPr>
            <w:r w:rsidRPr="00A55BC8">
              <w:t>Observaciones:</w:t>
            </w:r>
          </w:p>
        </w:tc>
      </w:tr>
    </w:tbl>
    <w:p w14:paraId="1AD4C0AB" w14:textId="77777777" w:rsidR="00FA4CD7" w:rsidRPr="00A55BC8" w:rsidRDefault="00FA4CD7">
      <w:pPr>
        <w:spacing w:line="259" w:lineRule="auto"/>
        <w:jc w:val="left"/>
      </w:pPr>
      <w:r w:rsidRPr="00A55BC8">
        <w:br w:type="page"/>
      </w:r>
    </w:p>
    <w:tbl>
      <w:tblPr>
        <w:tblStyle w:val="Tablaconcuadrcula11"/>
        <w:tblW w:w="5000" w:type="pct"/>
        <w:tblBorders>
          <w:left w:val="none" w:sz="0" w:space="0" w:color="auto"/>
          <w:right w:val="none" w:sz="0" w:space="0" w:color="auto"/>
        </w:tblBorders>
        <w:tblLook w:val="04A0" w:firstRow="1" w:lastRow="0" w:firstColumn="1" w:lastColumn="0" w:noHBand="0" w:noVBand="1"/>
      </w:tblPr>
      <w:tblGrid>
        <w:gridCol w:w="5755"/>
        <w:gridCol w:w="823"/>
        <w:gridCol w:w="823"/>
        <w:gridCol w:w="1647"/>
        <w:gridCol w:w="4954"/>
      </w:tblGrid>
      <w:tr w:rsidR="00FA4CD7" w:rsidRPr="00A55BC8" w14:paraId="2D81D7B4" w14:textId="77777777" w:rsidTr="00A03BFD">
        <w:trPr>
          <w:trHeight w:val="20"/>
        </w:trPr>
        <w:tc>
          <w:tcPr>
            <w:tcW w:w="5000" w:type="pct"/>
            <w:gridSpan w:val="5"/>
          </w:tcPr>
          <w:p w14:paraId="293691BD" w14:textId="6A0DDDF6" w:rsidR="00FA4CD7" w:rsidRPr="00A55BC8" w:rsidRDefault="00690FDF" w:rsidP="00FA4CD7">
            <w:pPr>
              <w:pStyle w:val="textotablas"/>
              <w:rPr>
                <w:rStyle w:val="destacadotablas"/>
              </w:rPr>
            </w:pPr>
            <w:r w:rsidRPr="00A55BC8">
              <w:rPr>
                <w:rStyle w:val="destacadotablas"/>
              </w:rPr>
              <w:lastRenderedPageBreak/>
              <w:t>DIMENSIÓN</w:t>
            </w:r>
            <w:r w:rsidR="00FA4CD7" w:rsidRPr="00A55BC8">
              <w:rPr>
                <w:rStyle w:val="destacadotablas"/>
              </w:rPr>
              <w:t>: 4. EGRESO</w:t>
            </w:r>
          </w:p>
        </w:tc>
      </w:tr>
      <w:tr w:rsidR="00FA4CD7" w:rsidRPr="00A55BC8" w14:paraId="20FAF63C" w14:textId="77777777" w:rsidTr="00A03BFD">
        <w:trPr>
          <w:trHeight w:val="20"/>
        </w:trPr>
        <w:tc>
          <w:tcPr>
            <w:tcW w:w="5000" w:type="pct"/>
            <w:gridSpan w:val="5"/>
          </w:tcPr>
          <w:p w14:paraId="5EB0246E" w14:textId="3A5A5B92" w:rsidR="00FA4CD7" w:rsidRPr="00A55BC8" w:rsidRDefault="00690FDF" w:rsidP="00FA4CD7">
            <w:pPr>
              <w:pStyle w:val="textotablas"/>
              <w:rPr>
                <w:rStyle w:val="indicadores"/>
                <w:lang w:val="es-ES"/>
              </w:rPr>
            </w:pPr>
            <w:r w:rsidRPr="00A55BC8">
              <w:rPr>
                <w:rStyle w:val="indicadores"/>
                <w:lang w:val="es-ES"/>
              </w:rPr>
              <w:t>INDICADOR</w:t>
            </w:r>
            <w:r w:rsidR="00FA4CD7" w:rsidRPr="00A55BC8">
              <w:rPr>
                <w:rStyle w:val="indicadores"/>
                <w:lang w:val="es-ES"/>
              </w:rPr>
              <w:t>: 36. Servicios de información y orientación laboral</w:t>
            </w:r>
          </w:p>
          <w:p w14:paraId="5E41E4FF" w14:textId="267276D7" w:rsidR="00FA4CD7" w:rsidRPr="00A55BC8" w:rsidRDefault="00FA4CD7" w:rsidP="00FA4CD7">
            <w:pPr>
              <w:pStyle w:val="textotablas"/>
              <w:rPr>
                <w:rStyle w:val="destacadotablas"/>
              </w:rPr>
            </w:pPr>
            <w:r w:rsidRPr="00A55BC8">
              <w:rPr>
                <w:rStyle w:val="destacadotablas"/>
              </w:rPr>
              <w:t xml:space="preserve">La universidad dispone y ofrece servicios de información, orientación y asesoramiento sobre itinerarios formativos y salidas profesionales </w:t>
            </w:r>
            <w:r w:rsidRPr="00A55BC8">
              <w:rPr>
                <w:rStyle w:val="destacado"/>
              </w:rPr>
              <w:t>a estudiantes con discapacidad.</w:t>
            </w:r>
            <w:r w:rsidRPr="00A55BC8">
              <w:rPr>
                <w:rStyle w:val="destacadotablas"/>
              </w:rPr>
              <w:t xml:space="preserve"> La universidad proporciona a los estudiantes los apoyos y experiencias necesarios para buscar y mantener un empleo.</w:t>
            </w:r>
          </w:p>
        </w:tc>
      </w:tr>
      <w:tr w:rsidR="00FA4CD7" w:rsidRPr="00A55BC8" w14:paraId="710302C6" w14:textId="77777777" w:rsidTr="002E1447">
        <w:trPr>
          <w:trHeight w:val="20"/>
        </w:trPr>
        <w:tc>
          <w:tcPr>
            <w:tcW w:w="2055" w:type="pct"/>
            <w:vMerge w:val="restart"/>
          </w:tcPr>
          <w:p w14:paraId="56C52F57" w14:textId="77777777" w:rsidR="00FA4CD7" w:rsidRPr="00A55BC8" w:rsidRDefault="00FA4CD7" w:rsidP="00A03BFD">
            <w:pPr>
              <w:pStyle w:val="textotablas"/>
              <w:rPr>
                <w:color w:val="FF0000"/>
              </w:rPr>
            </w:pPr>
          </w:p>
        </w:tc>
        <w:tc>
          <w:tcPr>
            <w:tcW w:w="588" w:type="pct"/>
            <w:gridSpan w:val="2"/>
            <w:vAlign w:val="center"/>
          </w:tcPr>
          <w:p w14:paraId="65B60AC0" w14:textId="1D6CFA40" w:rsidR="00FA4CD7" w:rsidRPr="00A55BC8" w:rsidRDefault="00690FDF" w:rsidP="00A03BFD">
            <w:pPr>
              <w:pStyle w:val="textotablas"/>
              <w:jc w:val="center"/>
              <w:rPr>
                <w:rFonts w:asciiTheme="minorHAnsi" w:hAnsiTheme="minorHAnsi" w:cstheme="minorHAnsi"/>
                <w:color w:val="FF0000"/>
              </w:rPr>
            </w:pPr>
            <w:r w:rsidRPr="00A55BC8">
              <w:rPr>
                <w:rFonts w:asciiTheme="minorHAnsi" w:hAnsiTheme="minorHAnsi" w:cstheme="minorHAnsi"/>
              </w:rPr>
              <w:t>MEDIDAS</w:t>
            </w:r>
            <w:r w:rsidR="00FA4CD7" w:rsidRPr="00A55BC8">
              <w:rPr>
                <w:rFonts w:asciiTheme="minorHAnsi" w:hAnsiTheme="minorHAnsi" w:cstheme="minorHAnsi"/>
              </w:rPr>
              <w:t xml:space="preserve"> 1</w:t>
            </w:r>
          </w:p>
        </w:tc>
        <w:tc>
          <w:tcPr>
            <w:tcW w:w="588" w:type="pct"/>
            <w:vAlign w:val="center"/>
          </w:tcPr>
          <w:p w14:paraId="13C7420B" w14:textId="7925A73D" w:rsidR="00FA4CD7" w:rsidRPr="00A55BC8" w:rsidRDefault="00690FDF" w:rsidP="00A03BFD">
            <w:pPr>
              <w:pStyle w:val="textotablas"/>
              <w:jc w:val="center"/>
              <w:rPr>
                <w:rFonts w:asciiTheme="minorHAnsi" w:hAnsiTheme="minorHAnsi" w:cstheme="minorHAnsi"/>
                <w:color w:val="FF0000"/>
              </w:rPr>
            </w:pPr>
            <w:r w:rsidRPr="00A55BC8">
              <w:rPr>
                <w:rFonts w:asciiTheme="minorHAnsi" w:hAnsiTheme="minorHAnsi" w:cstheme="minorHAnsi"/>
              </w:rPr>
              <w:t>ESTÁNDAR</w:t>
            </w:r>
          </w:p>
        </w:tc>
        <w:tc>
          <w:tcPr>
            <w:tcW w:w="1769" w:type="pct"/>
            <w:vAlign w:val="center"/>
          </w:tcPr>
          <w:p w14:paraId="5E3D4EC0" w14:textId="67E4778C" w:rsidR="00FA4CD7" w:rsidRPr="00A55BC8" w:rsidRDefault="00690FDF" w:rsidP="00A03BFD">
            <w:pPr>
              <w:pStyle w:val="textotablas"/>
              <w:jc w:val="center"/>
              <w:rPr>
                <w:rFonts w:asciiTheme="minorHAnsi" w:hAnsiTheme="minorHAnsi" w:cstheme="minorHAnsi"/>
                <w:color w:val="FF0000"/>
              </w:rPr>
            </w:pPr>
            <w:r w:rsidRPr="00A55BC8">
              <w:rPr>
                <w:rFonts w:asciiTheme="minorHAnsi" w:hAnsiTheme="minorHAnsi" w:cstheme="minorHAnsi"/>
              </w:rPr>
              <w:t>RÚBRICA</w:t>
            </w:r>
          </w:p>
        </w:tc>
      </w:tr>
      <w:tr w:rsidR="00FA4CD7" w:rsidRPr="00A55BC8" w14:paraId="60A51D1D" w14:textId="77777777" w:rsidTr="002E1447">
        <w:trPr>
          <w:trHeight w:val="20"/>
        </w:trPr>
        <w:tc>
          <w:tcPr>
            <w:tcW w:w="2055" w:type="pct"/>
            <w:vMerge/>
          </w:tcPr>
          <w:p w14:paraId="1B8E5CC5" w14:textId="77777777" w:rsidR="00FA4CD7" w:rsidRPr="00A55BC8" w:rsidRDefault="00FA4CD7" w:rsidP="00FA4CD7">
            <w:pPr>
              <w:pStyle w:val="textotablas"/>
            </w:pPr>
          </w:p>
        </w:tc>
        <w:tc>
          <w:tcPr>
            <w:tcW w:w="294" w:type="pct"/>
          </w:tcPr>
          <w:p w14:paraId="3F89A857" w14:textId="34F53919" w:rsidR="00FA4CD7" w:rsidRPr="00A55BC8" w:rsidRDefault="00FA4CD7" w:rsidP="00FA4CD7">
            <w:pPr>
              <w:pStyle w:val="textotablas"/>
              <w:jc w:val="center"/>
            </w:pPr>
            <w:r w:rsidRPr="00A55BC8">
              <w:t>SÍ</w:t>
            </w:r>
          </w:p>
        </w:tc>
        <w:tc>
          <w:tcPr>
            <w:tcW w:w="294" w:type="pct"/>
          </w:tcPr>
          <w:p w14:paraId="1F0BE2FB" w14:textId="7F1F8EC9" w:rsidR="00FA4CD7" w:rsidRPr="00A55BC8" w:rsidRDefault="00FA4CD7" w:rsidP="00FA4CD7">
            <w:pPr>
              <w:pStyle w:val="textotablas"/>
              <w:jc w:val="center"/>
            </w:pPr>
            <w:r w:rsidRPr="00A55BC8">
              <w:t>NO</w:t>
            </w:r>
          </w:p>
        </w:tc>
        <w:tc>
          <w:tcPr>
            <w:tcW w:w="588" w:type="pct"/>
            <w:vMerge w:val="restart"/>
            <w:vAlign w:val="center"/>
          </w:tcPr>
          <w:p w14:paraId="260F74B4" w14:textId="235CAA12" w:rsidR="00FA4CD7" w:rsidRPr="00A55BC8" w:rsidRDefault="00FA4CD7" w:rsidP="00FA4CD7">
            <w:pPr>
              <w:pStyle w:val="textotablas"/>
              <w:jc w:val="center"/>
            </w:pPr>
            <w:r w:rsidRPr="00A55BC8">
              <w:t>SÍ en dos de los tres aspectos</w:t>
            </w:r>
          </w:p>
        </w:tc>
        <w:tc>
          <w:tcPr>
            <w:tcW w:w="1769" w:type="pct"/>
            <w:vMerge w:val="restart"/>
            <w:vAlign w:val="center"/>
          </w:tcPr>
          <w:p w14:paraId="30966D67" w14:textId="67CD0896" w:rsidR="00FA4CD7" w:rsidRPr="00A55BC8" w:rsidRDefault="00FA4CD7" w:rsidP="00411A90">
            <w:pPr>
              <w:pStyle w:val="textotablas"/>
              <w:numPr>
                <w:ilvl w:val="0"/>
                <w:numId w:val="142"/>
              </w:numPr>
              <w:ind w:left="243" w:hanging="252"/>
            </w:pPr>
            <w:r w:rsidRPr="00A55BC8">
              <w:t>Por debajo del estándar: No en los 3 aspectos o sólo un sí en un aspecto</w:t>
            </w:r>
          </w:p>
          <w:p w14:paraId="15EFDF43" w14:textId="3FCF5ECC" w:rsidR="00FA4CD7" w:rsidRPr="00A55BC8" w:rsidRDefault="00FA4CD7" w:rsidP="00411A90">
            <w:pPr>
              <w:pStyle w:val="textotablas"/>
              <w:numPr>
                <w:ilvl w:val="0"/>
                <w:numId w:val="142"/>
              </w:numPr>
              <w:ind w:left="243" w:hanging="252"/>
            </w:pPr>
            <w:r w:rsidRPr="00A55BC8">
              <w:t>Estándar: Sí en 2 aspectos</w:t>
            </w:r>
          </w:p>
          <w:p w14:paraId="2F0B5413" w14:textId="76548419" w:rsidR="00FA4CD7" w:rsidRPr="00A55BC8" w:rsidRDefault="00FA4CD7" w:rsidP="00411A90">
            <w:pPr>
              <w:pStyle w:val="textotablas"/>
              <w:numPr>
                <w:ilvl w:val="0"/>
                <w:numId w:val="142"/>
              </w:numPr>
              <w:ind w:left="243" w:hanging="252"/>
            </w:pPr>
            <w:r w:rsidRPr="00A55BC8">
              <w:t>Por encima del estándar: Sí en los tres. (Buena práctica)</w:t>
            </w:r>
          </w:p>
        </w:tc>
      </w:tr>
      <w:tr w:rsidR="00FA4CD7" w:rsidRPr="00A55BC8" w14:paraId="1FFCBFA1" w14:textId="77777777" w:rsidTr="002E1447">
        <w:trPr>
          <w:trHeight w:val="20"/>
        </w:trPr>
        <w:tc>
          <w:tcPr>
            <w:tcW w:w="2055" w:type="pct"/>
          </w:tcPr>
          <w:p w14:paraId="395AD4ED" w14:textId="0D0D8397" w:rsidR="00FA4CD7" w:rsidRPr="00A55BC8" w:rsidRDefault="00FA4CD7" w:rsidP="00411A90">
            <w:pPr>
              <w:pStyle w:val="textotablas"/>
              <w:numPr>
                <w:ilvl w:val="0"/>
                <w:numId w:val="143"/>
              </w:numPr>
              <w:ind w:left="302" w:hanging="266"/>
            </w:pPr>
            <w:r w:rsidRPr="00A55BC8">
              <w:t>Información y asesoramiento sobre itinerarios formativos y salidas profesionales, incluido el estudiantado con discapacidad</w:t>
            </w:r>
          </w:p>
        </w:tc>
        <w:tc>
          <w:tcPr>
            <w:tcW w:w="294" w:type="pct"/>
          </w:tcPr>
          <w:p w14:paraId="6CA75772" w14:textId="77777777" w:rsidR="00FA4CD7" w:rsidRPr="00A55BC8" w:rsidRDefault="00FA4CD7" w:rsidP="00FA4CD7">
            <w:pPr>
              <w:pStyle w:val="textotablas"/>
              <w:jc w:val="center"/>
            </w:pPr>
          </w:p>
        </w:tc>
        <w:tc>
          <w:tcPr>
            <w:tcW w:w="294" w:type="pct"/>
          </w:tcPr>
          <w:p w14:paraId="6AD297F6" w14:textId="77777777" w:rsidR="00FA4CD7" w:rsidRPr="00A55BC8" w:rsidRDefault="00FA4CD7" w:rsidP="00FA4CD7">
            <w:pPr>
              <w:pStyle w:val="textotablas"/>
              <w:jc w:val="center"/>
            </w:pPr>
          </w:p>
        </w:tc>
        <w:tc>
          <w:tcPr>
            <w:tcW w:w="588" w:type="pct"/>
            <w:vMerge/>
          </w:tcPr>
          <w:p w14:paraId="2C1CB9C5" w14:textId="77777777" w:rsidR="00FA4CD7" w:rsidRPr="00A55BC8" w:rsidRDefault="00FA4CD7" w:rsidP="00FA4CD7">
            <w:pPr>
              <w:pStyle w:val="textotablas"/>
            </w:pPr>
          </w:p>
        </w:tc>
        <w:tc>
          <w:tcPr>
            <w:tcW w:w="1769" w:type="pct"/>
            <w:vMerge/>
          </w:tcPr>
          <w:p w14:paraId="650F88B7" w14:textId="77777777" w:rsidR="00FA4CD7" w:rsidRPr="00A55BC8" w:rsidRDefault="00FA4CD7" w:rsidP="00FA4CD7">
            <w:pPr>
              <w:pStyle w:val="textotablas"/>
            </w:pPr>
          </w:p>
        </w:tc>
      </w:tr>
      <w:tr w:rsidR="00FA4CD7" w:rsidRPr="00A55BC8" w14:paraId="117611F0" w14:textId="77777777" w:rsidTr="002E1447">
        <w:trPr>
          <w:trHeight w:val="20"/>
        </w:trPr>
        <w:tc>
          <w:tcPr>
            <w:tcW w:w="2055" w:type="pct"/>
          </w:tcPr>
          <w:p w14:paraId="3E505396" w14:textId="6D7500FC" w:rsidR="00FA4CD7" w:rsidRPr="00A55BC8" w:rsidRDefault="00FA4CD7" w:rsidP="00411A90">
            <w:pPr>
              <w:pStyle w:val="textotablas"/>
              <w:numPr>
                <w:ilvl w:val="0"/>
                <w:numId w:val="143"/>
              </w:numPr>
              <w:ind w:left="302" w:hanging="266"/>
            </w:pPr>
            <w:r w:rsidRPr="00A55BC8">
              <w:t>Apoyos y experiencias necesarios para buscar y mantener un empleo</w:t>
            </w:r>
          </w:p>
        </w:tc>
        <w:tc>
          <w:tcPr>
            <w:tcW w:w="294" w:type="pct"/>
          </w:tcPr>
          <w:p w14:paraId="2AA38200" w14:textId="77777777" w:rsidR="00FA4CD7" w:rsidRPr="00A55BC8" w:rsidRDefault="00FA4CD7" w:rsidP="00FA4CD7">
            <w:pPr>
              <w:pStyle w:val="textotablas"/>
              <w:jc w:val="center"/>
            </w:pPr>
          </w:p>
        </w:tc>
        <w:tc>
          <w:tcPr>
            <w:tcW w:w="294" w:type="pct"/>
          </w:tcPr>
          <w:p w14:paraId="5DBF120A" w14:textId="77777777" w:rsidR="00FA4CD7" w:rsidRPr="00A55BC8" w:rsidRDefault="00FA4CD7" w:rsidP="00FA4CD7">
            <w:pPr>
              <w:pStyle w:val="textotablas"/>
              <w:jc w:val="center"/>
            </w:pPr>
          </w:p>
        </w:tc>
        <w:tc>
          <w:tcPr>
            <w:tcW w:w="588" w:type="pct"/>
            <w:vMerge/>
          </w:tcPr>
          <w:p w14:paraId="0623F3E3" w14:textId="77777777" w:rsidR="00FA4CD7" w:rsidRPr="00A55BC8" w:rsidRDefault="00FA4CD7" w:rsidP="00FA4CD7">
            <w:pPr>
              <w:pStyle w:val="textotablas"/>
            </w:pPr>
          </w:p>
        </w:tc>
        <w:tc>
          <w:tcPr>
            <w:tcW w:w="1769" w:type="pct"/>
            <w:vMerge/>
          </w:tcPr>
          <w:p w14:paraId="2C4FEE4F" w14:textId="77777777" w:rsidR="00FA4CD7" w:rsidRPr="00A55BC8" w:rsidRDefault="00FA4CD7" w:rsidP="00FA4CD7">
            <w:pPr>
              <w:pStyle w:val="textotablas"/>
            </w:pPr>
          </w:p>
        </w:tc>
      </w:tr>
      <w:tr w:rsidR="00FA4CD7" w:rsidRPr="00A55BC8" w14:paraId="2CAD21A7" w14:textId="77777777" w:rsidTr="002E1447">
        <w:trPr>
          <w:trHeight w:val="20"/>
        </w:trPr>
        <w:tc>
          <w:tcPr>
            <w:tcW w:w="2055" w:type="pct"/>
          </w:tcPr>
          <w:p w14:paraId="799AD15E" w14:textId="59BCDF53" w:rsidR="00FA4CD7" w:rsidRPr="00A55BC8" w:rsidRDefault="00FA4CD7" w:rsidP="00411A90">
            <w:pPr>
              <w:pStyle w:val="textotablas"/>
              <w:numPr>
                <w:ilvl w:val="0"/>
                <w:numId w:val="143"/>
              </w:numPr>
              <w:ind w:left="302" w:hanging="266"/>
            </w:pPr>
            <w:r w:rsidRPr="00A55BC8">
              <w:t>Tutores laborales y mentores para facilitar el tránsito de los universitarios con discapacidad hacia el empleo</w:t>
            </w:r>
          </w:p>
        </w:tc>
        <w:tc>
          <w:tcPr>
            <w:tcW w:w="294" w:type="pct"/>
          </w:tcPr>
          <w:p w14:paraId="435EF14B" w14:textId="77777777" w:rsidR="00FA4CD7" w:rsidRPr="00A55BC8" w:rsidRDefault="00FA4CD7" w:rsidP="00FA4CD7">
            <w:pPr>
              <w:pStyle w:val="textotablas"/>
              <w:jc w:val="center"/>
            </w:pPr>
          </w:p>
        </w:tc>
        <w:tc>
          <w:tcPr>
            <w:tcW w:w="294" w:type="pct"/>
          </w:tcPr>
          <w:p w14:paraId="2C5BA4B0" w14:textId="77777777" w:rsidR="00FA4CD7" w:rsidRPr="00A55BC8" w:rsidRDefault="00FA4CD7" w:rsidP="00FA4CD7">
            <w:pPr>
              <w:pStyle w:val="textotablas"/>
              <w:jc w:val="center"/>
            </w:pPr>
          </w:p>
        </w:tc>
        <w:tc>
          <w:tcPr>
            <w:tcW w:w="588" w:type="pct"/>
            <w:vMerge/>
          </w:tcPr>
          <w:p w14:paraId="52C9B0A1" w14:textId="77777777" w:rsidR="00FA4CD7" w:rsidRPr="00A55BC8" w:rsidRDefault="00FA4CD7" w:rsidP="00FA4CD7">
            <w:pPr>
              <w:pStyle w:val="textotablas"/>
            </w:pPr>
          </w:p>
        </w:tc>
        <w:tc>
          <w:tcPr>
            <w:tcW w:w="1769" w:type="pct"/>
            <w:vMerge/>
          </w:tcPr>
          <w:p w14:paraId="1E89EF46" w14:textId="77777777" w:rsidR="00FA4CD7" w:rsidRPr="00A55BC8" w:rsidRDefault="00FA4CD7" w:rsidP="00FA4CD7">
            <w:pPr>
              <w:pStyle w:val="textotablas"/>
            </w:pPr>
          </w:p>
        </w:tc>
      </w:tr>
    </w:tbl>
    <w:p w14:paraId="311255EC" w14:textId="0DE2E6A2" w:rsidR="00493F53" w:rsidRPr="00A55BC8" w:rsidRDefault="00493F53" w:rsidP="00D92CA4"/>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A12331" w:rsidRPr="00A55BC8" w14:paraId="260D1F67" w14:textId="77777777" w:rsidTr="00A03BFD">
        <w:trPr>
          <w:trHeight w:val="20"/>
        </w:trPr>
        <w:tc>
          <w:tcPr>
            <w:tcW w:w="5000" w:type="pct"/>
            <w:tcBorders>
              <w:bottom w:val="single" w:sz="4" w:space="0" w:color="auto"/>
            </w:tcBorders>
          </w:tcPr>
          <w:p w14:paraId="157A0FEA" w14:textId="77777777" w:rsidR="000D2F45" w:rsidRPr="00A55BC8" w:rsidRDefault="00A12331" w:rsidP="00A03BFD">
            <w:pPr>
              <w:pStyle w:val="textotablas"/>
              <w:rPr>
                <w:rStyle w:val="destacadotablas"/>
              </w:rPr>
            </w:pPr>
            <w:r w:rsidRPr="00A55BC8">
              <w:rPr>
                <w:rStyle w:val="destacadotablas"/>
              </w:rPr>
              <w:t>Ejemplos de evidencias:</w:t>
            </w:r>
          </w:p>
          <w:p w14:paraId="3CF347CC" w14:textId="77777777" w:rsidR="000D2F45" w:rsidRPr="00A55BC8" w:rsidRDefault="00A12331" w:rsidP="00411A90">
            <w:pPr>
              <w:pStyle w:val="textotablas"/>
              <w:numPr>
                <w:ilvl w:val="0"/>
                <w:numId w:val="140"/>
              </w:numPr>
            </w:pPr>
            <w:r w:rsidRPr="00A55BC8">
              <w:t>Convenios con empresas que contemplen la acogida de estudiantes universitarios con discapacidad</w:t>
            </w:r>
          </w:p>
          <w:p w14:paraId="3BEACCC4" w14:textId="06C133F7" w:rsidR="00A12331" w:rsidRPr="00A55BC8" w:rsidRDefault="00A12331" w:rsidP="00411A90">
            <w:pPr>
              <w:pStyle w:val="textotablas"/>
              <w:numPr>
                <w:ilvl w:val="0"/>
                <w:numId w:val="140"/>
              </w:numPr>
            </w:pPr>
            <w:r w:rsidRPr="00A55BC8">
              <w:t>Encuestas de satisfacción a estudiantes con discapacidad</w:t>
            </w:r>
          </w:p>
          <w:p w14:paraId="5B7D777E" w14:textId="77777777" w:rsidR="000D2F45" w:rsidRPr="00A55BC8" w:rsidRDefault="00A12331" w:rsidP="00A12331">
            <w:pPr>
              <w:pStyle w:val="textotablas"/>
              <w:rPr>
                <w:rStyle w:val="destacadotablas"/>
              </w:rPr>
            </w:pPr>
            <w:r w:rsidRPr="00A55BC8">
              <w:rPr>
                <w:rStyle w:val="destacadotablas"/>
              </w:rPr>
              <w:t>Evidencias obligatorias:</w:t>
            </w:r>
          </w:p>
          <w:p w14:paraId="54250BF0" w14:textId="5C16385F" w:rsidR="00A12331" w:rsidRPr="00A55BC8" w:rsidRDefault="00A12331" w:rsidP="00411A90">
            <w:pPr>
              <w:pStyle w:val="textotablas"/>
              <w:numPr>
                <w:ilvl w:val="0"/>
                <w:numId w:val="144"/>
              </w:numPr>
            </w:pPr>
            <w:r w:rsidRPr="00A55BC8">
              <w:t>Enlace al servicio, unidad o web donde se ofrece información laboral</w:t>
            </w:r>
          </w:p>
          <w:p w14:paraId="2C47CFCE" w14:textId="11ED3112" w:rsidR="00A12331" w:rsidRPr="00A55BC8" w:rsidRDefault="00A12331" w:rsidP="00411A90">
            <w:pPr>
              <w:pStyle w:val="textotablas"/>
              <w:numPr>
                <w:ilvl w:val="0"/>
                <w:numId w:val="144"/>
              </w:numPr>
            </w:pPr>
            <w:r w:rsidRPr="00A55BC8">
              <w:t>Programas de empleo a los que puedan acceder los estudiantes con discapacidad</w:t>
            </w:r>
          </w:p>
          <w:p w14:paraId="71AD7276" w14:textId="2C31CFB3" w:rsidR="00A12331" w:rsidRPr="00A55BC8" w:rsidRDefault="00A12331" w:rsidP="00A12331">
            <w:pPr>
              <w:pStyle w:val="textotablas"/>
            </w:pPr>
            <w:r w:rsidRPr="00A55BC8">
              <w:t>Si la información está en otro idioma agregar un resumen en inglés</w:t>
            </w:r>
          </w:p>
        </w:tc>
      </w:tr>
      <w:tr w:rsidR="00A12331" w:rsidRPr="00A55BC8" w14:paraId="564CE9B4" w14:textId="77777777" w:rsidTr="00A03BFD">
        <w:trPr>
          <w:trHeight w:val="20"/>
        </w:trPr>
        <w:tc>
          <w:tcPr>
            <w:tcW w:w="5000" w:type="pct"/>
            <w:tcBorders>
              <w:top w:val="single" w:sz="4" w:space="0" w:color="auto"/>
              <w:bottom w:val="single" w:sz="4" w:space="0" w:color="auto"/>
            </w:tcBorders>
          </w:tcPr>
          <w:p w14:paraId="607A7E52" w14:textId="77777777" w:rsidR="00A12331" w:rsidRPr="00A55BC8" w:rsidRDefault="00A12331" w:rsidP="00A03BFD">
            <w:pPr>
              <w:pStyle w:val="observaciones"/>
              <w:rPr>
                <w:rStyle w:val="destacadotablas"/>
              </w:rPr>
            </w:pPr>
            <w:r w:rsidRPr="00A55BC8">
              <w:t>Observaciones:</w:t>
            </w:r>
          </w:p>
        </w:tc>
      </w:tr>
    </w:tbl>
    <w:p w14:paraId="6E33937D" w14:textId="77777777" w:rsidR="00A12331" w:rsidRPr="00A55BC8" w:rsidRDefault="00A12331">
      <w:pPr>
        <w:spacing w:line="259" w:lineRule="auto"/>
        <w:jc w:val="left"/>
      </w:pPr>
      <w:r w:rsidRPr="00A55BC8">
        <w:br w:type="page"/>
      </w:r>
    </w:p>
    <w:tbl>
      <w:tblPr>
        <w:tblStyle w:val="Tablaconcuadrcula12"/>
        <w:tblW w:w="4954" w:type="pct"/>
        <w:tblInd w:w="141" w:type="dxa"/>
        <w:tblBorders>
          <w:left w:val="none" w:sz="0" w:space="0" w:color="auto"/>
          <w:right w:val="none" w:sz="0" w:space="0" w:color="auto"/>
        </w:tblBorders>
        <w:tblLayout w:type="fixed"/>
        <w:tblLook w:val="04A0" w:firstRow="1" w:lastRow="0" w:firstColumn="1" w:lastColumn="0" w:noHBand="0" w:noVBand="1"/>
      </w:tblPr>
      <w:tblGrid>
        <w:gridCol w:w="2128"/>
        <w:gridCol w:w="588"/>
        <w:gridCol w:w="591"/>
        <w:gridCol w:w="1618"/>
        <w:gridCol w:w="1448"/>
        <w:gridCol w:w="1484"/>
        <w:gridCol w:w="1554"/>
        <w:gridCol w:w="1773"/>
        <w:gridCol w:w="1149"/>
        <w:gridCol w:w="1540"/>
      </w:tblGrid>
      <w:tr w:rsidR="00A12331" w:rsidRPr="00A55BC8" w14:paraId="4B71AEC4" w14:textId="77777777" w:rsidTr="00A12331">
        <w:trPr>
          <w:trHeight w:val="20"/>
        </w:trPr>
        <w:tc>
          <w:tcPr>
            <w:tcW w:w="5000" w:type="pct"/>
            <w:gridSpan w:val="10"/>
          </w:tcPr>
          <w:p w14:paraId="5A821522" w14:textId="44310235" w:rsidR="00A12331" w:rsidRPr="00A55BC8" w:rsidRDefault="00A12331" w:rsidP="002E1447">
            <w:pPr>
              <w:pStyle w:val="textotablas"/>
              <w:spacing w:before="20" w:after="20"/>
              <w:rPr>
                <w:rFonts w:asciiTheme="minorHAnsi" w:hAnsiTheme="minorHAnsi" w:cstheme="minorHAnsi"/>
                <w:sz w:val="21"/>
                <w:szCs w:val="21"/>
              </w:rPr>
            </w:pPr>
            <w:bookmarkStart w:id="35" w:name="_Hlk46487931"/>
            <w:r w:rsidRPr="00A55BC8">
              <w:rPr>
                <w:rFonts w:asciiTheme="minorHAnsi" w:hAnsiTheme="minorHAnsi" w:cstheme="minorHAnsi"/>
                <w:sz w:val="21"/>
                <w:szCs w:val="21"/>
              </w:rPr>
              <w:lastRenderedPageBreak/>
              <w:br w:type="page"/>
            </w:r>
            <w:r w:rsidR="00690FDF" w:rsidRPr="00A55BC8">
              <w:rPr>
                <w:rStyle w:val="destacadotablas"/>
                <w:sz w:val="21"/>
                <w:szCs w:val="21"/>
              </w:rPr>
              <w:t>DIMENSIÓN</w:t>
            </w:r>
            <w:r w:rsidRPr="00A55BC8">
              <w:rPr>
                <w:rStyle w:val="destacadotablas"/>
                <w:sz w:val="21"/>
                <w:szCs w:val="21"/>
              </w:rPr>
              <w:t>: 4. EGRESO</w:t>
            </w:r>
          </w:p>
        </w:tc>
      </w:tr>
      <w:tr w:rsidR="00A12331" w:rsidRPr="00A55BC8" w14:paraId="081BC87F" w14:textId="77777777" w:rsidTr="00A12331">
        <w:trPr>
          <w:trHeight w:val="20"/>
        </w:trPr>
        <w:tc>
          <w:tcPr>
            <w:tcW w:w="5000" w:type="pct"/>
            <w:gridSpan w:val="10"/>
          </w:tcPr>
          <w:p w14:paraId="4E5E4A44" w14:textId="05D9B8D5" w:rsidR="00A12331" w:rsidRPr="00A55BC8" w:rsidRDefault="00690FDF" w:rsidP="002E1447">
            <w:pPr>
              <w:pStyle w:val="textotablas"/>
              <w:spacing w:before="20" w:after="20"/>
              <w:rPr>
                <w:rStyle w:val="indicadores"/>
                <w:sz w:val="21"/>
                <w:szCs w:val="21"/>
                <w:lang w:val="es-ES"/>
              </w:rPr>
            </w:pPr>
            <w:r w:rsidRPr="00A55BC8">
              <w:rPr>
                <w:rStyle w:val="indicadores"/>
                <w:sz w:val="21"/>
                <w:szCs w:val="21"/>
                <w:lang w:val="es-ES"/>
              </w:rPr>
              <w:t>INDICADOR</w:t>
            </w:r>
            <w:r w:rsidR="00A12331" w:rsidRPr="00A55BC8">
              <w:rPr>
                <w:rStyle w:val="indicadores"/>
                <w:sz w:val="21"/>
                <w:szCs w:val="21"/>
                <w:lang w:val="es-ES"/>
              </w:rPr>
              <w:t>: 37. Programas específicos de fomento del empleo dirigidos a estudiantes con discapacidad</w:t>
            </w:r>
          </w:p>
          <w:p w14:paraId="1253E833" w14:textId="77777777" w:rsidR="00A12331" w:rsidRPr="00A55BC8" w:rsidRDefault="00A12331" w:rsidP="002E1447">
            <w:pPr>
              <w:pStyle w:val="textotablas"/>
              <w:spacing w:before="20" w:after="20"/>
              <w:rPr>
                <w:rStyle w:val="destacadotablas"/>
                <w:sz w:val="21"/>
                <w:szCs w:val="21"/>
              </w:rPr>
            </w:pPr>
            <w:r w:rsidRPr="00A55BC8">
              <w:rPr>
                <w:rStyle w:val="destacadotablas"/>
                <w:sz w:val="21"/>
                <w:szCs w:val="21"/>
              </w:rPr>
              <w:t>La universidad dispone y ofrece servicios y programas específicos de mejora de la empleabilidad y apoyo al empleo para personas con discapacidad y les informa de sus derechos laborales.</w:t>
            </w:r>
          </w:p>
          <w:p w14:paraId="6579AE2C" w14:textId="37FFA9AB" w:rsidR="00A12331" w:rsidRPr="00A55BC8" w:rsidRDefault="00A12331" w:rsidP="002E1447">
            <w:pPr>
              <w:pStyle w:val="textotablas"/>
              <w:spacing w:before="20" w:after="20"/>
              <w:rPr>
                <w:rFonts w:asciiTheme="minorHAnsi" w:hAnsiTheme="minorHAnsi" w:cstheme="minorHAnsi"/>
                <w:sz w:val="21"/>
                <w:szCs w:val="21"/>
              </w:rPr>
            </w:pPr>
            <w:r w:rsidRPr="00A55BC8">
              <w:rPr>
                <w:rStyle w:val="destacadotablas"/>
                <w:sz w:val="21"/>
                <w:szCs w:val="21"/>
              </w:rPr>
              <w:t>La universidad colabora con empresas e instituciones para fomentar ofertas de formación y empleo para personas con discapacidad.</w:t>
            </w:r>
          </w:p>
        </w:tc>
      </w:tr>
      <w:tr w:rsidR="00A12331" w:rsidRPr="00A55BC8" w14:paraId="62DAFF10" w14:textId="77777777" w:rsidTr="0022642C">
        <w:trPr>
          <w:trHeight w:val="20"/>
        </w:trPr>
        <w:tc>
          <w:tcPr>
            <w:tcW w:w="767" w:type="pct"/>
          </w:tcPr>
          <w:p w14:paraId="2CE762F1" w14:textId="77777777" w:rsidR="00A12331" w:rsidRPr="00A55BC8" w:rsidRDefault="00A12331" w:rsidP="002E1447">
            <w:pPr>
              <w:pStyle w:val="textotablas"/>
              <w:spacing w:before="20" w:after="20"/>
              <w:rPr>
                <w:color w:val="FF0000"/>
                <w:sz w:val="21"/>
                <w:szCs w:val="21"/>
              </w:rPr>
            </w:pPr>
          </w:p>
        </w:tc>
        <w:tc>
          <w:tcPr>
            <w:tcW w:w="425" w:type="pct"/>
            <w:gridSpan w:val="2"/>
            <w:vAlign w:val="center"/>
          </w:tcPr>
          <w:p w14:paraId="43CB70DF" w14:textId="40BB4292" w:rsidR="00A12331" w:rsidRPr="00A55BC8" w:rsidRDefault="00A12331" w:rsidP="002E1447">
            <w:pPr>
              <w:pStyle w:val="textotablas"/>
              <w:spacing w:before="20" w:after="20"/>
              <w:jc w:val="center"/>
              <w:rPr>
                <w:rFonts w:asciiTheme="minorHAnsi" w:hAnsiTheme="minorHAnsi" w:cstheme="minorHAnsi"/>
                <w:color w:val="FF0000"/>
                <w:sz w:val="21"/>
                <w:szCs w:val="21"/>
              </w:rPr>
            </w:pPr>
            <w:r w:rsidRPr="00A55BC8">
              <w:rPr>
                <w:rFonts w:asciiTheme="minorHAnsi" w:hAnsiTheme="minorHAnsi" w:cstheme="minorHAnsi"/>
                <w:sz w:val="21"/>
                <w:szCs w:val="21"/>
              </w:rPr>
              <w:t>MEDIDA 1</w:t>
            </w:r>
          </w:p>
        </w:tc>
        <w:tc>
          <w:tcPr>
            <w:tcW w:w="2839" w:type="pct"/>
            <w:gridSpan w:val="5"/>
            <w:vAlign w:val="center"/>
          </w:tcPr>
          <w:p w14:paraId="6EB5F320" w14:textId="5A4B101B" w:rsidR="00A12331" w:rsidRPr="00A55BC8" w:rsidRDefault="00690FDF" w:rsidP="002E1447">
            <w:pPr>
              <w:pStyle w:val="textotablas"/>
              <w:spacing w:before="20" w:after="20"/>
              <w:jc w:val="center"/>
              <w:rPr>
                <w:rFonts w:asciiTheme="minorHAnsi" w:hAnsiTheme="minorHAnsi" w:cstheme="minorHAnsi"/>
                <w:sz w:val="21"/>
                <w:szCs w:val="21"/>
              </w:rPr>
            </w:pPr>
            <w:r w:rsidRPr="00A55BC8">
              <w:rPr>
                <w:rFonts w:asciiTheme="minorHAnsi" w:hAnsiTheme="minorHAnsi" w:cstheme="minorHAnsi"/>
                <w:sz w:val="21"/>
                <w:szCs w:val="21"/>
              </w:rPr>
              <w:t>MEDIDAS</w:t>
            </w:r>
            <w:r w:rsidR="00A12331" w:rsidRPr="00A55BC8">
              <w:rPr>
                <w:rFonts w:asciiTheme="minorHAnsi" w:hAnsiTheme="minorHAnsi" w:cstheme="minorHAnsi"/>
                <w:sz w:val="21"/>
                <w:szCs w:val="21"/>
              </w:rPr>
              <w:t xml:space="preserve"> 2</w:t>
            </w:r>
            <w:r w:rsidR="00A12331" w:rsidRPr="00A55BC8">
              <w:rPr>
                <w:sz w:val="21"/>
                <w:szCs w:val="21"/>
              </w:rPr>
              <w:t xml:space="preserve"> </w:t>
            </w:r>
            <w:r w:rsidR="00A12331" w:rsidRPr="00A55BC8">
              <w:rPr>
                <w:sz w:val="21"/>
                <w:szCs w:val="21"/>
              </w:rPr>
              <w:br/>
            </w:r>
            <w:r w:rsidR="00404F36" w:rsidRPr="00A55BC8">
              <w:rPr>
                <w:sz w:val="21"/>
                <w:szCs w:val="21"/>
              </w:rPr>
              <w:t>Si la respuesta es SÍ debe marcar SÍ o NO en los siguientes (tantos como considere):</w:t>
            </w:r>
          </w:p>
        </w:tc>
        <w:tc>
          <w:tcPr>
            <w:tcW w:w="414" w:type="pct"/>
            <w:vAlign w:val="center"/>
          </w:tcPr>
          <w:p w14:paraId="553D03D7" w14:textId="408F6691" w:rsidR="00A12331" w:rsidRPr="00A55BC8" w:rsidRDefault="00690FDF" w:rsidP="002E1447">
            <w:pPr>
              <w:pStyle w:val="textotablas"/>
              <w:spacing w:before="20" w:after="20"/>
              <w:jc w:val="center"/>
              <w:rPr>
                <w:rFonts w:asciiTheme="minorHAnsi" w:hAnsiTheme="minorHAnsi" w:cstheme="minorHAnsi"/>
                <w:color w:val="FF0000"/>
                <w:sz w:val="21"/>
                <w:szCs w:val="21"/>
              </w:rPr>
            </w:pPr>
            <w:r w:rsidRPr="00A55BC8">
              <w:rPr>
                <w:rFonts w:asciiTheme="minorHAnsi" w:hAnsiTheme="minorHAnsi" w:cstheme="minorHAnsi"/>
                <w:sz w:val="21"/>
                <w:szCs w:val="21"/>
              </w:rPr>
              <w:t>ESTÁNDAR</w:t>
            </w:r>
          </w:p>
        </w:tc>
        <w:tc>
          <w:tcPr>
            <w:tcW w:w="555" w:type="pct"/>
            <w:vAlign w:val="center"/>
          </w:tcPr>
          <w:p w14:paraId="20C93AA1" w14:textId="045C89BC" w:rsidR="00A12331" w:rsidRPr="00A55BC8" w:rsidRDefault="00690FDF" w:rsidP="002E1447">
            <w:pPr>
              <w:pStyle w:val="textotablas"/>
              <w:spacing w:before="20" w:after="20"/>
              <w:jc w:val="center"/>
              <w:rPr>
                <w:rFonts w:asciiTheme="minorHAnsi" w:hAnsiTheme="minorHAnsi" w:cstheme="minorHAnsi"/>
                <w:color w:val="FF0000"/>
                <w:sz w:val="21"/>
                <w:szCs w:val="21"/>
              </w:rPr>
            </w:pPr>
            <w:r w:rsidRPr="00A55BC8">
              <w:rPr>
                <w:rFonts w:asciiTheme="minorHAnsi" w:hAnsiTheme="minorHAnsi" w:cstheme="minorHAnsi"/>
                <w:sz w:val="21"/>
                <w:szCs w:val="21"/>
              </w:rPr>
              <w:t>RÚBRICA</w:t>
            </w:r>
          </w:p>
        </w:tc>
      </w:tr>
      <w:tr w:rsidR="00404F36" w:rsidRPr="00A55BC8" w14:paraId="3C4DB561" w14:textId="77777777" w:rsidTr="0022642C">
        <w:trPr>
          <w:trHeight w:val="20"/>
        </w:trPr>
        <w:tc>
          <w:tcPr>
            <w:tcW w:w="767" w:type="pct"/>
          </w:tcPr>
          <w:p w14:paraId="775DF496" w14:textId="77777777" w:rsidR="000D2F45" w:rsidRPr="00A55BC8" w:rsidRDefault="000D2F45" w:rsidP="002E1447">
            <w:pPr>
              <w:pStyle w:val="textotablas"/>
              <w:spacing w:before="20" w:after="20"/>
              <w:rPr>
                <w:sz w:val="21"/>
                <w:szCs w:val="21"/>
              </w:rPr>
            </w:pPr>
          </w:p>
          <w:p w14:paraId="43E8082E" w14:textId="77777777" w:rsidR="00A12331" w:rsidRPr="00A55BC8" w:rsidRDefault="00A12331" w:rsidP="002E1447">
            <w:pPr>
              <w:pStyle w:val="textotablas"/>
              <w:spacing w:before="20" w:after="20"/>
              <w:rPr>
                <w:sz w:val="21"/>
                <w:szCs w:val="21"/>
              </w:rPr>
            </w:pPr>
          </w:p>
          <w:p w14:paraId="378EA55A" w14:textId="77777777" w:rsidR="00A12331" w:rsidRPr="00A55BC8" w:rsidRDefault="00A12331" w:rsidP="002E1447">
            <w:pPr>
              <w:pStyle w:val="textotablas"/>
              <w:spacing w:before="20" w:after="20"/>
              <w:rPr>
                <w:color w:val="FF0000"/>
                <w:sz w:val="21"/>
                <w:szCs w:val="21"/>
              </w:rPr>
            </w:pPr>
          </w:p>
        </w:tc>
        <w:tc>
          <w:tcPr>
            <w:tcW w:w="212" w:type="pct"/>
          </w:tcPr>
          <w:p w14:paraId="766A42F6" w14:textId="3FE42B18" w:rsidR="00A12331" w:rsidRPr="00A55BC8" w:rsidRDefault="00A12331" w:rsidP="002E1447">
            <w:pPr>
              <w:pStyle w:val="textotablas"/>
              <w:spacing w:before="20" w:after="20"/>
              <w:jc w:val="center"/>
              <w:rPr>
                <w:sz w:val="21"/>
                <w:szCs w:val="21"/>
              </w:rPr>
            </w:pPr>
            <w:r w:rsidRPr="00A55BC8">
              <w:rPr>
                <w:sz w:val="21"/>
                <w:szCs w:val="21"/>
              </w:rPr>
              <w:t>SÍ</w:t>
            </w:r>
          </w:p>
        </w:tc>
        <w:tc>
          <w:tcPr>
            <w:tcW w:w="213" w:type="pct"/>
          </w:tcPr>
          <w:p w14:paraId="6597CC54" w14:textId="7947747E" w:rsidR="00A12331" w:rsidRPr="00A55BC8" w:rsidRDefault="00A12331" w:rsidP="002E1447">
            <w:pPr>
              <w:pStyle w:val="textotablas"/>
              <w:spacing w:before="20" w:after="20"/>
              <w:jc w:val="center"/>
              <w:rPr>
                <w:sz w:val="21"/>
                <w:szCs w:val="21"/>
              </w:rPr>
            </w:pPr>
            <w:r w:rsidRPr="00A55BC8">
              <w:rPr>
                <w:sz w:val="21"/>
                <w:szCs w:val="21"/>
              </w:rPr>
              <w:t>NO</w:t>
            </w:r>
          </w:p>
        </w:tc>
        <w:tc>
          <w:tcPr>
            <w:tcW w:w="583" w:type="pct"/>
          </w:tcPr>
          <w:p w14:paraId="0B86A130" w14:textId="35F9A46E" w:rsidR="00A12331" w:rsidRPr="00A55BC8" w:rsidRDefault="00A12331" w:rsidP="0022642C">
            <w:pPr>
              <w:pStyle w:val="textotablas"/>
              <w:numPr>
                <w:ilvl w:val="0"/>
                <w:numId w:val="146"/>
              </w:numPr>
              <w:spacing w:before="20" w:after="20"/>
              <w:ind w:left="173" w:hanging="168"/>
              <w:rPr>
                <w:sz w:val="21"/>
                <w:szCs w:val="21"/>
              </w:rPr>
            </w:pPr>
            <w:r w:rsidRPr="00A55BC8">
              <w:rPr>
                <w:sz w:val="21"/>
                <w:szCs w:val="21"/>
              </w:rPr>
              <w:t>Prácticas preferentes para personas con discapacidad</w:t>
            </w:r>
          </w:p>
        </w:tc>
        <w:tc>
          <w:tcPr>
            <w:tcW w:w="522" w:type="pct"/>
          </w:tcPr>
          <w:p w14:paraId="46E26CC7" w14:textId="5BA3C257" w:rsidR="00A12331" w:rsidRPr="00A55BC8" w:rsidRDefault="00A12331" w:rsidP="0022642C">
            <w:pPr>
              <w:pStyle w:val="textotablas"/>
              <w:numPr>
                <w:ilvl w:val="0"/>
                <w:numId w:val="146"/>
              </w:numPr>
              <w:spacing w:before="20" w:after="20"/>
              <w:ind w:left="173" w:hanging="168"/>
              <w:rPr>
                <w:sz w:val="21"/>
                <w:szCs w:val="21"/>
              </w:rPr>
            </w:pPr>
            <w:r w:rsidRPr="00A55BC8">
              <w:rPr>
                <w:sz w:val="21"/>
                <w:szCs w:val="21"/>
              </w:rPr>
              <w:t>Información previa sobre derechos laborales</w:t>
            </w:r>
          </w:p>
        </w:tc>
        <w:tc>
          <w:tcPr>
            <w:tcW w:w="535" w:type="pct"/>
          </w:tcPr>
          <w:p w14:paraId="7773ECED" w14:textId="650CF8AD" w:rsidR="00A12331" w:rsidRPr="00A55BC8" w:rsidRDefault="00A12331" w:rsidP="0022642C">
            <w:pPr>
              <w:pStyle w:val="textotablas"/>
              <w:numPr>
                <w:ilvl w:val="0"/>
                <w:numId w:val="146"/>
              </w:numPr>
              <w:spacing w:before="20" w:after="20"/>
              <w:ind w:left="173" w:hanging="168"/>
              <w:rPr>
                <w:sz w:val="21"/>
                <w:szCs w:val="21"/>
              </w:rPr>
            </w:pPr>
            <w:r w:rsidRPr="00A55BC8">
              <w:rPr>
                <w:sz w:val="21"/>
                <w:szCs w:val="21"/>
              </w:rPr>
              <w:t>Ofertas laborales específicas para discapacidad</w:t>
            </w:r>
          </w:p>
        </w:tc>
        <w:tc>
          <w:tcPr>
            <w:tcW w:w="560" w:type="pct"/>
          </w:tcPr>
          <w:p w14:paraId="355529BF" w14:textId="7C296827" w:rsidR="00A12331" w:rsidRPr="00A55BC8" w:rsidRDefault="00A12331" w:rsidP="0022642C">
            <w:pPr>
              <w:pStyle w:val="textotablas"/>
              <w:numPr>
                <w:ilvl w:val="0"/>
                <w:numId w:val="146"/>
              </w:numPr>
              <w:spacing w:before="20" w:after="20"/>
              <w:ind w:left="173" w:hanging="168"/>
              <w:rPr>
                <w:sz w:val="21"/>
                <w:szCs w:val="21"/>
              </w:rPr>
            </w:pPr>
            <w:r w:rsidRPr="00A55BC8">
              <w:rPr>
                <w:sz w:val="21"/>
                <w:szCs w:val="21"/>
              </w:rPr>
              <w:t>Formación prelaboral para discapacidad</w:t>
            </w:r>
          </w:p>
        </w:tc>
        <w:tc>
          <w:tcPr>
            <w:tcW w:w="639" w:type="pct"/>
          </w:tcPr>
          <w:p w14:paraId="1F2F62B9" w14:textId="66E00995" w:rsidR="00A12331" w:rsidRPr="00A55BC8" w:rsidRDefault="00A12331" w:rsidP="0022642C">
            <w:pPr>
              <w:pStyle w:val="textotablas"/>
              <w:numPr>
                <w:ilvl w:val="0"/>
                <w:numId w:val="146"/>
              </w:numPr>
              <w:spacing w:before="20" w:after="20"/>
              <w:ind w:left="173" w:hanging="168"/>
              <w:rPr>
                <w:sz w:val="21"/>
                <w:szCs w:val="21"/>
              </w:rPr>
            </w:pPr>
            <w:r w:rsidRPr="00A55BC8">
              <w:rPr>
                <w:sz w:val="21"/>
                <w:szCs w:val="21"/>
              </w:rPr>
              <w:t>Adaptación de puestos de trabajo en empresas colaboradoras</w:t>
            </w:r>
          </w:p>
        </w:tc>
        <w:tc>
          <w:tcPr>
            <w:tcW w:w="414" w:type="pct"/>
            <w:vMerge w:val="restart"/>
            <w:vAlign w:val="center"/>
          </w:tcPr>
          <w:p w14:paraId="5D0248FD" w14:textId="77777777" w:rsidR="00A12331" w:rsidRPr="00A55BC8" w:rsidRDefault="00A12331" w:rsidP="002E1447">
            <w:pPr>
              <w:pStyle w:val="textotablas"/>
              <w:spacing w:before="20" w:after="20"/>
              <w:jc w:val="center"/>
              <w:rPr>
                <w:sz w:val="21"/>
                <w:szCs w:val="21"/>
              </w:rPr>
            </w:pPr>
            <w:r w:rsidRPr="00A55BC8">
              <w:rPr>
                <w:sz w:val="21"/>
                <w:szCs w:val="21"/>
              </w:rPr>
              <w:t>MEDIDA 1- SÍ</w:t>
            </w:r>
          </w:p>
          <w:p w14:paraId="125D2BDB" w14:textId="0C366869" w:rsidR="00A12331" w:rsidRPr="00A55BC8" w:rsidRDefault="00A12331" w:rsidP="002E1447">
            <w:pPr>
              <w:pStyle w:val="textotablas"/>
              <w:spacing w:before="20" w:after="20"/>
              <w:jc w:val="center"/>
              <w:rPr>
                <w:sz w:val="21"/>
                <w:szCs w:val="21"/>
              </w:rPr>
            </w:pPr>
            <w:r w:rsidRPr="00A55BC8">
              <w:rPr>
                <w:sz w:val="21"/>
                <w:szCs w:val="21"/>
              </w:rPr>
              <w:t>MEDIDA 2-SÍ EN TRES</w:t>
            </w:r>
          </w:p>
        </w:tc>
        <w:tc>
          <w:tcPr>
            <w:tcW w:w="555" w:type="pct"/>
            <w:vMerge w:val="restart"/>
          </w:tcPr>
          <w:p w14:paraId="18D1EECB" w14:textId="5300231E" w:rsidR="00A12331" w:rsidRPr="00A55BC8" w:rsidRDefault="00A12331" w:rsidP="00411A90">
            <w:pPr>
              <w:pStyle w:val="textotablas"/>
              <w:numPr>
                <w:ilvl w:val="0"/>
                <w:numId w:val="147"/>
              </w:numPr>
              <w:spacing w:before="20" w:after="20"/>
              <w:ind w:left="217" w:hanging="238"/>
              <w:rPr>
                <w:sz w:val="21"/>
                <w:szCs w:val="21"/>
              </w:rPr>
            </w:pPr>
            <w:r w:rsidRPr="00A55BC8">
              <w:rPr>
                <w:sz w:val="21"/>
                <w:szCs w:val="21"/>
              </w:rPr>
              <w:t>Por debajo del estándar: (medida 1: No o Medida 1 Sí</w:t>
            </w:r>
            <w:r w:rsidR="00404F36" w:rsidRPr="00A55BC8">
              <w:rPr>
                <w:sz w:val="21"/>
                <w:szCs w:val="21"/>
              </w:rPr>
              <w:t xml:space="preserve">; </w:t>
            </w:r>
            <w:r w:rsidRPr="00A55BC8">
              <w:rPr>
                <w:sz w:val="21"/>
                <w:szCs w:val="21"/>
              </w:rPr>
              <w:t>Medida 2 Sí sólo en 1 o 2 aspectos)</w:t>
            </w:r>
          </w:p>
          <w:p w14:paraId="3114495E" w14:textId="21D3272B" w:rsidR="00A12331" w:rsidRPr="00A55BC8" w:rsidRDefault="00A12331" w:rsidP="00411A90">
            <w:pPr>
              <w:pStyle w:val="textotablas"/>
              <w:numPr>
                <w:ilvl w:val="0"/>
                <w:numId w:val="147"/>
              </w:numPr>
              <w:spacing w:before="20" w:after="20"/>
              <w:ind w:left="217" w:hanging="238"/>
              <w:rPr>
                <w:sz w:val="21"/>
                <w:szCs w:val="21"/>
              </w:rPr>
            </w:pPr>
            <w:r w:rsidRPr="00A55BC8">
              <w:rPr>
                <w:sz w:val="21"/>
                <w:szCs w:val="21"/>
              </w:rPr>
              <w:t>Estándar (Medida 1: Sí</w:t>
            </w:r>
            <w:r w:rsidR="00404F36" w:rsidRPr="00A55BC8">
              <w:rPr>
                <w:sz w:val="21"/>
                <w:szCs w:val="21"/>
              </w:rPr>
              <w:t xml:space="preserve">; </w:t>
            </w:r>
            <w:r w:rsidRPr="00A55BC8">
              <w:rPr>
                <w:sz w:val="21"/>
                <w:szCs w:val="21"/>
              </w:rPr>
              <w:t>Medida 2: Sí en 3 aspectos)</w:t>
            </w:r>
          </w:p>
          <w:p w14:paraId="3112E0FA" w14:textId="021ED40E" w:rsidR="00A12331" w:rsidRPr="00A55BC8" w:rsidRDefault="00A12331" w:rsidP="00411A90">
            <w:pPr>
              <w:pStyle w:val="textotablas"/>
              <w:numPr>
                <w:ilvl w:val="0"/>
                <w:numId w:val="147"/>
              </w:numPr>
              <w:spacing w:before="20" w:after="20"/>
              <w:ind w:left="217" w:hanging="238"/>
              <w:rPr>
                <w:sz w:val="21"/>
                <w:szCs w:val="21"/>
              </w:rPr>
            </w:pPr>
            <w:r w:rsidRPr="00A55BC8">
              <w:rPr>
                <w:sz w:val="21"/>
                <w:szCs w:val="21"/>
              </w:rPr>
              <w:t>Por encima del estándar (Medida 1: Sí</w:t>
            </w:r>
            <w:r w:rsidR="00404F36" w:rsidRPr="00A55BC8">
              <w:rPr>
                <w:sz w:val="21"/>
                <w:szCs w:val="21"/>
              </w:rPr>
              <w:t xml:space="preserve">; </w:t>
            </w:r>
            <w:r w:rsidRPr="00A55BC8">
              <w:rPr>
                <w:sz w:val="21"/>
                <w:szCs w:val="21"/>
              </w:rPr>
              <w:t>Medida 2: Sí en los 4 o 5 aspectos. (Buena práctica)</w:t>
            </w:r>
          </w:p>
        </w:tc>
      </w:tr>
      <w:tr w:rsidR="00404F36" w:rsidRPr="00A55BC8" w14:paraId="6433B535" w14:textId="77777777" w:rsidTr="0022642C">
        <w:trPr>
          <w:trHeight w:val="20"/>
        </w:trPr>
        <w:tc>
          <w:tcPr>
            <w:tcW w:w="767" w:type="pct"/>
          </w:tcPr>
          <w:p w14:paraId="0C342CEC" w14:textId="3BDC8E78" w:rsidR="00A12331" w:rsidRPr="00A55BC8" w:rsidRDefault="00A12331" w:rsidP="00411A90">
            <w:pPr>
              <w:pStyle w:val="textotablas"/>
              <w:numPr>
                <w:ilvl w:val="0"/>
                <w:numId w:val="145"/>
              </w:numPr>
              <w:spacing w:before="20" w:after="20"/>
              <w:ind w:left="185" w:hanging="210"/>
              <w:rPr>
                <w:sz w:val="21"/>
                <w:szCs w:val="21"/>
              </w:rPr>
            </w:pPr>
            <w:r w:rsidRPr="00A55BC8">
              <w:rPr>
                <w:sz w:val="21"/>
                <w:szCs w:val="21"/>
              </w:rPr>
              <w:t>La universidad dispone y ofrece servicios y programas específicos de mejora de la empleabilidad y apoyo al empleo para personas con discapacidad y les informa de sus derechos laborales</w:t>
            </w:r>
          </w:p>
        </w:tc>
        <w:tc>
          <w:tcPr>
            <w:tcW w:w="212" w:type="pct"/>
          </w:tcPr>
          <w:p w14:paraId="48AC15AD" w14:textId="77777777" w:rsidR="00A12331" w:rsidRPr="00A55BC8" w:rsidRDefault="00A12331" w:rsidP="002E1447">
            <w:pPr>
              <w:pStyle w:val="textotablas"/>
              <w:spacing w:before="20" w:after="20"/>
              <w:jc w:val="center"/>
              <w:rPr>
                <w:sz w:val="21"/>
                <w:szCs w:val="21"/>
              </w:rPr>
            </w:pPr>
          </w:p>
        </w:tc>
        <w:tc>
          <w:tcPr>
            <w:tcW w:w="213" w:type="pct"/>
          </w:tcPr>
          <w:p w14:paraId="0CC873AE" w14:textId="77777777" w:rsidR="00A12331" w:rsidRPr="00A55BC8" w:rsidRDefault="00A12331" w:rsidP="002E1447">
            <w:pPr>
              <w:pStyle w:val="textotablas"/>
              <w:spacing w:before="20" w:after="20"/>
              <w:jc w:val="center"/>
              <w:rPr>
                <w:sz w:val="21"/>
                <w:szCs w:val="21"/>
              </w:rPr>
            </w:pPr>
          </w:p>
        </w:tc>
        <w:tc>
          <w:tcPr>
            <w:tcW w:w="583" w:type="pct"/>
          </w:tcPr>
          <w:p w14:paraId="010A87EC" w14:textId="77777777" w:rsidR="00A12331" w:rsidRPr="00A55BC8" w:rsidRDefault="00A12331" w:rsidP="002E1447">
            <w:pPr>
              <w:pStyle w:val="textotablas"/>
              <w:spacing w:before="20" w:after="20"/>
              <w:rPr>
                <w:sz w:val="21"/>
                <w:szCs w:val="21"/>
              </w:rPr>
            </w:pPr>
          </w:p>
        </w:tc>
        <w:tc>
          <w:tcPr>
            <w:tcW w:w="522" w:type="pct"/>
          </w:tcPr>
          <w:p w14:paraId="0C0D1492" w14:textId="77777777" w:rsidR="00A12331" w:rsidRPr="00A55BC8" w:rsidRDefault="00A12331" w:rsidP="002E1447">
            <w:pPr>
              <w:pStyle w:val="textotablas"/>
              <w:spacing w:before="20" w:after="20"/>
              <w:rPr>
                <w:sz w:val="21"/>
                <w:szCs w:val="21"/>
              </w:rPr>
            </w:pPr>
          </w:p>
        </w:tc>
        <w:tc>
          <w:tcPr>
            <w:tcW w:w="535" w:type="pct"/>
          </w:tcPr>
          <w:p w14:paraId="6CDAE27B" w14:textId="77777777" w:rsidR="00A12331" w:rsidRPr="00A55BC8" w:rsidRDefault="00A12331" w:rsidP="002E1447">
            <w:pPr>
              <w:pStyle w:val="textotablas"/>
              <w:spacing w:before="20" w:after="20"/>
              <w:rPr>
                <w:sz w:val="21"/>
                <w:szCs w:val="21"/>
              </w:rPr>
            </w:pPr>
          </w:p>
        </w:tc>
        <w:tc>
          <w:tcPr>
            <w:tcW w:w="560" w:type="pct"/>
          </w:tcPr>
          <w:p w14:paraId="242F6BEE" w14:textId="77777777" w:rsidR="00A12331" w:rsidRPr="00A55BC8" w:rsidRDefault="00A12331" w:rsidP="002E1447">
            <w:pPr>
              <w:pStyle w:val="textotablas"/>
              <w:spacing w:before="20" w:after="20"/>
              <w:rPr>
                <w:sz w:val="21"/>
                <w:szCs w:val="21"/>
              </w:rPr>
            </w:pPr>
          </w:p>
        </w:tc>
        <w:tc>
          <w:tcPr>
            <w:tcW w:w="639" w:type="pct"/>
          </w:tcPr>
          <w:p w14:paraId="4A4C403C" w14:textId="77777777" w:rsidR="00A12331" w:rsidRPr="00A55BC8" w:rsidRDefault="00A12331" w:rsidP="002E1447">
            <w:pPr>
              <w:pStyle w:val="textotablas"/>
              <w:spacing w:before="20" w:after="20"/>
              <w:rPr>
                <w:sz w:val="21"/>
                <w:szCs w:val="21"/>
              </w:rPr>
            </w:pPr>
          </w:p>
        </w:tc>
        <w:tc>
          <w:tcPr>
            <w:tcW w:w="414" w:type="pct"/>
            <w:vMerge/>
          </w:tcPr>
          <w:p w14:paraId="6A490F2B" w14:textId="77777777" w:rsidR="00A12331" w:rsidRPr="00A55BC8" w:rsidRDefault="00A12331" w:rsidP="002E1447">
            <w:pPr>
              <w:pStyle w:val="textotablas"/>
              <w:spacing w:before="20" w:after="20"/>
              <w:rPr>
                <w:sz w:val="21"/>
                <w:szCs w:val="21"/>
              </w:rPr>
            </w:pPr>
          </w:p>
        </w:tc>
        <w:tc>
          <w:tcPr>
            <w:tcW w:w="555" w:type="pct"/>
            <w:vMerge/>
          </w:tcPr>
          <w:p w14:paraId="0FD7C881" w14:textId="77777777" w:rsidR="00A12331" w:rsidRPr="00A55BC8" w:rsidRDefault="00A12331" w:rsidP="002E1447">
            <w:pPr>
              <w:pStyle w:val="textotablas"/>
              <w:spacing w:before="20" w:after="20"/>
              <w:rPr>
                <w:sz w:val="21"/>
                <w:szCs w:val="21"/>
              </w:rPr>
            </w:pPr>
          </w:p>
        </w:tc>
      </w:tr>
      <w:tr w:rsidR="00404F36" w:rsidRPr="00A55BC8" w14:paraId="36E8A7A0" w14:textId="77777777" w:rsidTr="0022642C">
        <w:trPr>
          <w:trHeight w:val="20"/>
        </w:trPr>
        <w:tc>
          <w:tcPr>
            <w:tcW w:w="767" w:type="pct"/>
          </w:tcPr>
          <w:p w14:paraId="2EBBA2DF" w14:textId="1DA730A0" w:rsidR="00A12331" w:rsidRPr="00A55BC8" w:rsidRDefault="00A12331" w:rsidP="00411A90">
            <w:pPr>
              <w:pStyle w:val="textotablas"/>
              <w:numPr>
                <w:ilvl w:val="0"/>
                <w:numId w:val="145"/>
              </w:numPr>
              <w:spacing w:before="20" w:after="20"/>
              <w:ind w:left="185" w:hanging="210"/>
              <w:rPr>
                <w:sz w:val="21"/>
                <w:szCs w:val="21"/>
              </w:rPr>
            </w:pPr>
            <w:r w:rsidRPr="00A55BC8">
              <w:rPr>
                <w:sz w:val="21"/>
                <w:szCs w:val="21"/>
              </w:rPr>
              <w:t>La universidad colabora con empresas e instituciones para fomentar ofertas de formación y empleo para personas con discapacidad</w:t>
            </w:r>
          </w:p>
        </w:tc>
        <w:tc>
          <w:tcPr>
            <w:tcW w:w="212" w:type="pct"/>
          </w:tcPr>
          <w:p w14:paraId="6F641F13" w14:textId="77777777" w:rsidR="00A12331" w:rsidRPr="00A55BC8" w:rsidRDefault="00A12331" w:rsidP="002E1447">
            <w:pPr>
              <w:pStyle w:val="textotablas"/>
              <w:spacing w:before="20" w:after="20"/>
              <w:jc w:val="center"/>
              <w:rPr>
                <w:sz w:val="21"/>
                <w:szCs w:val="21"/>
              </w:rPr>
            </w:pPr>
          </w:p>
        </w:tc>
        <w:tc>
          <w:tcPr>
            <w:tcW w:w="213" w:type="pct"/>
          </w:tcPr>
          <w:p w14:paraId="6F09027A" w14:textId="77777777" w:rsidR="00A12331" w:rsidRPr="00A55BC8" w:rsidRDefault="00A12331" w:rsidP="002E1447">
            <w:pPr>
              <w:pStyle w:val="textotablas"/>
              <w:spacing w:before="20" w:after="20"/>
              <w:jc w:val="center"/>
              <w:rPr>
                <w:sz w:val="21"/>
                <w:szCs w:val="21"/>
              </w:rPr>
            </w:pPr>
          </w:p>
        </w:tc>
        <w:tc>
          <w:tcPr>
            <w:tcW w:w="583" w:type="pct"/>
          </w:tcPr>
          <w:p w14:paraId="47B0F5C9" w14:textId="77777777" w:rsidR="00A12331" w:rsidRPr="00A55BC8" w:rsidRDefault="00A12331" w:rsidP="002E1447">
            <w:pPr>
              <w:pStyle w:val="textotablas"/>
              <w:spacing w:before="20" w:after="20"/>
              <w:rPr>
                <w:sz w:val="21"/>
                <w:szCs w:val="21"/>
              </w:rPr>
            </w:pPr>
          </w:p>
        </w:tc>
        <w:tc>
          <w:tcPr>
            <w:tcW w:w="522" w:type="pct"/>
          </w:tcPr>
          <w:p w14:paraId="6AD1F669" w14:textId="77777777" w:rsidR="00A12331" w:rsidRPr="00A55BC8" w:rsidRDefault="00A12331" w:rsidP="002E1447">
            <w:pPr>
              <w:pStyle w:val="textotablas"/>
              <w:spacing w:before="20" w:after="20"/>
              <w:rPr>
                <w:sz w:val="21"/>
                <w:szCs w:val="21"/>
              </w:rPr>
            </w:pPr>
          </w:p>
        </w:tc>
        <w:tc>
          <w:tcPr>
            <w:tcW w:w="535" w:type="pct"/>
          </w:tcPr>
          <w:p w14:paraId="13E7048C" w14:textId="77777777" w:rsidR="00A12331" w:rsidRPr="00A55BC8" w:rsidRDefault="00A12331" w:rsidP="002E1447">
            <w:pPr>
              <w:pStyle w:val="textotablas"/>
              <w:spacing w:before="20" w:after="20"/>
              <w:rPr>
                <w:sz w:val="21"/>
                <w:szCs w:val="21"/>
              </w:rPr>
            </w:pPr>
          </w:p>
        </w:tc>
        <w:tc>
          <w:tcPr>
            <w:tcW w:w="560" w:type="pct"/>
          </w:tcPr>
          <w:p w14:paraId="20A61FA4" w14:textId="77777777" w:rsidR="00A12331" w:rsidRPr="00A55BC8" w:rsidRDefault="00A12331" w:rsidP="002E1447">
            <w:pPr>
              <w:pStyle w:val="textotablas"/>
              <w:spacing w:before="20" w:after="20"/>
              <w:rPr>
                <w:sz w:val="21"/>
                <w:szCs w:val="21"/>
              </w:rPr>
            </w:pPr>
          </w:p>
        </w:tc>
        <w:tc>
          <w:tcPr>
            <w:tcW w:w="639" w:type="pct"/>
          </w:tcPr>
          <w:p w14:paraId="20189392" w14:textId="77777777" w:rsidR="00A12331" w:rsidRPr="00A55BC8" w:rsidRDefault="00A12331" w:rsidP="002E1447">
            <w:pPr>
              <w:pStyle w:val="textotablas"/>
              <w:spacing w:before="20" w:after="20"/>
              <w:rPr>
                <w:sz w:val="21"/>
                <w:szCs w:val="21"/>
              </w:rPr>
            </w:pPr>
          </w:p>
        </w:tc>
        <w:tc>
          <w:tcPr>
            <w:tcW w:w="414" w:type="pct"/>
            <w:vMerge/>
          </w:tcPr>
          <w:p w14:paraId="69E21C55" w14:textId="77777777" w:rsidR="00A12331" w:rsidRPr="00A55BC8" w:rsidRDefault="00A12331" w:rsidP="002E1447">
            <w:pPr>
              <w:pStyle w:val="textotablas"/>
              <w:spacing w:before="20" w:after="20"/>
              <w:rPr>
                <w:sz w:val="21"/>
                <w:szCs w:val="21"/>
              </w:rPr>
            </w:pPr>
          </w:p>
        </w:tc>
        <w:tc>
          <w:tcPr>
            <w:tcW w:w="555" w:type="pct"/>
            <w:vMerge/>
          </w:tcPr>
          <w:p w14:paraId="2265CFFB" w14:textId="77777777" w:rsidR="00A12331" w:rsidRPr="00A55BC8" w:rsidRDefault="00A12331" w:rsidP="002E1447">
            <w:pPr>
              <w:pStyle w:val="textotablas"/>
              <w:spacing w:before="20" w:after="20"/>
              <w:rPr>
                <w:sz w:val="21"/>
                <w:szCs w:val="21"/>
              </w:rPr>
            </w:pPr>
          </w:p>
        </w:tc>
      </w:tr>
    </w:tbl>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404F36" w:rsidRPr="00A55BC8" w14:paraId="22EB2B3B" w14:textId="77777777" w:rsidTr="00A03BFD">
        <w:trPr>
          <w:trHeight w:val="20"/>
        </w:trPr>
        <w:tc>
          <w:tcPr>
            <w:tcW w:w="5000" w:type="pct"/>
            <w:tcBorders>
              <w:bottom w:val="single" w:sz="4" w:space="0" w:color="auto"/>
            </w:tcBorders>
          </w:tcPr>
          <w:bookmarkEnd w:id="35"/>
          <w:p w14:paraId="5C62EC2B" w14:textId="77777777" w:rsidR="000D2F45" w:rsidRPr="00A55BC8" w:rsidRDefault="00404F36" w:rsidP="00404F36">
            <w:pPr>
              <w:pStyle w:val="textotablas"/>
              <w:rPr>
                <w:rStyle w:val="destacadotablas"/>
              </w:rPr>
            </w:pPr>
            <w:r w:rsidRPr="00A55BC8">
              <w:rPr>
                <w:rStyle w:val="destacadotablas"/>
              </w:rPr>
              <w:lastRenderedPageBreak/>
              <w:t>Ejemplos de evidencias:</w:t>
            </w:r>
          </w:p>
          <w:p w14:paraId="77B382CC" w14:textId="77777777" w:rsidR="000D2F45" w:rsidRPr="00A55BC8" w:rsidRDefault="00404F36" w:rsidP="00411A90">
            <w:pPr>
              <w:pStyle w:val="textotablas"/>
              <w:numPr>
                <w:ilvl w:val="0"/>
                <w:numId w:val="148"/>
              </w:numPr>
            </w:pPr>
            <w:r w:rsidRPr="00A55BC8">
              <w:t>Convenios con empresas que contemplen la acogida de estudiantes universitarios con discapacidad</w:t>
            </w:r>
          </w:p>
          <w:p w14:paraId="1B09EFBB" w14:textId="5A0B1F10" w:rsidR="00404F36" w:rsidRPr="00A55BC8" w:rsidRDefault="00404F36" w:rsidP="00411A90">
            <w:pPr>
              <w:pStyle w:val="textotablas"/>
              <w:numPr>
                <w:ilvl w:val="0"/>
                <w:numId w:val="148"/>
              </w:numPr>
            </w:pPr>
            <w:r w:rsidRPr="00A55BC8">
              <w:t>Encuesta de satisfacción a estudiantes con discapacidad con los servicios y programas existentes y el apoyo de la universidad recibido</w:t>
            </w:r>
          </w:p>
          <w:p w14:paraId="182F4202" w14:textId="7437C83E" w:rsidR="00404F36" w:rsidRPr="00A55BC8" w:rsidRDefault="00404F36" w:rsidP="00411A90">
            <w:pPr>
              <w:pStyle w:val="textotablas"/>
              <w:numPr>
                <w:ilvl w:val="0"/>
                <w:numId w:val="148"/>
              </w:numPr>
            </w:pPr>
            <w:r w:rsidRPr="00A55BC8">
              <w:t>Número de estudiantes que tuvieron pasantías en las empresas participantes</w:t>
            </w:r>
          </w:p>
          <w:p w14:paraId="736140C6" w14:textId="77777777" w:rsidR="000D2F45" w:rsidRPr="00A55BC8" w:rsidRDefault="00404F36" w:rsidP="00404F36">
            <w:pPr>
              <w:pStyle w:val="textotablas"/>
              <w:rPr>
                <w:rStyle w:val="destacadotablas"/>
              </w:rPr>
            </w:pPr>
            <w:r w:rsidRPr="00A55BC8">
              <w:rPr>
                <w:rStyle w:val="destacadotablas"/>
              </w:rPr>
              <w:t>Evidencias obligatorias:</w:t>
            </w:r>
          </w:p>
          <w:p w14:paraId="157BACDF" w14:textId="3CADD215" w:rsidR="002E1447" w:rsidRPr="00A55BC8" w:rsidRDefault="00404F36" w:rsidP="00411A90">
            <w:pPr>
              <w:pStyle w:val="textotablas"/>
              <w:numPr>
                <w:ilvl w:val="0"/>
                <w:numId w:val="149"/>
              </w:numPr>
            </w:pPr>
            <w:r w:rsidRPr="00A55BC8">
              <w:t>Enlace al listado de servicios y programas para la empleabilidad y listado de empresas participantes en los programas</w:t>
            </w:r>
          </w:p>
          <w:p w14:paraId="6BE74912" w14:textId="7F1E334D" w:rsidR="00404F36" w:rsidRPr="00A55BC8" w:rsidRDefault="00404F36" w:rsidP="002E1447">
            <w:pPr>
              <w:pStyle w:val="textotablas"/>
            </w:pPr>
            <w:r w:rsidRPr="00A55BC8">
              <w:t>Si la información está en otro idioma agregar un resumen en inglés</w:t>
            </w:r>
          </w:p>
        </w:tc>
      </w:tr>
      <w:tr w:rsidR="00404F36" w:rsidRPr="00A55BC8" w14:paraId="457D8350" w14:textId="77777777" w:rsidTr="00A03BFD">
        <w:trPr>
          <w:trHeight w:val="20"/>
        </w:trPr>
        <w:tc>
          <w:tcPr>
            <w:tcW w:w="5000" w:type="pct"/>
            <w:tcBorders>
              <w:top w:val="single" w:sz="4" w:space="0" w:color="auto"/>
              <w:bottom w:val="single" w:sz="4" w:space="0" w:color="auto"/>
            </w:tcBorders>
          </w:tcPr>
          <w:p w14:paraId="32E63B4B" w14:textId="77777777" w:rsidR="00404F36" w:rsidRPr="00A55BC8" w:rsidRDefault="00404F36" w:rsidP="00A03BFD">
            <w:pPr>
              <w:pStyle w:val="observaciones"/>
              <w:rPr>
                <w:rStyle w:val="destacadotablas"/>
              </w:rPr>
            </w:pPr>
            <w:r w:rsidRPr="00A55BC8">
              <w:t>Observaciones:</w:t>
            </w:r>
          </w:p>
        </w:tc>
      </w:tr>
    </w:tbl>
    <w:p w14:paraId="1A3F9849" w14:textId="77777777" w:rsidR="00493F53" w:rsidRPr="00A55BC8" w:rsidRDefault="00493F53" w:rsidP="00D92CA4"/>
    <w:p w14:paraId="4331FD95" w14:textId="394F2069" w:rsidR="00404F36" w:rsidRPr="00A55BC8" w:rsidRDefault="00404F36">
      <w:pPr>
        <w:spacing w:line="259" w:lineRule="auto"/>
        <w:jc w:val="left"/>
      </w:pPr>
      <w:r w:rsidRPr="00A55BC8">
        <w:br w:type="page"/>
      </w:r>
    </w:p>
    <w:tbl>
      <w:tblPr>
        <w:tblStyle w:val="Tablaconcuadrcula10"/>
        <w:tblW w:w="5000" w:type="pct"/>
        <w:tblBorders>
          <w:left w:val="none" w:sz="0" w:space="0" w:color="auto"/>
          <w:right w:val="none" w:sz="0" w:space="0" w:color="auto"/>
        </w:tblBorders>
        <w:tblLook w:val="04A0" w:firstRow="1" w:lastRow="0" w:firstColumn="1" w:lastColumn="0" w:noHBand="0" w:noVBand="1"/>
      </w:tblPr>
      <w:tblGrid>
        <w:gridCol w:w="2795"/>
        <w:gridCol w:w="924"/>
        <w:gridCol w:w="927"/>
        <w:gridCol w:w="3741"/>
        <w:gridCol w:w="1213"/>
        <w:gridCol w:w="4402"/>
      </w:tblGrid>
      <w:tr w:rsidR="00404F36" w:rsidRPr="00A55BC8" w14:paraId="67127BDC" w14:textId="77777777" w:rsidTr="00A03BFD">
        <w:trPr>
          <w:trHeight w:val="20"/>
        </w:trPr>
        <w:tc>
          <w:tcPr>
            <w:tcW w:w="5000" w:type="pct"/>
            <w:gridSpan w:val="6"/>
          </w:tcPr>
          <w:p w14:paraId="19582F12" w14:textId="6CBE522B" w:rsidR="00404F36" w:rsidRPr="00A55BC8" w:rsidRDefault="00690FDF" w:rsidP="00A03BFD">
            <w:pPr>
              <w:pStyle w:val="textotablas"/>
              <w:rPr>
                <w:rFonts w:asciiTheme="minorHAnsi" w:hAnsiTheme="minorHAnsi" w:cstheme="minorHAnsi"/>
              </w:rPr>
            </w:pPr>
            <w:r w:rsidRPr="00A55BC8">
              <w:rPr>
                <w:rFonts w:asciiTheme="minorHAnsi" w:hAnsiTheme="minorHAnsi" w:cstheme="minorHAnsi"/>
              </w:rPr>
              <w:lastRenderedPageBreak/>
              <w:t>DIMENSIÓN</w:t>
            </w:r>
            <w:r w:rsidR="00404F36" w:rsidRPr="00A55BC8">
              <w:rPr>
                <w:rFonts w:asciiTheme="minorHAnsi" w:hAnsiTheme="minorHAnsi" w:cstheme="minorHAnsi"/>
              </w:rPr>
              <w:t>: 4. EGRESO</w:t>
            </w:r>
          </w:p>
        </w:tc>
      </w:tr>
      <w:tr w:rsidR="00404F36" w:rsidRPr="00A55BC8" w14:paraId="33B4A062" w14:textId="77777777" w:rsidTr="00A03BFD">
        <w:trPr>
          <w:trHeight w:val="20"/>
        </w:trPr>
        <w:tc>
          <w:tcPr>
            <w:tcW w:w="5000" w:type="pct"/>
            <w:gridSpan w:val="6"/>
          </w:tcPr>
          <w:p w14:paraId="7CCC1760" w14:textId="65DB5C8E" w:rsidR="00404F36" w:rsidRPr="00A55BC8" w:rsidRDefault="00690FDF" w:rsidP="00404F36">
            <w:pPr>
              <w:pStyle w:val="textotablas"/>
              <w:rPr>
                <w:rStyle w:val="indicadores"/>
                <w:lang w:val="es-ES"/>
              </w:rPr>
            </w:pPr>
            <w:r w:rsidRPr="00A55BC8">
              <w:rPr>
                <w:rStyle w:val="indicadores"/>
                <w:lang w:val="es-ES"/>
              </w:rPr>
              <w:t>INDICADOR</w:t>
            </w:r>
            <w:r w:rsidR="00404F36" w:rsidRPr="00A55BC8">
              <w:rPr>
                <w:rStyle w:val="indicadores"/>
                <w:lang w:val="es-ES"/>
              </w:rPr>
              <w:t>: 38. Seguimiento de los egresados</w:t>
            </w:r>
          </w:p>
          <w:p w14:paraId="231D3CDD" w14:textId="3CA9B10A" w:rsidR="00404F36" w:rsidRPr="00A55BC8" w:rsidRDefault="00404F36" w:rsidP="00404F36">
            <w:pPr>
              <w:pStyle w:val="textotablas"/>
              <w:rPr>
                <w:rStyle w:val="destacadotablas"/>
              </w:rPr>
            </w:pPr>
            <w:r w:rsidRPr="00A55BC8">
              <w:rPr>
                <w:rStyle w:val="destacadotablas"/>
              </w:rPr>
              <w:t>La universidad dispone de un sistema de seguimiento de sus egresados con discapacidad y su nivel de empleo atendiendo a la Ley de Protección de Datos</w:t>
            </w:r>
          </w:p>
        </w:tc>
      </w:tr>
      <w:tr w:rsidR="00404F36" w:rsidRPr="00A55BC8" w14:paraId="3414EFB7" w14:textId="77777777" w:rsidTr="002E1447">
        <w:trPr>
          <w:trHeight w:val="20"/>
        </w:trPr>
        <w:tc>
          <w:tcPr>
            <w:tcW w:w="998" w:type="pct"/>
            <w:vMerge w:val="restart"/>
          </w:tcPr>
          <w:p w14:paraId="3379AEFD" w14:textId="77777777" w:rsidR="00404F36" w:rsidRPr="00A55BC8" w:rsidRDefault="00404F36" w:rsidP="00A03BFD">
            <w:pPr>
              <w:pStyle w:val="textotablas"/>
              <w:rPr>
                <w:b/>
                <w:color w:val="FF0000"/>
              </w:rPr>
            </w:pPr>
          </w:p>
        </w:tc>
        <w:tc>
          <w:tcPr>
            <w:tcW w:w="661" w:type="pct"/>
            <w:gridSpan w:val="2"/>
            <w:vAlign w:val="center"/>
          </w:tcPr>
          <w:p w14:paraId="5E3ADC27" w14:textId="555AC3AF" w:rsidR="00404F36" w:rsidRPr="00A55BC8" w:rsidRDefault="00690FDF" w:rsidP="00A03BFD">
            <w:pPr>
              <w:pStyle w:val="textotablas"/>
              <w:jc w:val="center"/>
              <w:rPr>
                <w:rFonts w:asciiTheme="minorHAnsi" w:hAnsiTheme="minorHAnsi" w:cstheme="minorHAnsi"/>
                <w:b/>
                <w:color w:val="FF0000"/>
              </w:rPr>
            </w:pPr>
            <w:r w:rsidRPr="00A55BC8">
              <w:rPr>
                <w:rFonts w:asciiTheme="minorHAnsi" w:hAnsiTheme="minorHAnsi" w:cstheme="minorHAnsi"/>
              </w:rPr>
              <w:t>MEDIDAS</w:t>
            </w:r>
            <w:r w:rsidR="00404F36" w:rsidRPr="00A55BC8">
              <w:rPr>
                <w:rFonts w:asciiTheme="minorHAnsi" w:hAnsiTheme="minorHAnsi" w:cstheme="minorHAnsi"/>
              </w:rPr>
              <w:t xml:space="preserve"> 1</w:t>
            </w:r>
          </w:p>
        </w:tc>
        <w:tc>
          <w:tcPr>
            <w:tcW w:w="1336" w:type="pct"/>
            <w:vMerge w:val="restart"/>
            <w:vAlign w:val="center"/>
          </w:tcPr>
          <w:p w14:paraId="131C9F82" w14:textId="4C99454B" w:rsidR="00404F36" w:rsidRPr="00A55BC8" w:rsidRDefault="00690FDF" w:rsidP="002E1447">
            <w:pPr>
              <w:pStyle w:val="textotablas"/>
              <w:jc w:val="center"/>
              <w:rPr>
                <w:rFonts w:asciiTheme="minorHAnsi" w:hAnsiTheme="minorHAnsi" w:cstheme="minorHAnsi"/>
              </w:rPr>
            </w:pPr>
            <w:r w:rsidRPr="00A55BC8">
              <w:rPr>
                <w:rFonts w:asciiTheme="minorHAnsi" w:hAnsiTheme="minorHAnsi" w:cstheme="minorHAnsi"/>
              </w:rPr>
              <w:t>MEDIDAS</w:t>
            </w:r>
            <w:r w:rsidR="00404F36" w:rsidRPr="00A55BC8">
              <w:rPr>
                <w:rFonts w:asciiTheme="minorHAnsi" w:hAnsiTheme="minorHAnsi" w:cstheme="minorHAnsi"/>
              </w:rPr>
              <w:t xml:space="preserve"> 2</w:t>
            </w:r>
          </w:p>
          <w:p w14:paraId="4C2001D0" w14:textId="4495B904" w:rsidR="00404F36" w:rsidRPr="00A55BC8" w:rsidRDefault="002E1447" w:rsidP="002E1447">
            <w:pPr>
              <w:pStyle w:val="textotablas"/>
              <w:jc w:val="center"/>
            </w:pPr>
            <w:r w:rsidRPr="00A55BC8">
              <w:t>Si la respuesta es SÍ indicar N.º de estudiantes egresados con discapacidad y tasa de empleo de estos</w:t>
            </w:r>
          </w:p>
        </w:tc>
        <w:tc>
          <w:tcPr>
            <w:tcW w:w="433" w:type="pct"/>
            <w:vAlign w:val="center"/>
          </w:tcPr>
          <w:p w14:paraId="02F25C43" w14:textId="12A02BEB" w:rsidR="00404F36" w:rsidRPr="00A55BC8" w:rsidRDefault="00690FDF" w:rsidP="00A03BFD">
            <w:pPr>
              <w:pStyle w:val="textotablas"/>
              <w:jc w:val="center"/>
              <w:rPr>
                <w:rFonts w:asciiTheme="minorHAnsi" w:hAnsiTheme="minorHAnsi" w:cstheme="minorHAnsi"/>
                <w:b/>
                <w:color w:val="FF0000"/>
              </w:rPr>
            </w:pPr>
            <w:r w:rsidRPr="00A55BC8">
              <w:rPr>
                <w:rFonts w:asciiTheme="minorHAnsi" w:hAnsiTheme="minorHAnsi" w:cstheme="minorHAnsi"/>
              </w:rPr>
              <w:t>ESTÁNDAR</w:t>
            </w:r>
          </w:p>
        </w:tc>
        <w:tc>
          <w:tcPr>
            <w:tcW w:w="1572" w:type="pct"/>
            <w:vAlign w:val="center"/>
          </w:tcPr>
          <w:p w14:paraId="26CA25B2" w14:textId="2F457426" w:rsidR="00404F36" w:rsidRPr="00A55BC8" w:rsidRDefault="00690FDF" w:rsidP="00A03BFD">
            <w:pPr>
              <w:pStyle w:val="textotablas"/>
              <w:jc w:val="center"/>
              <w:rPr>
                <w:rFonts w:asciiTheme="minorHAnsi" w:hAnsiTheme="minorHAnsi" w:cstheme="minorHAnsi"/>
                <w:b/>
                <w:color w:val="FF0000"/>
              </w:rPr>
            </w:pPr>
            <w:r w:rsidRPr="00A55BC8">
              <w:rPr>
                <w:rFonts w:asciiTheme="minorHAnsi" w:hAnsiTheme="minorHAnsi" w:cstheme="minorHAnsi"/>
              </w:rPr>
              <w:t>RÚBRICA</w:t>
            </w:r>
          </w:p>
        </w:tc>
      </w:tr>
      <w:tr w:rsidR="00404F36" w:rsidRPr="00A55BC8" w14:paraId="4DC4B8F3" w14:textId="77777777" w:rsidTr="007C5EC0">
        <w:trPr>
          <w:trHeight w:val="20"/>
        </w:trPr>
        <w:tc>
          <w:tcPr>
            <w:tcW w:w="998" w:type="pct"/>
            <w:vMerge/>
          </w:tcPr>
          <w:p w14:paraId="223D05FD" w14:textId="77777777" w:rsidR="00404F36" w:rsidRPr="00A55BC8" w:rsidRDefault="00404F36" w:rsidP="00404F36">
            <w:pPr>
              <w:pStyle w:val="textotablas"/>
              <w:rPr>
                <w:b/>
                <w:color w:val="FF0000"/>
              </w:rPr>
            </w:pPr>
          </w:p>
        </w:tc>
        <w:tc>
          <w:tcPr>
            <w:tcW w:w="330" w:type="pct"/>
          </w:tcPr>
          <w:p w14:paraId="1A1B91D4" w14:textId="5D6FF229" w:rsidR="00404F36" w:rsidRPr="00A55BC8" w:rsidRDefault="00404F36" w:rsidP="00404F36">
            <w:pPr>
              <w:pStyle w:val="textotablas"/>
              <w:jc w:val="center"/>
            </w:pPr>
            <w:r w:rsidRPr="00A55BC8">
              <w:t>SÍ</w:t>
            </w:r>
          </w:p>
        </w:tc>
        <w:tc>
          <w:tcPr>
            <w:tcW w:w="331" w:type="pct"/>
          </w:tcPr>
          <w:p w14:paraId="2EB64078" w14:textId="61E31AA8" w:rsidR="00404F36" w:rsidRPr="00A55BC8" w:rsidRDefault="00404F36" w:rsidP="00404F36">
            <w:pPr>
              <w:pStyle w:val="textotablas"/>
              <w:jc w:val="center"/>
            </w:pPr>
            <w:r w:rsidRPr="00A55BC8">
              <w:t>NO</w:t>
            </w:r>
          </w:p>
        </w:tc>
        <w:tc>
          <w:tcPr>
            <w:tcW w:w="1336" w:type="pct"/>
            <w:vMerge/>
          </w:tcPr>
          <w:p w14:paraId="20D3F5E4" w14:textId="77777777" w:rsidR="00404F36" w:rsidRPr="00A55BC8" w:rsidRDefault="00404F36" w:rsidP="00404F36">
            <w:pPr>
              <w:pStyle w:val="textotablas"/>
            </w:pPr>
          </w:p>
        </w:tc>
        <w:tc>
          <w:tcPr>
            <w:tcW w:w="433" w:type="pct"/>
            <w:vMerge w:val="restart"/>
            <w:vAlign w:val="center"/>
          </w:tcPr>
          <w:p w14:paraId="08BCF0AE" w14:textId="6081A4FD" w:rsidR="00404F36" w:rsidRPr="00A55BC8" w:rsidRDefault="00404F36" w:rsidP="00404F36">
            <w:pPr>
              <w:pStyle w:val="textotablas"/>
              <w:jc w:val="center"/>
            </w:pPr>
            <w:r w:rsidRPr="00A55BC8">
              <w:t>A= SÍ</w:t>
            </w:r>
          </w:p>
          <w:p w14:paraId="7F31300E" w14:textId="68A357E6" w:rsidR="00404F36" w:rsidRPr="00A55BC8" w:rsidRDefault="00404F36" w:rsidP="00404F36">
            <w:pPr>
              <w:pStyle w:val="textotablas"/>
              <w:jc w:val="center"/>
            </w:pPr>
            <w:r w:rsidRPr="00A55BC8">
              <w:t>B=NO</w:t>
            </w:r>
          </w:p>
        </w:tc>
        <w:tc>
          <w:tcPr>
            <w:tcW w:w="1572" w:type="pct"/>
            <w:vMerge w:val="restart"/>
            <w:vAlign w:val="center"/>
          </w:tcPr>
          <w:p w14:paraId="2A54CA32" w14:textId="1DBB2643" w:rsidR="00404F36" w:rsidRPr="00A55BC8" w:rsidRDefault="00404F36" w:rsidP="00411A90">
            <w:pPr>
              <w:pStyle w:val="textotablas"/>
              <w:numPr>
                <w:ilvl w:val="0"/>
                <w:numId w:val="151"/>
              </w:numPr>
              <w:ind w:left="214" w:hanging="250"/>
            </w:pPr>
            <w:r w:rsidRPr="00A55BC8">
              <w:t>Por debajo del estándar (no existe ni sistema de seguimiento ni medida de la tasa de empleo)</w:t>
            </w:r>
          </w:p>
          <w:p w14:paraId="7114D8EC" w14:textId="77777777" w:rsidR="000D2F45" w:rsidRPr="00A55BC8" w:rsidRDefault="00404F36" w:rsidP="00411A90">
            <w:pPr>
              <w:pStyle w:val="textotablas"/>
              <w:numPr>
                <w:ilvl w:val="0"/>
                <w:numId w:val="151"/>
              </w:numPr>
              <w:ind w:left="214" w:hanging="250"/>
            </w:pPr>
            <w:r w:rsidRPr="00A55BC8">
              <w:t>En el estándar (existe un sistema de seguimiento sin medida de la tasa de empleo)</w:t>
            </w:r>
          </w:p>
          <w:p w14:paraId="31BA2907" w14:textId="74FEE144" w:rsidR="00404F36" w:rsidRPr="00A55BC8" w:rsidRDefault="00404F36" w:rsidP="00411A90">
            <w:pPr>
              <w:pStyle w:val="textotablas"/>
              <w:numPr>
                <w:ilvl w:val="0"/>
                <w:numId w:val="151"/>
              </w:numPr>
              <w:ind w:left="214" w:hanging="250"/>
            </w:pPr>
            <w:r w:rsidRPr="00A55BC8">
              <w:t>Por encima del estándar (Existe un sistema de seguimiento y medida de la tasa de empleo de los egresados con discapacidad. Buena práctica)</w:t>
            </w:r>
          </w:p>
        </w:tc>
      </w:tr>
      <w:tr w:rsidR="00404F36" w:rsidRPr="00A55BC8" w14:paraId="37C7EF70" w14:textId="77777777" w:rsidTr="00404F36">
        <w:trPr>
          <w:trHeight w:val="20"/>
        </w:trPr>
        <w:tc>
          <w:tcPr>
            <w:tcW w:w="998" w:type="pct"/>
          </w:tcPr>
          <w:p w14:paraId="0EF82017" w14:textId="192CDF34" w:rsidR="00404F36" w:rsidRPr="00A55BC8" w:rsidRDefault="00404F36" w:rsidP="00411A90">
            <w:pPr>
              <w:pStyle w:val="textotablas"/>
              <w:numPr>
                <w:ilvl w:val="0"/>
                <w:numId w:val="150"/>
              </w:numPr>
              <w:ind w:left="460"/>
              <w:rPr>
                <w:color w:val="000000" w:themeColor="text1"/>
              </w:rPr>
            </w:pPr>
            <w:r w:rsidRPr="00A55BC8">
              <w:t xml:space="preserve">La universidad dispone de un sistema de seguimiento de sus egresados </w:t>
            </w:r>
          </w:p>
        </w:tc>
        <w:tc>
          <w:tcPr>
            <w:tcW w:w="330" w:type="pct"/>
          </w:tcPr>
          <w:p w14:paraId="5FF3D5B7" w14:textId="77777777" w:rsidR="00404F36" w:rsidRPr="00A55BC8" w:rsidRDefault="00404F36" w:rsidP="00404F36">
            <w:pPr>
              <w:pStyle w:val="textotablas"/>
            </w:pPr>
          </w:p>
        </w:tc>
        <w:tc>
          <w:tcPr>
            <w:tcW w:w="331" w:type="pct"/>
          </w:tcPr>
          <w:p w14:paraId="285AB2A3" w14:textId="77777777" w:rsidR="00404F36" w:rsidRPr="00A55BC8" w:rsidRDefault="00404F36" w:rsidP="00404F36">
            <w:pPr>
              <w:pStyle w:val="textotablas"/>
            </w:pPr>
          </w:p>
        </w:tc>
        <w:tc>
          <w:tcPr>
            <w:tcW w:w="1336" w:type="pct"/>
          </w:tcPr>
          <w:p w14:paraId="3A83D2EF" w14:textId="77777777" w:rsidR="00404F36" w:rsidRPr="00A55BC8" w:rsidRDefault="00404F36" w:rsidP="00404F36">
            <w:pPr>
              <w:pStyle w:val="textotablas"/>
            </w:pPr>
          </w:p>
        </w:tc>
        <w:tc>
          <w:tcPr>
            <w:tcW w:w="433" w:type="pct"/>
            <w:vMerge/>
          </w:tcPr>
          <w:p w14:paraId="6E3FEBBF" w14:textId="77777777" w:rsidR="00404F36" w:rsidRPr="00A55BC8" w:rsidRDefault="00404F36" w:rsidP="00404F36">
            <w:pPr>
              <w:pStyle w:val="textotablas"/>
              <w:rPr>
                <w:rFonts w:cstheme="minorHAnsi"/>
              </w:rPr>
            </w:pPr>
          </w:p>
        </w:tc>
        <w:tc>
          <w:tcPr>
            <w:tcW w:w="1572" w:type="pct"/>
            <w:vMerge/>
          </w:tcPr>
          <w:p w14:paraId="2543DED2" w14:textId="77777777" w:rsidR="00404F36" w:rsidRPr="00A55BC8" w:rsidRDefault="00404F36" w:rsidP="00404F36">
            <w:pPr>
              <w:pStyle w:val="textotablas"/>
            </w:pPr>
          </w:p>
        </w:tc>
      </w:tr>
      <w:tr w:rsidR="00404F36" w:rsidRPr="00A55BC8" w14:paraId="794F5C08" w14:textId="77777777" w:rsidTr="00404F36">
        <w:trPr>
          <w:trHeight w:val="20"/>
        </w:trPr>
        <w:tc>
          <w:tcPr>
            <w:tcW w:w="998" w:type="pct"/>
          </w:tcPr>
          <w:p w14:paraId="0C396AAA" w14:textId="41193097" w:rsidR="00404F36" w:rsidRPr="00A55BC8" w:rsidRDefault="00404F36" w:rsidP="00411A90">
            <w:pPr>
              <w:pStyle w:val="textotablas"/>
              <w:numPr>
                <w:ilvl w:val="0"/>
                <w:numId w:val="150"/>
              </w:numPr>
              <w:ind w:left="460"/>
              <w:rPr>
                <w:color w:val="000000" w:themeColor="text1"/>
              </w:rPr>
            </w:pPr>
            <w:r w:rsidRPr="00A55BC8">
              <w:t>Existen datos de la tasa de empleo de los estudiantes con discapacidad egresados</w:t>
            </w:r>
          </w:p>
        </w:tc>
        <w:tc>
          <w:tcPr>
            <w:tcW w:w="330" w:type="pct"/>
          </w:tcPr>
          <w:p w14:paraId="11BDC078" w14:textId="77777777" w:rsidR="00404F36" w:rsidRPr="00A55BC8" w:rsidRDefault="00404F36" w:rsidP="00404F36">
            <w:pPr>
              <w:pStyle w:val="textotablas"/>
            </w:pPr>
          </w:p>
        </w:tc>
        <w:tc>
          <w:tcPr>
            <w:tcW w:w="331" w:type="pct"/>
          </w:tcPr>
          <w:p w14:paraId="378D84B9" w14:textId="77777777" w:rsidR="00404F36" w:rsidRPr="00A55BC8" w:rsidRDefault="00404F36" w:rsidP="00404F36">
            <w:pPr>
              <w:pStyle w:val="textotablas"/>
            </w:pPr>
          </w:p>
        </w:tc>
        <w:tc>
          <w:tcPr>
            <w:tcW w:w="1336" w:type="pct"/>
          </w:tcPr>
          <w:p w14:paraId="4B2991D6" w14:textId="77777777" w:rsidR="00404F36" w:rsidRPr="00A55BC8" w:rsidRDefault="00404F36" w:rsidP="00404F36">
            <w:pPr>
              <w:pStyle w:val="textotablas"/>
            </w:pPr>
          </w:p>
        </w:tc>
        <w:tc>
          <w:tcPr>
            <w:tcW w:w="433" w:type="pct"/>
            <w:vMerge/>
          </w:tcPr>
          <w:p w14:paraId="14CC9669" w14:textId="77777777" w:rsidR="00404F36" w:rsidRPr="00A55BC8" w:rsidRDefault="00404F36" w:rsidP="00404F36">
            <w:pPr>
              <w:pStyle w:val="textotablas"/>
              <w:rPr>
                <w:rFonts w:cstheme="minorHAnsi"/>
              </w:rPr>
            </w:pPr>
          </w:p>
        </w:tc>
        <w:tc>
          <w:tcPr>
            <w:tcW w:w="1572" w:type="pct"/>
            <w:vMerge/>
          </w:tcPr>
          <w:p w14:paraId="07B3018E" w14:textId="77777777" w:rsidR="00404F36" w:rsidRPr="00A55BC8" w:rsidRDefault="00404F36" w:rsidP="00404F36">
            <w:pPr>
              <w:pStyle w:val="textotablas"/>
            </w:pPr>
          </w:p>
        </w:tc>
      </w:tr>
    </w:tbl>
    <w:p w14:paraId="2B9B3C47" w14:textId="77777777" w:rsidR="00493F53" w:rsidRPr="00A55BC8" w:rsidRDefault="00493F53" w:rsidP="00D92CA4"/>
    <w:tbl>
      <w:tblPr>
        <w:tblStyle w:val="Tablaconcuadrcula2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404F36" w:rsidRPr="00A55BC8" w14:paraId="0DEEE80D" w14:textId="77777777" w:rsidTr="00A03BFD">
        <w:trPr>
          <w:trHeight w:val="20"/>
        </w:trPr>
        <w:tc>
          <w:tcPr>
            <w:tcW w:w="5000" w:type="pct"/>
            <w:tcBorders>
              <w:bottom w:val="single" w:sz="4" w:space="0" w:color="auto"/>
            </w:tcBorders>
          </w:tcPr>
          <w:p w14:paraId="7DFEAE96" w14:textId="77777777" w:rsidR="000D2F45" w:rsidRPr="00A55BC8" w:rsidRDefault="00404F36" w:rsidP="00A03BFD">
            <w:pPr>
              <w:pStyle w:val="textotablas"/>
              <w:rPr>
                <w:rStyle w:val="destacadotablas"/>
              </w:rPr>
            </w:pPr>
            <w:r w:rsidRPr="00A55BC8">
              <w:rPr>
                <w:rStyle w:val="destacadotablas"/>
              </w:rPr>
              <w:t>Ejemplos de evidencias:</w:t>
            </w:r>
          </w:p>
          <w:p w14:paraId="00CA0C08" w14:textId="77777777" w:rsidR="000D2F45" w:rsidRPr="00A55BC8" w:rsidRDefault="00404F36" w:rsidP="00411A90">
            <w:pPr>
              <w:pStyle w:val="textotablas"/>
              <w:numPr>
                <w:ilvl w:val="0"/>
                <w:numId w:val="149"/>
              </w:numPr>
            </w:pPr>
            <w:r w:rsidRPr="00A55BC8">
              <w:t>Información del sistema de seguimiento de los egresados con discapacidad en el caso de que exista</w:t>
            </w:r>
          </w:p>
          <w:p w14:paraId="2D50C052" w14:textId="2E7CB21F" w:rsidR="00404F36" w:rsidRPr="00A55BC8" w:rsidRDefault="00404F36" w:rsidP="00411A90">
            <w:pPr>
              <w:pStyle w:val="textotablas"/>
              <w:numPr>
                <w:ilvl w:val="0"/>
                <w:numId w:val="149"/>
              </w:numPr>
            </w:pPr>
            <w:r w:rsidRPr="00A55BC8">
              <w:t>Datos de la universidad sobre los egresados con discapacidad y su nivel de empleo. En el caso de que existan, facilitar el enlace</w:t>
            </w:r>
          </w:p>
        </w:tc>
      </w:tr>
      <w:tr w:rsidR="00404F36" w:rsidRPr="00A55BC8" w14:paraId="08CC8AD6" w14:textId="77777777" w:rsidTr="00A03BFD">
        <w:trPr>
          <w:trHeight w:val="20"/>
        </w:trPr>
        <w:tc>
          <w:tcPr>
            <w:tcW w:w="5000" w:type="pct"/>
            <w:tcBorders>
              <w:top w:val="single" w:sz="4" w:space="0" w:color="auto"/>
              <w:bottom w:val="single" w:sz="4" w:space="0" w:color="auto"/>
            </w:tcBorders>
          </w:tcPr>
          <w:p w14:paraId="21490188" w14:textId="77777777" w:rsidR="00404F36" w:rsidRPr="00A55BC8" w:rsidRDefault="00404F36" w:rsidP="00A03BFD">
            <w:pPr>
              <w:pStyle w:val="observaciones"/>
              <w:rPr>
                <w:rStyle w:val="destacadotablas"/>
              </w:rPr>
            </w:pPr>
            <w:r w:rsidRPr="00A55BC8">
              <w:t>Observaciones:</w:t>
            </w:r>
          </w:p>
        </w:tc>
      </w:tr>
    </w:tbl>
    <w:p w14:paraId="5D03AEAA" w14:textId="77777777" w:rsidR="00404F36" w:rsidRPr="00A55BC8" w:rsidRDefault="00404F36" w:rsidP="00D92CA4"/>
    <w:p w14:paraId="6A067E46" w14:textId="4658F033" w:rsidR="00404F36" w:rsidRPr="00A55BC8" w:rsidRDefault="00404F36" w:rsidP="00D92CA4">
      <w:pPr>
        <w:sectPr w:rsidR="00404F36" w:rsidRPr="00A55BC8" w:rsidSect="007E5E9D">
          <w:headerReference w:type="first" r:id="rId22"/>
          <w:pgSz w:w="16838" w:h="11906" w:orient="landscape"/>
          <w:pgMar w:top="1418" w:right="1418" w:bottom="1418" w:left="1418" w:header="567" w:footer="709" w:gutter="0"/>
          <w:cols w:space="720"/>
          <w:docGrid w:linePitch="354"/>
        </w:sectPr>
      </w:pPr>
    </w:p>
    <w:p w14:paraId="3CA30096" w14:textId="7048F686" w:rsidR="0094130F" w:rsidRPr="00A55BC8" w:rsidRDefault="0094313B" w:rsidP="00C2490F">
      <w:pPr>
        <w:pStyle w:val="Ttulo1"/>
      </w:pPr>
      <w:bookmarkStart w:id="36" w:name="_Toc57904741"/>
      <w:r w:rsidRPr="00A55BC8">
        <w:lastRenderedPageBreak/>
        <w:t>Procedimiento para la selección de universidades</w:t>
      </w:r>
      <w:bookmarkEnd w:id="36"/>
    </w:p>
    <w:p w14:paraId="3E9486B6" w14:textId="77777777" w:rsidR="000D2F45" w:rsidRPr="00A55BC8" w:rsidRDefault="0094130F" w:rsidP="00D92CA4">
      <w:r w:rsidRPr="00A55BC8">
        <w:t xml:space="preserve">En esta sección describimos los criterios para la distribución de países de la Unión Europea (UE) entre los socios del proyecto y los criterios para la selección de </w:t>
      </w:r>
      <w:r w:rsidR="00D24C9D" w:rsidRPr="00A55BC8">
        <w:t>u</w:t>
      </w:r>
      <w:r w:rsidRPr="00A55BC8">
        <w:t xml:space="preserve">niversidades que serán invitadas a contestar </w:t>
      </w:r>
      <w:r w:rsidR="00E025FE" w:rsidRPr="00A55BC8">
        <w:t xml:space="preserve">la guía de estándares </w:t>
      </w:r>
      <w:r w:rsidRPr="00A55BC8">
        <w:t>en cada uno de los países.</w:t>
      </w:r>
    </w:p>
    <w:p w14:paraId="321AB3F8" w14:textId="77777777" w:rsidR="000D2F45" w:rsidRPr="00A55BC8" w:rsidRDefault="0094130F" w:rsidP="00C2490F">
      <w:pPr>
        <w:pStyle w:val="Ttulo2"/>
      </w:pPr>
      <w:bookmarkStart w:id="37" w:name="_Toc57904742"/>
      <w:r w:rsidRPr="00A55BC8">
        <w:t>Distribución de países entre los socios</w:t>
      </w:r>
      <w:bookmarkEnd w:id="37"/>
    </w:p>
    <w:p w14:paraId="0CC06539" w14:textId="6300D5E6" w:rsidR="0094130F" w:rsidRPr="00A55BC8" w:rsidRDefault="00C2490F" w:rsidP="00C2490F">
      <w:pPr>
        <w:pStyle w:val="Ttulo3"/>
        <w:ind w:left="294" w:hanging="322"/>
      </w:pPr>
      <w:bookmarkStart w:id="38" w:name="_Toc57904743"/>
      <w:r w:rsidRPr="00A55BC8">
        <w:t>A.</w:t>
      </w:r>
      <w:r w:rsidRPr="00A55BC8">
        <w:tab/>
      </w:r>
      <w:r w:rsidR="0094130F" w:rsidRPr="00A55BC8">
        <w:t>Se clasificaron los países de la UE en las categorías de: pequeño, mediano y grande (Ver Tabla 1</w:t>
      </w:r>
      <w:r w:rsidRPr="00A55BC8">
        <w:t>1</w:t>
      </w:r>
      <w:r w:rsidR="0094130F" w:rsidRPr="00A55BC8">
        <w:t>)</w:t>
      </w:r>
      <w:bookmarkEnd w:id="38"/>
    </w:p>
    <w:p w14:paraId="4BF7E597" w14:textId="3DC99019" w:rsidR="0094130F" w:rsidRPr="00A55BC8" w:rsidRDefault="0094130F" w:rsidP="00C2490F">
      <w:pPr>
        <w:pStyle w:val="Tablas"/>
        <w:rPr>
          <w:lang w:val="es-ES"/>
        </w:rPr>
      </w:pPr>
      <w:r w:rsidRPr="00A55BC8">
        <w:rPr>
          <w:lang w:val="es-ES"/>
        </w:rPr>
        <w:t>Población por país</w:t>
      </w:r>
      <w:r w:rsidRPr="00A55BC8">
        <w:rPr>
          <w:rStyle w:val="Refdenotaalpie"/>
          <w:rFonts w:asciiTheme="minorHAnsi" w:hAnsiTheme="minorHAnsi" w:cstheme="minorHAnsi"/>
          <w:sz w:val="24"/>
          <w:lang w:val="es-ES"/>
        </w:rPr>
        <w:footnoteReference w:id="23"/>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247"/>
        <w:gridCol w:w="4247"/>
      </w:tblGrid>
      <w:tr w:rsidR="0094130F" w:rsidRPr="00A55BC8" w14:paraId="36768591" w14:textId="77777777" w:rsidTr="00C2490F">
        <w:trPr>
          <w:tblHeader/>
        </w:trPr>
        <w:tc>
          <w:tcPr>
            <w:tcW w:w="4247" w:type="dxa"/>
          </w:tcPr>
          <w:p w14:paraId="002FC04E" w14:textId="77777777" w:rsidR="0094130F" w:rsidRPr="00A55BC8" w:rsidRDefault="0094130F" w:rsidP="00C2490F">
            <w:pPr>
              <w:pStyle w:val="textotablas"/>
              <w:rPr>
                <w:rFonts w:asciiTheme="minorHAnsi" w:hAnsiTheme="minorHAnsi" w:cstheme="minorHAnsi"/>
              </w:rPr>
            </w:pPr>
            <w:bookmarkStart w:id="39" w:name="_Hlk51750184"/>
            <w:r w:rsidRPr="00A55BC8">
              <w:rPr>
                <w:rFonts w:asciiTheme="minorHAnsi" w:hAnsiTheme="minorHAnsi" w:cstheme="minorHAnsi"/>
              </w:rPr>
              <w:t>Países de la UE</w:t>
            </w:r>
          </w:p>
        </w:tc>
        <w:tc>
          <w:tcPr>
            <w:tcW w:w="4247" w:type="dxa"/>
          </w:tcPr>
          <w:p w14:paraId="42F119C5" w14:textId="77777777" w:rsidR="0094130F" w:rsidRPr="00A55BC8" w:rsidRDefault="0094130F" w:rsidP="00C2490F">
            <w:pPr>
              <w:pStyle w:val="textotablas"/>
              <w:rPr>
                <w:rFonts w:asciiTheme="minorHAnsi" w:hAnsiTheme="minorHAnsi" w:cstheme="minorHAnsi"/>
              </w:rPr>
            </w:pPr>
            <w:r w:rsidRPr="00A55BC8">
              <w:rPr>
                <w:rFonts w:asciiTheme="minorHAnsi" w:hAnsiTheme="minorHAnsi" w:cstheme="minorHAnsi"/>
              </w:rPr>
              <w:t>Población al 1º de enero 2020 - total</w:t>
            </w:r>
          </w:p>
        </w:tc>
      </w:tr>
      <w:tr w:rsidR="0094130F" w:rsidRPr="00A55BC8" w14:paraId="6B39EB38" w14:textId="77777777" w:rsidTr="00C2490F">
        <w:tc>
          <w:tcPr>
            <w:tcW w:w="4247" w:type="dxa"/>
          </w:tcPr>
          <w:p w14:paraId="7BEEDC38" w14:textId="77777777" w:rsidR="0094130F" w:rsidRPr="00A55BC8" w:rsidRDefault="0094130F" w:rsidP="00C2490F">
            <w:pPr>
              <w:pStyle w:val="textotablas"/>
            </w:pPr>
            <w:r w:rsidRPr="00A55BC8">
              <w:t>Alemania</w:t>
            </w:r>
          </w:p>
        </w:tc>
        <w:tc>
          <w:tcPr>
            <w:tcW w:w="4247" w:type="dxa"/>
          </w:tcPr>
          <w:p w14:paraId="15835AAA" w14:textId="77777777" w:rsidR="0094130F" w:rsidRPr="00A55BC8" w:rsidRDefault="0094130F" w:rsidP="00C2490F">
            <w:pPr>
              <w:pStyle w:val="textotablas"/>
            </w:pPr>
            <w:r w:rsidRPr="00A55BC8">
              <w:t>83166711</w:t>
            </w:r>
          </w:p>
        </w:tc>
      </w:tr>
      <w:tr w:rsidR="0094130F" w:rsidRPr="00A55BC8" w14:paraId="02E157F6" w14:textId="77777777" w:rsidTr="00C2490F">
        <w:trPr>
          <w:trHeight w:val="360"/>
        </w:trPr>
        <w:tc>
          <w:tcPr>
            <w:tcW w:w="4247" w:type="dxa"/>
            <w:noWrap/>
            <w:hideMark/>
          </w:tcPr>
          <w:p w14:paraId="2801BDC7" w14:textId="77777777" w:rsidR="0094130F" w:rsidRPr="00A55BC8" w:rsidRDefault="0094130F" w:rsidP="00C2490F">
            <w:pPr>
              <w:pStyle w:val="textotablas"/>
            </w:pPr>
            <w:r w:rsidRPr="00A55BC8">
              <w:t>Francia</w:t>
            </w:r>
          </w:p>
        </w:tc>
        <w:tc>
          <w:tcPr>
            <w:tcW w:w="4247" w:type="dxa"/>
            <w:noWrap/>
            <w:hideMark/>
          </w:tcPr>
          <w:p w14:paraId="65DA4DA3" w14:textId="77777777" w:rsidR="0094130F" w:rsidRPr="00A55BC8" w:rsidRDefault="0094130F" w:rsidP="00C2490F">
            <w:pPr>
              <w:pStyle w:val="textotablas"/>
            </w:pPr>
            <w:r w:rsidRPr="00A55BC8">
              <w:t>67098824</w:t>
            </w:r>
          </w:p>
        </w:tc>
      </w:tr>
      <w:tr w:rsidR="0094130F" w:rsidRPr="00A55BC8" w14:paraId="6E40738E" w14:textId="77777777" w:rsidTr="00C2490F">
        <w:trPr>
          <w:trHeight w:val="360"/>
        </w:trPr>
        <w:tc>
          <w:tcPr>
            <w:tcW w:w="4247" w:type="dxa"/>
            <w:noWrap/>
          </w:tcPr>
          <w:p w14:paraId="19F82181" w14:textId="77777777" w:rsidR="0094130F" w:rsidRPr="00A55BC8" w:rsidRDefault="0094130F" w:rsidP="00C2490F">
            <w:pPr>
              <w:pStyle w:val="textotablas"/>
            </w:pPr>
            <w:r w:rsidRPr="00A55BC8">
              <w:t>Reino Unido</w:t>
            </w:r>
            <w:r w:rsidRPr="00A55BC8">
              <w:rPr>
                <w:rStyle w:val="Refdenotaalpie"/>
                <w:rFonts w:asciiTheme="minorHAnsi" w:eastAsia="Times New Roman" w:hAnsiTheme="minorHAnsi" w:cstheme="minorHAnsi"/>
                <w:color w:val="333333"/>
                <w:sz w:val="24"/>
                <w:lang w:eastAsia="es-ES_tradnl"/>
              </w:rPr>
              <w:footnoteReference w:id="24"/>
            </w:r>
          </w:p>
        </w:tc>
        <w:tc>
          <w:tcPr>
            <w:tcW w:w="4247" w:type="dxa"/>
            <w:noWrap/>
          </w:tcPr>
          <w:p w14:paraId="5F2A20FD" w14:textId="77777777" w:rsidR="0094130F" w:rsidRPr="00A55BC8" w:rsidRDefault="0094130F" w:rsidP="00C2490F">
            <w:pPr>
              <w:pStyle w:val="textotablas"/>
            </w:pPr>
            <w:r w:rsidRPr="00A55BC8">
              <w:t>66796807</w:t>
            </w:r>
          </w:p>
        </w:tc>
      </w:tr>
      <w:tr w:rsidR="0094130F" w:rsidRPr="00A55BC8" w14:paraId="3A862901" w14:textId="77777777" w:rsidTr="00C2490F">
        <w:trPr>
          <w:trHeight w:val="360"/>
        </w:trPr>
        <w:tc>
          <w:tcPr>
            <w:tcW w:w="4247" w:type="dxa"/>
            <w:noWrap/>
            <w:hideMark/>
          </w:tcPr>
          <w:p w14:paraId="399E1323" w14:textId="77777777" w:rsidR="0094130F" w:rsidRPr="00A55BC8" w:rsidRDefault="0094130F" w:rsidP="00C2490F">
            <w:pPr>
              <w:pStyle w:val="textotablas"/>
            </w:pPr>
            <w:r w:rsidRPr="00A55BC8">
              <w:t>Italia</w:t>
            </w:r>
          </w:p>
        </w:tc>
        <w:tc>
          <w:tcPr>
            <w:tcW w:w="4247" w:type="dxa"/>
            <w:noWrap/>
            <w:hideMark/>
          </w:tcPr>
          <w:p w14:paraId="0050E5A2" w14:textId="77777777" w:rsidR="0094130F" w:rsidRPr="00A55BC8" w:rsidRDefault="0094130F" w:rsidP="00C2490F">
            <w:pPr>
              <w:pStyle w:val="textotablas"/>
            </w:pPr>
            <w:r w:rsidRPr="00A55BC8">
              <w:t>60244639</w:t>
            </w:r>
          </w:p>
        </w:tc>
      </w:tr>
      <w:tr w:rsidR="0094130F" w:rsidRPr="00A55BC8" w14:paraId="0ECBE521" w14:textId="77777777" w:rsidTr="00C2490F">
        <w:trPr>
          <w:trHeight w:val="360"/>
        </w:trPr>
        <w:tc>
          <w:tcPr>
            <w:tcW w:w="4247" w:type="dxa"/>
            <w:noWrap/>
            <w:hideMark/>
          </w:tcPr>
          <w:p w14:paraId="47DFEB33" w14:textId="77777777" w:rsidR="0094130F" w:rsidRPr="00A55BC8" w:rsidRDefault="0094130F" w:rsidP="00C2490F">
            <w:pPr>
              <w:pStyle w:val="textotablas"/>
            </w:pPr>
            <w:r w:rsidRPr="00A55BC8">
              <w:t>España</w:t>
            </w:r>
          </w:p>
        </w:tc>
        <w:tc>
          <w:tcPr>
            <w:tcW w:w="4247" w:type="dxa"/>
            <w:noWrap/>
            <w:hideMark/>
          </w:tcPr>
          <w:p w14:paraId="744ED19A" w14:textId="77777777" w:rsidR="0094130F" w:rsidRPr="00A55BC8" w:rsidRDefault="0094130F" w:rsidP="00C2490F">
            <w:pPr>
              <w:pStyle w:val="textotablas"/>
            </w:pPr>
            <w:r w:rsidRPr="00A55BC8">
              <w:t>47329981</w:t>
            </w:r>
          </w:p>
        </w:tc>
      </w:tr>
      <w:tr w:rsidR="0094130F" w:rsidRPr="00A55BC8" w14:paraId="582A2F66" w14:textId="77777777" w:rsidTr="00C2490F">
        <w:trPr>
          <w:trHeight w:val="360"/>
        </w:trPr>
        <w:tc>
          <w:tcPr>
            <w:tcW w:w="4247" w:type="dxa"/>
            <w:noWrap/>
            <w:hideMark/>
          </w:tcPr>
          <w:p w14:paraId="3F21D0EB" w14:textId="77777777" w:rsidR="0094130F" w:rsidRPr="00A55BC8" w:rsidRDefault="0094130F" w:rsidP="00C2490F">
            <w:pPr>
              <w:pStyle w:val="textotablas"/>
            </w:pPr>
            <w:r w:rsidRPr="00A55BC8">
              <w:t>Polonia</w:t>
            </w:r>
          </w:p>
        </w:tc>
        <w:tc>
          <w:tcPr>
            <w:tcW w:w="4247" w:type="dxa"/>
            <w:noWrap/>
            <w:hideMark/>
          </w:tcPr>
          <w:p w14:paraId="0F58AE7A" w14:textId="77777777" w:rsidR="0094130F" w:rsidRPr="00A55BC8" w:rsidRDefault="0094130F" w:rsidP="00C2490F">
            <w:pPr>
              <w:pStyle w:val="textotablas"/>
            </w:pPr>
            <w:r w:rsidRPr="00A55BC8">
              <w:t>37958138</w:t>
            </w:r>
          </w:p>
        </w:tc>
      </w:tr>
      <w:tr w:rsidR="0094130F" w:rsidRPr="00A55BC8" w14:paraId="37818E19" w14:textId="77777777" w:rsidTr="00C2490F">
        <w:trPr>
          <w:trHeight w:val="360"/>
        </w:trPr>
        <w:tc>
          <w:tcPr>
            <w:tcW w:w="4247" w:type="dxa"/>
            <w:noWrap/>
            <w:hideMark/>
          </w:tcPr>
          <w:p w14:paraId="656934EB" w14:textId="77777777" w:rsidR="0094130F" w:rsidRPr="00A55BC8" w:rsidRDefault="0094130F" w:rsidP="00C2490F">
            <w:pPr>
              <w:pStyle w:val="textotablas"/>
            </w:pPr>
            <w:r w:rsidRPr="00A55BC8">
              <w:t>Rumanía</w:t>
            </w:r>
          </w:p>
        </w:tc>
        <w:tc>
          <w:tcPr>
            <w:tcW w:w="4247" w:type="dxa"/>
            <w:noWrap/>
            <w:hideMark/>
          </w:tcPr>
          <w:p w14:paraId="1020058C" w14:textId="77777777" w:rsidR="0094130F" w:rsidRPr="00A55BC8" w:rsidRDefault="0094130F" w:rsidP="00C2490F">
            <w:pPr>
              <w:pStyle w:val="textotablas"/>
            </w:pPr>
            <w:r w:rsidRPr="00A55BC8">
              <w:t>19317984</w:t>
            </w:r>
          </w:p>
        </w:tc>
      </w:tr>
      <w:tr w:rsidR="0094130F" w:rsidRPr="00A55BC8" w14:paraId="1CCBA03B" w14:textId="77777777" w:rsidTr="00C2490F">
        <w:trPr>
          <w:trHeight w:val="360"/>
        </w:trPr>
        <w:tc>
          <w:tcPr>
            <w:tcW w:w="4247" w:type="dxa"/>
            <w:noWrap/>
            <w:hideMark/>
          </w:tcPr>
          <w:p w14:paraId="00351E71" w14:textId="77777777" w:rsidR="0094130F" w:rsidRPr="00A55BC8" w:rsidRDefault="0094130F" w:rsidP="00C2490F">
            <w:pPr>
              <w:pStyle w:val="textotablas"/>
            </w:pPr>
            <w:r w:rsidRPr="00A55BC8">
              <w:t>Países Bajos</w:t>
            </w:r>
          </w:p>
        </w:tc>
        <w:tc>
          <w:tcPr>
            <w:tcW w:w="4247" w:type="dxa"/>
            <w:noWrap/>
            <w:hideMark/>
          </w:tcPr>
          <w:p w14:paraId="10DD81DC" w14:textId="77777777" w:rsidR="0094130F" w:rsidRPr="00A55BC8" w:rsidRDefault="0094130F" w:rsidP="00C2490F">
            <w:pPr>
              <w:pStyle w:val="textotablas"/>
            </w:pPr>
            <w:r w:rsidRPr="00A55BC8">
              <w:t>17407585</w:t>
            </w:r>
          </w:p>
        </w:tc>
      </w:tr>
      <w:tr w:rsidR="0094130F" w:rsidRPr="00A55BC8" w14:paraId="4ED2BE93" w14:textId="77777777" w:rsidTr="00C2490F">
        <w:trPr>
          <w:trHeight w:val="360"/>
        </w:trPr>
        <w:tc>
          <w:tcPr>
            <w:tcW w:w="4247" w:type="dxa"/>
            <w:noWrap/>
            <w:hideMark/>
          </w:tcPr>
          <w:p w14:paraId="4ACEA7F8" w14:textId="77777777" w:rsidR="0094130F" w:rsidRPr="00A55BC8" w:rsidRDefault="0094130F" w:rsidP="00C2490F">
            <w:pPr>
              <w:pStyle w:val="textotablas"/>
            </w:pPr>
            <w:r w:rsidRPr="00A55BC8">
              <w:t>Bélgica</w:t>
            </w:r>
          </w:p>
        </w:tc>
        <w:tc>
          <w:tcPr>
            <w:tcW w:w="4247" w:type="dxa"/>
            <w:noWrap/>
            <w:hideMark/>
          </w:tcPr>
          <w:p w14:paraId="750EAB69" w14:textId="77777777" w:rsidR="0094130F" w:rsidRPr="00A55BC8" w:rsidRDefault="0094130F" w:rsidP="00C2490F">
            <w:pPr>
              <w:pStyle w:val="textotablas"/>
            </w:pPr>
            <w:r w:rsidRPr="00A55BC8">
              <w:t>11549888</w:t>
            </w:r>
          </w:p>
        </w:tc>
      </w:tr>
      <w:tr w:rsidR="0094130F" w:rsidRPr="00A55BC8" w14:paraId="0DD2285F" w14:textId="77777777" w:rsidTr="00C2490F">
        <w:trPr>
          <w:trHeight w:val="360"/>
        </w:trPr>
        <w:tc>
          <w:tcPr>
            <w:tcW w:w="4247" w:type="dxa"/>
            <w:noWrap/>
            <w:hideMark/>
          </w:tcPr>
          <w:p w14:paraId="05E5E8BE" w14:textId="77777777" w:rsidR="0094130F" w:rsidRPr="00A55BC8" w:rsidRDefault="0094130F" w:rsidP="00C2490F">
            <w:pPr>
              <w:pStyle w:val="textotablas"/>
            </w:pPr>
            <w:r w:rsidRPr="00A55BC8">
              <w:t>Grecia</w:t>
            </w:r>
          </w:p>
        </w:tc>
        <w:tc>
          <w:tcPr>
            <w:tcW w:w="4247" w:type="dxa"/>
            <w:noWrap/>
            <w:hideMark/>
          </w:tcPr>
          <w:p w14:paraId="601E849B" w14:textId="77777777" w:rsidR="0094130F" w:rsidRPr="00A55BC8" w:rsidRDefault="0094130F" w:rsidP="00C2490F">
            <w:pPr>
              <w:pStyle w:val="textotablas"/>
            </w:pPr>
            <w:r w:rsidRPr="00A55BC8">
              <w:t>10709739</w:t>
            </w:r>
          </w:p>
        </w:tc>
      </w:tr>
      <w:tr w:rsidR="0094130F" w:rsidRPr="00A55BC8" w14:paraId="3B25CB88" w14:textId="77777777" w:rsidTr="00C2490F">
        <w:trPr>
          <w:trHeight w:val="360"/>
        </w:trPr>
        <w:tc>
          <w:tcPr>
            <w:tcW w:w="4247" w:type="dxa"/>
            <w:noWrap/>
            <w:hideMark/>
          </w:tcPr>
          <w:p w14:paraId="526373DE" w14:textId="77777777" w:rsidR="0094130F" w:rsidRPr="00A55BC8" w:rsidRDefault="0094130F" w:rsidP="00C2490F">
            <w:pPr>
              <w:pStyle w:val="textotablas"/>
            </w:pPr>
            <w:r w:rsidRPr="00A55BC8">
              <w:t>Chequia</w:t>
            </w:r>
          </w:p>
        </w:tc>
        <w:tc>
          <w:tcPr>
            <w:tcW w:w="4247" w:type="dxa"/>
            <w:noWrap/>
            <w:hideMark/>
          </w:tcPr>
          <w:p w14:paraId="4C60DDB2" w14:textId="77777777" w:rsidR="0094130F" w:rsidRPr="00A55BC8" w:rsidRDefault="0094130F" w:rsidP="00C2490F">
            <w:pPr>
              <w:pStyle w:val="textotablas"/>
            </w:pPr>
            <w:r w:rsidRPr="00A55BC8">
              <w:t>10693939</w:t>
            </w:r>
          </w:p>
        </w:tc>
      </w:tr>
      <w:tr w:rsidR="0094130F" w:rsidRPr="00A55BC8" w14:paraId="6C8D765F" w14:textId="77777777" w:rsidTr="00C2490F">
        <w:trPr>
          <w:trHeight w:val="360"/>
        </w:trPr>
        <w:tc>
          <w:tcPr>
            <w:tcW w:w="4247" w:type="dxa"/>
            <w:noWrap/>
            <w:hideMark/>
          </w:tcPr>
          <w:p w14:paraId="33FE0064" w14:textId="77777777" w:rsidR="0094130F" w:rsidRPr="00A55BC8" w:rsidRDefault="0094130F" w:rsidP="00C2490F">
            <w:pPr>
              <w:pStyle w:val="textotablas"/>
            </w:pPr>
            <w:r w:rsidRPr="00A55BC8">
              <w:t>Suecia</w:t>
            </w:r>
          </w:p>
        </w:tc>
        <w:tc>
          <w:tcPr>
            <w:tcW w:w="4247" w:type="dxa"/>
            <w:noWrap/>
            <w:hideMark/>
          </w:tcPr>
          <w:p w14:paraId="3261C9F4" w14:textId="77777777" w:rsidR="0094130F" w:rsidRPr="00A55BC8" w:rsidRDefault="0094130F" w:rsidP="00C2490F">
            <w:pPr>
              <w:pStyle w:val="textotablas"/>
            </w:pPr>
            <w:r w:rsidRPr="00A55BC8">
              <w:t>10327589</w:t>
            </w:r>
          </w:p>
        </w:tc>
      </w:tr>
      <w:tr w:rsidR="0094130F" w:rsidRPr="00A55BC8" w14:paraId="49DC1366" w14:textId="77777777" w:rsidTr="00C2490F">
        <w:trPr>
          <w:trHeight w:val="360"/>
        </w:trPr>
        <w:tc>
          <w:tcPr>
            <w:tcW w:w="4247" w:type="dxa"/>
            <w:noWrap/>
            <w:hideMark/>
          </w:tcPr>
          <w:p w14:paraId="0A030776" w14:textId="77777777" w:rsidR="0094130F" w:rsidRPr="00A55BC8" w:rsidRDefault="0094130F" w:rsidP="00C2490F">
            <w:pPr>
              <w:pStyle w:val="textotablas"/>
            </w:pPr>
            <w:r w:rsidRPr="00A55BC8">
              <w:t>Portugal</w:t>
            </w:r>
          </w:p>
        </w:tc>
        <w:tc>
          <w:tcPr>
            <w:tcW w:w="4247" w:type="dxa"/>
            <w:noWrap/>
            <w:hideMark/>
          </w:tcPr>
          <w:p w14:paraId="3141F18A" w14:textId="77777777" w:rsidR="0094130F" w:rsidRPr="00A55BC8" w:rsidRDefault="0094130F" w:rsidP="00C2490F">
            <w:pPr>
              <w:pStyle w:val="textotablas"/>
            </w:pPr>
            <w:r w:rsidRPr="00A55BC8">
              <w:t>10295909</w:t>
            </w:r>
          </w:p>
        </w:tc>
      </w:tr>
      <w:tr w:rsidR="0094130F" w:rsidRPr="00A55BC8" w14:paraId="67D49834" w14:textId="77777777" w:rsidTr="00C2490F">
        <w:trPr>
          <w:trHeight w:val="360"/>
        </w:trPr>
        <w:tc>
          <w:tcPr>
            <w:tcW w:w="4247" w:type="dxa"/>
            <w:noWrap/>
            <w:hideMark/>
          </w:tcPr>
          <w:p w14:paraId="1AE108D9" w14:textId="77777777" w:rsidR="0094130F" w:rsidRPr="00A55BC8" w:rsidRDefault="0094130F" w:rsidP="00C2490F">
            <w:pPr>
              <w:pStyle w:val="textotablas"/>
            </w:pPr>
            <w:r w:rsidRPr="00A55BC8">
              <w:t>Hungría</w:t>
            </w:r>
          </w:p>
        </w:tc>
        <w:tc>
          <w:tcPr>
            <w:tcW w:w="4247" w:type="dxa"/>
            <w:noWrap/>
            <w:hideMark/>
          </w:tcPr>
          <w:p w14:paraId="461D29AC" w14:textId="77777777" w:rsidR="0094130F" w:rsidRPr="00A55BC8" w:rsidRDefault="0094130F" w:rsidP="00C2490F">
            <w:pPr>
              <w:pStyle w:val="textotablas"/>
            </w:pPr>
            <w:r w:rsidRPr="00A55BC8">
              <w:t>9769526</w:t>
            </w:r>
          </w:p>
        </w:tc>
      </w:tr>
      <w:tr w:rsidR="0094130F" w:rsidRPr="00A55BC8" w14:paraId="6C04A151" w14:textId="77777777" w:rsidTr="00C2490F">
        <w:trPr>
          <w:trHeight w:val="360"/>
        </w:trPr>
        <w:tc>
          <w:tcPr>
            <w:tcW w:w="4247" w:type="dxa"/>
            <w:noWrap/>
            <w:hideMark/>
          </w:tcPr>
          <w:p w14:paraId="61DFF23B" w14:textId="77777777" w:rsidR="0094130F" w:rsidRPr="00A55BC8" w:rsidRDefault="0094130F" w:rsidP="00C2490F">
            <w:pPr>
              <w:pStyle w:val="textotablas"/>
            </w:pPr>
            <w:r w:rsidRPr="00A55BC8">
              <w:t>Austria</w:t>
            </w:r>
          </w:p>
        </w:tc>
        <w:tc>
          <w:tcPr>
            <w:tcW w:w="4247" w:type="dxa"/>
            <w:noWrap/>
            <w:hideMark/>
          </w:tcPr>
          <w:p w14:paraId="675CBE7D" w14:textId="77777777" w:rsidR="0094130F" w:rsidRPr="00A55BC8" w:rsidRDefault="0094130F" w:rsidP="00C2490F">
            <w:pPr>
              <w:pStyle w:val="textotablas"/>
            </w:pPr>
            <w:r w:rsidRPr="00A55BC8">
              <w:t>8901064</w:t>
            </w:r>
          </w:p>
        </w:tc>
      </w:tr>
      <w:tr w:rsidR="0094130F" w:rsidRPr="00A55BC8" w14:paraId="0C768426" w14:textId="77777777" w:rsidTr="00C2490F">
        <w:trPr>
          <w:trHeight w:val="360"/>
        </w:trPr>
        <w:tc>
          <w:tcPr>
            <w:tcW w:w="4247" w:type="dxa"/>
            <w:noWrap/>
            <w:hideMark/>
          </w:tcPr>
          <w:p w14:paraId="08AD8D73" w14:textId="77777777" w:rsidR="0094130F" w:rsidRPr="00A55BC8" w:rsidRDefault="0094130F" w:rsidP="00C2490F">
            <w:pPr>
              <w:pStyle w:val="textotablas"/>
            </w:pPr>
            <w:r w:rsidRPr="00A55BC8">
              <w:t>Bulgaria</w:t>
            </w:r>
          </w:p>
        </w:tc>
        <w:tc>
          <w:tcPr>
            <w:tcW w:w="4247" w:type="dxa"/>
            <w:noWrap/>
            <w:hideMark/>
          </w:tcPr>
          <w:p w14:paraId="05183359" w14:textId="77777777" w:rsidR="0094130F" w:rsidRPr="00A55BC8" w:rsidRDefault="0094130F" w:rsidP="00C2490F">
            <w:pPr>
              <w:pStyle w:val="textotablas"/>
            </w:pPr>
            <w:r w:rsidRPr="00A55BC8">
              <w:t>6951482</w:t>
            </w:r>
          </w:p>
        </w:tc>
      </w:tr>
      <w:tr w:rsidR="0094130F" w:rsidRPr="00A55BC8" w14:paraId="16DBD561" w14:textId="77777777" w:rsidTr="00C2490F">
        <w:trPr>
          <w:trHeight w:val="360"/>
        </w:trPr>
        <w:tc>
          <w:tcPr>
            <w:tcW w:w="4247" w:type="dxa"/>
            <w:noWrap/>
            <w:hideMark/>
          </w:tcPr>
          <w:p w14:paraId="39B85CBA" w14:textId="77777777" w:rsidR="0094130F" w:rsidRPr="00A55BC8" w:rsidRDefault="0094130F" w:rsidP="00C2490F">
            <w:pPr>
              <w:pStyle w:val="textotablas"/>
            </w:pPr>
            <w:r w:rsidRPr="00A55BC8">
              <w:t>Dinamarca</w:t>
            </w:r>
          </w:p>
        </w:tc>
        <w:tc>
          <w:tcPr>
            <w:tcW w:w="4247" w:type="dxa"/>
            <w:noWrap/>
            <w:hideMark/>
          </w:tcPr>
          <w:p w14:paraId="70CA2AE0" w14:textId="77777777" w:rsidR="0094130F" w:rsidRPr="00A55BC8" w:rsidRDefault="0094130F" w:rsidP="00C2490F">
            <w:pPr>
              <w:pStyle w:val="textotablas"/>
            </w:pPr>
            <w:r w:rsidRPr="00A55BC8">
              <w:t>5822763</w:t>
            </w:r>
          </w:p>
        </w:tc>
      </w:tr>
      <w:tr w:rsidR="0094130F" w:rsidRPr="00A55BC8" w14:paraId="162DEC40" w14:textId="77777777" w:rsidTr="00C2490F">
        <w:trPr>
          <w:trHeight w:val="360"/>
        </w:trPr>
        <w:tc>
          <w:tcPr>
            <w:tcW w:w="4247" w:type="dxa"/>
            <w:noWrap/>
            <w:hideMark/>
          </w:tcPr>
          <w:p w14:paraId="0A95A36A" w14:textId="77777777" w:rsidR="0094130F" w:rsidRPr="00A55BC8" w:rsidRDefault="0094130F" w:rsidP="00C2490F">
            <w:pPr>
              <w:pStyle w:val="textotablas"/>
            </w:pPr>
            <w:r w:rsidRPr="00A55BC8">
              <w:t>Finlandia</w:t>
            </w:r>
          </w:p>
        </w:tc>
        <w:tc>
          <w:tcPr>
            <w:tcW w:w="4247" w:type="dxa"/>
            <w:noWrap/>
            <w:hideMark/>
          </w:tcPr>
          <w:p w14:paraId="29AABD53" w14:textId="77777777" w:rsidR="0094130F" w:rsidRPr="00A55BC8" w:rsidRDefault="0094130F" w:rsidP="00C2490F">
            <w:pPr>
              <w:pStyle w:val="textotablas"/>
            </w:pPr>
            <w:r w:rsidRPr="00A55BC8">
              <w:t>5525292</w:t>
            </w:r>
          </w:p>
        </w:tc>
      </w:tr>
      <w:tr w:rsidR="0094130F" w:rsidRPr="00A55BC8" w14:paraId="316F3863" w14:textId="77777777" w:rsidTr="00C2490F">
        <w:trPr>
          <w:trHeight w:val="360"/>
        </w:trPr>
        <w:tc>
          <w:tcPr>
            <w:tcW w:w="4247" w:type="dxa"/>
            <w:noWrap/>
            <w:hideMark/>
          </w:tcPr>
          <w:p w14:paraId="7ACD1795" w14:textId="77777777" w:rsidR="0094130F" w:rsidRPr="00A55BC8" w:rsidRDefault="0094130F" w:rsidP="00C2490F">
            <w:pPr>
              <w:pStyle w:val="textotablas"/>
            </w:pPr>
            <w:r w:rsidRPr="00A55BC8">
              <w:lastRenderedPageBreak/>
              <w:t>Eslovaquia</w:t>
            </w:r>
          </w:p>
        </w:tc>
        <w:tc>
          <w:tcPr>
            <w:tcW w:w="4247" w:type="dxa"/>
            <w:noWrap/>
            <w:hideMark/>
          </w:tcPr>
          <w:p w14:paraId="290EA225" w14:textId="77777777" w:rsidR="0094130F" w:rsidRPr="00A55BC8" w:rsidRDefault="0094130F" w:rsidP="00C2490F">
            <w:pPr>
              <w:pStyle w:val="textotablas"/>
            </w:pPr>
            <w:r w:rsidRPr="00A55BC8">
              <w:t>5457873</w:t>
            </w:r>
          </w:p>
        </w:tc>
      </w:tr>
      <w:tr w:rsidR="0094130F" w:rsidRPr="00A55BC8" w14:paraId="0FB4E55B" w14:textId="77777777" w:rsidTr="00C2490F">
        <w:trPr>
          <w:trHeight w:val="360"/>
        </w:trPr>
        <w:tc>
          <w:tcPr>
            <w:tcW w:w="4247" w:type="dxa"/>
            <w:noWrap/>
            <w:hideMark/>
          </w:tcPr>
          <w:p w14:paraId="12D30ABB" w14:textId="77777777" w:rsidR="0094130F" w:rsidRPr="00A55BC8" w:rsidRDefault="0094130F" w:rsidP="00C2490F">
            <w:pPr>
              <w:pStyle w:val="textotablas"/>
            </w:pPr>
            <w:r w:rsidRPr="00A55BC8">
              <w:t>Irlanda</w:t>
            </w:r>
          </w:p>
        </w:tc>
        <w:tc>
          <w:tcPr>
            <w:tcW w:w="4247" w:type="dxa"/>
            <w:noWrap/>
            <w:hideMark/>
          </w:tcPr>
          <w:p w14:paraId="454F5677" w14:textId="77777777" w:rsidR="0094130F" w:rsidRPr="00A55BC8" w:rsidRDefault="0094130F" w:rsidP="00C2490F">
            <w:pPr>
              <w:pStyle w:val="textotablas"/>
            </w:pPr>
            <w:r w:rsidRPr="00A55BC8">
              <w:t>4963839</w:t>
            </w:r>
          </w:p>
        </w:tc>
      </w:tr>
      <w:tr w:rsidR="0094130F" w:rsidRPr="00A55BC8" w14:paraId="680DA811" w14:textId="77777777" w:rsidTr="00C2490F">
        <w:trPr>
          <w:trHeight w:val="360"/>
        </w:trPr>
        <w:tc>
          <w:tcPr>
            <w:tcW w:w="4247" w:type="dxa"/>
            <w:noWrap/>
            <w:hideMark/>
          </w:tcPr>
          <w:p w14:paraId="29CF8A88" w14:textId="77777777" w:rsidR="0094130F" w:rsidRPr="00A55BC8" w:rsidRDefault="0094130F" w:rsidP="00C2490F">
            <w:pPr>
              <w:pStyle w:val="textotablas"/>
            </w:pPr>
            <w:r w:rsidRPr="00A55BC8">
              <w:t>Croacia</w:t>
            </w:r>
          </w:p>
        </w:tc>
        <w:tc>
          <w:tcPr>
            <w:tcW w:w="4247" w:type="dxa"/>
            <w:noWrap/>
            <w:hideMark/>
          </w:tcPr>
          <w:p w14:paraId="1A025F45" w14:textId="77777777" w:rsidR="0094130F" w:rsidRPr="00A55BC8" w:rsidRDefault="0094130F" w:rsidP="00C2490F">
            <w:pPr>
              <w:pStyle w:val="textotablas"/>
            </w:pPr>
            <w:r w:rsidRPr="00A55BC8">
              <w:t>4058165</w:t>
            </w:r>
          </w:p>
        </w:tc>
      </w:tr>
      <w:bookmarkEnd w:id="39"/>
      <w:tr w:rsidR="0094130F" w:rsidRPr="00A55BC8" w14:paraId="321D7F2C" w14:textId="77777777" w:rsidTr="00C2490F">
        <w:trPr>
          <w:trHeight w:val="360"/>
        </w:trPr>
        <w:tc>
          <w:tcPr>
            <w:tcW w:w="4247" w:type="dxa"/>
            <w:noWrap/>
            <w:hideMark/>
          </w:tcPr>
          <w:p w14:paraId="6EF57162" w14:textId="77777777" w:rsidR="0094130F" w:rsidRPr="00A55BC8" w:rsidRDefault="0094130F" w:rsidP="00C2490F">
            <w:pPr>
              <w:pStyle w:val="textotablas"/>
            </w:pPr>
            <w:r w:rsidRPr="00A55BC8">
              <w:t>Lituania</w:t>
            </w:r>
          </w:p>
        </w:tc>
        <w:tc>
          <w:tcPr>
            <w:tcW w:w="4247" w:type="dxa"/>
            <w:noWrap/>
            <w:hideMark/>
          </w:tcPr>
          <w:p w14:paraId="590BBB4E" w14:textId="77777777" w:rsidR="0094130F" w:rsidRPr="00A55BC8" w:rsidRDefault="0094130F" w:rsidP="00C2490F">
            <w:pPr>
              <w:pStyle w:val="textotablas"/>
            </w:pPr>
            <w:r w:rsidRPr="00A55BC8">
              <w:t>2794090</w:t>
            </w:r>
          </w:p>
        </w:tc>
      </w:tr>
      <w:tr w:rsidR="0094130F" w:rsidRPr="00A55BC8" w14:paraId="5B5BD1B3" w14:textId="77777777" w:rsidTr="00C2490F">
        <w:trPr>
          <w:trHeight w:val="360"/>
        </w:trPr>
        <w:tc>
          <w:tcPr>
            <w:tcW w:w="4247" w:type="dxa"/>
            <w:noWrap/>
            <w:hideMark/>
          </w:tcPr>
          <w:p w14:paraId="30A47AAD" w14:textId="77777777" w:rsidR="0094130F" w:rsidRPr="00A55BC8" w:rsidRDefault="0094130F" w:rsidP="00C2490F">
            <w:pPr>
              <w:pStyle w:val="textotablas"/>
            </w:pPr>
            <w:r w:rsidRPr="00A55BC8">
              <w:t>Eslovenia</w:t>
            </w:r>
          </w:p>
        </w:tc>
        <w:tc>
          <w:tcPr>
            <w:tcW w:w="4247" w:type="dxa"/>
            <w:noWrap/>
            <w:hideMark/>
          </w:tcPr>
          <w:p w14:paraId="31030176" w14:textId="77777777" w:rsidR="0094130F" w:rsidRPr="00A55BC8" w:rsidRDefault="0094130F" w:rsidP="00C2490F">
            <w:pPr>
              <w:pStyle w:val="textotablas"/>
            </w:pPr>
            <w:r w:rsidRPr="00A55BC8">
              <w:t>2095861</w:t>
            </w:r>
          </w:p>
        </w:tc>
      </w:tr>
      <w:tr w:rsidR="0094130F" w:rsidRPr="00A55BC8" w14:paraId="4A057A25" w14:textId="77777777" w:rsidTr="00C2490F">
        <w:trPr>
          <w:trHeight w:val="360"/>
        </w:trPr>
        <w:tc>
          <w:tcPr>
            <w:tcW w:w="4247" w:type="dxa"/>
            <w:noWrap/>
            <w:hideMark/>
          </w:tcPr>
          <w:p w14:paraId="6C88A4F4" w14:textId="77777777" w:rsidR="0094130F" w:rsidRPr="00A55BC8" w:rsidRDefault="0094130F" w:rsidP="00C2490F">
            <w:pPr>
              <w:pStyle w:val="textotablas"/>
            </w:pPr>
            <w:r w:rsidRPr="00A55BC8">
              <w:t>Letonia</w:t>
            </w:r>
          </w:p>
        </w:tc>
        <w:tc>
          <w:tcPr>
            <w:tcW w:w="4247" w:type="dxa"/>
            <w:noWrap/>
            <w:hideMark/>
          </w:tcPr>
          <w:p w14:paraId="512D182E" w14:textId="77777777" w:rsidR="0094130F" w:rsidRPr="00A55BC8" w:rsidRDefault="0094130F" w:rsidP="00C2490F">
            <w:pPr>
              <w:pStyle w:val="textotablas"/>
            </w:pPr>
            <w:r w:rsidRPr="00A55BC8">
              <w:t>1907675</w:t>
            </w:r>
          </w:p>
        </w:tc>
      </w:tr>
      <w:tr w:rsidR="0094130F" w:rsidRPr="00A55BC8" w14:paraId="7D6CBE15" w14:textId="77777777" w:rsidTr="00C2490F">
        <w:trPr>
          <w:trHeight w:val="360"/>
        </w:trPr>
        <w:tc>
          <w:tcPr>
            <w:tcW w:w="4247" w:type="dxa"/>
            <w:noWrap/>
            <w:hideMark/>
          </w:tcPr>
          <w:p w14:paraId="4F2BCAB0" w14:textId="77777777" w:rsidR="0094130F" w:rsidRPr="00A55BC8" w:rsidRDefault="0094130F" w:rsidP="00C2490F">
            <w:pPr>
              <w:pStyle w:val="textotablas"/>
            </w:pPr>
            <w:r w:rsidRPr="00A55BC8">
              <w:t>Estonia</w:t>
            </w:r>
          </w:p>
        </w:tc>
        <w:tc>
          <w:tcPr>
            <w:tcW w:w="4247" w:type="dxa"/>
            <w:noWrap/>
            <w:hideMark/>
          </w:tcPr>
          <w:p w14:paraId="5E0B9555" w14:textId="77777777" w:rsidR="0094130F" w:rsidRPr="00A55BC8" w:rsidRDefault="0094130F" w:rsidP="00C2490F">
            <w:pPr>
              <w:pStyle w:val="textotablas"/>
            </w:pPr>
            <w:r w:rsidRPr="00A55BC8">
              <w:t>1328976</w:t>
            </w:r>
          </w:p>
        </w:tc>
      </w:tr>
      <w:tr w:rsidR="0094130F" w:rsidRPr="00A55BC8" w14:paraId="5DD6134C" w14:textId="77777777" w:rsidTr="00C2490F">
        <w:trPr>
          <w:trHeight w:val="360"/>
        </w:trPr>
        <w:tc>
          <w:tcPr>
            <w:tcW w:w="4247" w:type="dxa"/>
            <w:noWrap/>
            <w:hideMark/>
          </w:tcPr>
          <w:p w14:paraId="4FC53486" w14:textId="77777777" w:rsidR="0094130F" w:rsidRPr="00A55BC8" w:rsidRDefault="0094130F" w:rsidP="00C2490F">
            <w:pPr>
              <w:pStyle w:val="textotablas"/>
            </w:pPr>
            <w:r w:rsidRPr="00A55BC8">
              <w:t>Chipre</w:t>
            </w:r>
          </w:p>
        </w:tc>
        <w:tc>
          <w:tcPr>
            <w:tcW w:w="4247" w:type="dxa"/>
            <w:noWrap/>
            <w:hideMark/>
          </w:tcPr>
          <w:p w14:paraId="5B7CCD1F" w14:textId="77777777" w:rsidR="0094130F" w:rsidRPr="00A55BC8" w:rsidRDefault="0094130F" w:rsidP="00C2490F">
            <w:pPr>
              <w:pStyle w:val="textotablas"/>
            </w:pPr>
            <w:r w:rsidRPr="00A55BC8">
              <w:t>888005</w:t>
            </w:r>
          </w:p>
        </w:tc>
      </w:tr>
      <w:tr w:rsidR="0094130F" w:rsidRPr="00A55BC8" w14:paraId="37D31DB7" w14:textId="77777777" w:rsidTr="00C2490F">
        <w:trPr>
          <w:trHeight w:val="360"/>
        </w:trPr>
        <w:tc>
          <w:tcPr>
            <w:tcW w:w="4247" w:type="dxa"/>
            <w:noWrap/>
            <w:hideMark/>
          </w:tcPr>
          <w:p w14:paraId="78AF402B" w14:textId="77777777" w:rsidR="0094130F" w:rsidRPr="00A55BC8" w:rsidRDefault="0094130F" w:rsidP="00C2490F">
            <w:pPr>
              <w:pStyle w:val="textotablas"/>
            </w:pPr>
            <w:r w:rsidRPr="00A55BC8">
              <w:t>Luxemburgo</w:t>
            </w:r>
          </w:p>
        </w:tc>
        <w:tc>
          <w:tcPr>
            <w:tcW w:w="4247" w:type="dxa"/>
            <w:noWrap/>
            <w:hideMark/>
          </w:tcPr>
          <w:p w14:paraId="763DB198" w14:textId="77777777" w:rsidR="0094130F" w:rsidRPr="00A55BC8" w:rsidRDefault="0094130F" w:rsidP="00C2490F">
            <w:pPr>
              <w:pStyle w:val="textotablas"/>
            </w:pPr>
            <w:r w:rsidRPr="00A55BC8">
              <w:t>626108</w:t>
            </w:r>
          </w:p>
        </w:tc>
      </w:tr>
      <w:tr w:rsidR="0094130F" w:rsidRPr="00A55BC8" w14:paraId="418244BE" w14:textId="77777777" w:rsidTr="00C2490F">
        <w:trPr>
          <w:trHeight w:val="360"/>
        </w:trPr>
        <w:tc>
          <w:tcPr>
            <w:tcW w:w="4247" w:type="dxa"/>
            <w:noWrap/>
            <w:hideMark/>
          </w:tcPr>
          <w:p w14:paraId="3927B4F2" w14:textId="77777777" w:rsidR="0094130F" w:rsidRPr="00A55BC8" w:rsidRDefault="0094130F" w:rsidP="00C2490F">
            <w:pPr>
              <w:pStyle w:val="textotablas"/>
            </w:pPr>
            <w:r w:rsidRPr="00A55BC8">
              <w:t>Malta</w:t>
            </w:r>
          </w:p>
        </w:tc>
        <w:tc>
          <w:tcPr>
            <w:tcW w:w="4247" w:type="dxa"/>
            <w:noWrap/>
            <w:hideMark/>
          </w:tcPr>
          <w:p w14:paraId="43557BFC" w14:textId="77777777" w:rsidR="0094130F" w:rsidRPr="00A55BC8" w:rsidRDefault="0094130F" w:rsidP="00C2490F">
            <w:pPr>
              <w:pStyle w:val="textotablas"/>
            </w:pPr>
            <w:r w:rsidRPr="00A55BC8">
              <w:t>514564</w:t>
            </w:r>
          </w:p>
        </w:tc>
      </w:tr>
    </w:tbl>
    <w:p w14:paraId="00A0DEE2" w14:textId="77777777" w:rsidR="000D2F45" w:rsidRPr="00A55BC8" w:rsidRDefault="0094130F" w:rsidP="002E1447">
      <w:pPr>
        <w:pStyle w:val="normaldespusdetabla"/>
      </w:pPr>
      <w:r w:rsidRPr="00A55BC8">
        <w:t xml:space="preserve">A cada socio le fue asignado un país de cada una de las categorías delimitadas. La distribución final se muestra en la tabla </w:t>
      </w:r>
      <w:r w:rsidR="00C2490F" w:rsidRPr="00A55BC8">
        <w:t>1</w:t>
      </w:r>
      <w:r w:rsidRPr="00A55BC8">
        <w:t>2.</w:t>
      </w:r>
    </w:p>
    <w:p w14:paraId="6A3AB108" w14:textId="4576FBA6" w:rsidR="0094130F" w:rsidRPr="00A55BC8" w:rsidRDefault="0094130F" w:rsidP="00C2490F">
      <w:pPr>
        <w:pStyle w:val="Tablas"/>
        <w:rPr>
          <w:lang w:val="es-ES"/>
        </w:rPr>
      </w:pPr>
      <w:r w:rsidRPr="00A55BC8">
        <w:rPr>
          <w:lang w:val="es-ES"/>
        </w:rPr>
        <w:t>Distribución de países de la UE entre los socios</w:t>
      </w:r>
    </w:p>
    <w:tbl>
      <w:tblPr>
        <w:tblStyle w:val="Tablaconcuadrcula1"/>
        <w:tblW w:w="5000" w:type="pct"/>
        <w:tblBorders>
          <w:left w:val="none" w:sz="0" w:space="0" w:color="auto"/>
          <w:right w:val="none" w:sz="0" w:space="0" w:color="auto"/>
        </w:tblBorders>
        <w:tblLook w:val="04A0" w:firstRow="1" w:lastRow="0" w:firstColumn="1" w:lastColumn="0" w:noHBand="0" w:noVBand="1"/>
      </w:tblPr>
      <w:tblGrid>
        <w:gridCol w:w="1453"/>
        <w:gridCol w:w="1897"/>
        <w:gridCol w:w="1908"/>
        <w:gridCol w:w="1925"/>
        <w:gridCol w:w="1887"/>
      </w:tblGrid>
      <w:tr w:rsidR="0094130F" w:rsidRPr="00A55BC8" w14:paraId="6112A246" w14:textId="77777777" w:rsidTr="00C2490F">
        <w:tc>
          <w:tcPr>
            <w:tcW w:w="801" w:type="pct"/>
          </w:tcPr>
          <w:p w14:paraId="68A677F0" w14:textId="77777777" w:rsidR="0094130F" w:rsidRPr="00A55BC8" w:rsidRDefault="0094130F" w:rsidP="002E1447">
            <w:pPr>
              <w:pStyle w:val="textotablas"/>
              <w:spacing w:before="20" w:after="20"/>
              <w:rPr>
                <w:rFonts w:asciiTheme="minorHAnsi" w:hAnsiTheme="minorHAnsi" w:cstheme="minorHAnsi"/>
              </w:rPr>
            </w:pPr>
            <w:r w:rsidRPr="00A55BC8">
              <w:rPr>
                <w:rFonts w:asciiTheme="minorHAnsi" w:hAnsiTheme="minorHAnsi" w:cstheme="minorHAnsi"/>
              </w:rPr>
              <w:t>SOCIO</w:t>
            </w:r>
          </w:p>
        </w:tc>
        <w:tc>
          <w:tcPr>
            <w:tcW w:w="1046" w:type="pct"/>
          </w:tcPr>
          <w:p w14:paraId="555431F0" w14:textId="321C52C5" w:rsidR="0094130F" w:rsidRPr="00A55BC8" w:rsidRDefault="0094130F" w:rsidP="002E1447">
            <w:pPr>
              <w:pStyle w:val="textotablas"/>
              <w:spacing w:before="20" w:after="20"/>
              <w:rPr>
                <w:rFonts w:asciiTheme="minorHAnsi" w:hAnsiTheme="minorHAnsi" w:cstheme="minorHAnsi"/>
              </w:rPr>
            </w:pPr>
            <w:r w:rsidRPr="00A55BC8">
              <w:rPr>
                <w:rFonts w:asciiTheme="minorHAnsi" w:hAnsiTheme="minorHAnsi" w:cstheme="minorHAnsi"/>
              </w:rPr>
              <w:t>PAÍS UE</w:t>
            </w:r>
            <w:r w:rsidR="00A56A96" w:rsidRPr="00A55BC8">
              <w:rPr>
                <w:rFonts w:asciiTheme="minorHAnsi" w:hAnsiTheme="minorHAnsi" w:cstheme="minorHAnsi"/>
              </w:rPr>
              <w:t xml:space="preserve"> </w:t>
            </w:r>
            <w:r w:rsidRPr="00A55BC8">
              <w:rPr>
                <w:rFonts w:asciiTheme="minorHAnsi" w:hAnsiTheme="minorHAnsi" w:cstheme="minorHAnsi"/>
              </w:rPr>
              <w:t>1</w:t>
            </w:r>
          </w:p>
        </w:tc>
        <w:tc>
          <w:tcPr>
            <w:tcW w:w="1052" w:type="pct"/>
          </w:tcPr>
          <w:p w14:paraId="1A0CB8C7" w14:textId="77777777" w:rsidR="0094130F" w:rsidRPr="00A55BC8" w:rsidRDefault="0094130F" w:rsidP="002E1447">
            <w:pPr>
              <w:pStyle w:val="textotablas"/>
              <w:spacing w:before="20" w:after="20"/>
              <w:rPr>
                <w:rFonts w:asciiTheme="minorHAnsi" w:hAnsiTheme="minorHAnsi" w:cstheme="minorHAnsi"/>
              </w:rPr>
            </w:pPr>
            <w:r w:rsidRPr="00A55BC8">
              <w:rPr>
                <w:rFonts w:asciiTheme="minorHAnsi" w:hAnsiTheme="minorHAnsi" w:cstheme="minorHAnsi"/>
              </w:rPr>
              <w:t xml:space="preserve">PAÍS UE 2 </w:t>
            </w:r>
          </w:p>
        </w:tc>
        <w:tc>
          <w:tcPr>
            <w:tcW w:w="1061" w:type="pct"/>
          </w:tcPr>
          <w:p w14:paraId="7519760B" w14:textId="77777777" w:rsidR="0094130F" w:rsidRPr="00A55BC8" w:rsidRDefault="0094130F" w:rsidP="002E1447">
            <w:pPr>
              <w:pStyle w:val="textotablas"/>
              <w:spacing w:before="20" w:after="20"/>
              <w:rPr>
                <w:rFonts w:asciiTheme="minorHAnsi" w:hAnsiTheme="minorHAnsi" w:cstheme="minorHAnsi"/>
              </w:rPr>
            </w:pPr>
            <w:r w:rsidRPr="00A55BC8">
              <w:rPr>
                <w:rFonts w:asciiTheme="minorHAnsi" w:hAnsiTheme="minorHAnsi" w:cstheme="minorHAnsi"/>
              </w:rPr>
              <w:t>PAÍS UE 3</w:t>
            </w:r>
          </w:p>
        </w:tc>
        <w:tc>
          <w:tcPr>
            <w:tcW w:w="1040" w:type="pct"/>
          </w:tcPr>
          <w:p w14:paraId="6CD27656" w14:textId="77777777" w:rsidR="0094130F" w:rsidRPr="00A55BC8" w:rsidRDefault="0094130F" w:rsidP="002E1447">
            <w:pPr>
              <w:pStyle w:val="textotablas"/>
              <w:spacing w:before="20" w:after="20"/>
              <w:rPr>
                <w:rFonts w:asciiTheme="minorHAnsi" w:hAnsiTheme="minorHAnsi" w:cstheme="minorHAnsi"/>
              </w:rPr>
            </w:pPr>
            <w:r w:rsidRPr="00A55BC8">
              <w:rPr>
                <w:rFonts w:asciiTheme="minorHAnsi" w:hAnsiTheme="minorHAnsi" w:cstheme="minorHAnsi"/>
              </w:rPr>
              <w:t xml:space="preserve">PAÍS UE 4 </w:t>
            </w:r>
          </w:p>
        </w:tc>
      </w:tr>
      <w:tr w:rsidR="0094130F" w:rsidRPr="00A55BC8" w14:paraId="02BC8F09" w14:textId="77777777" w:rsidTr="00C2490F">
        <w:tc>
          <w:tcPr>
            <w:tcW w:w="801" w:type="pct"/>
          </w:tcPr>
          <w:p w14:paraId="22E839F6" w14:textId="77777777" w:rsidR="0094130F" w:rsidRPr="00A55BC8" w:rsidRDefault="0094130F" w:rsidP="002E1447">
            <w:pPr>
              <w:pStyle w:val="textotablas"/>
              <w:spacing w:before="20" w:after="20"/>
            </w:pPr>
            <w:r w:rsidRPr="00A55BC8">
              <w:t>Universidad de Sevilla</w:t>
            </w:r>
          </w:p>
        </w:tc>
        <w:tc>
          <w:tcPr>
            <w:tcW w:w="1046" w:type="pct"/>
          </w:tcPr>
          <w:p w14:paraId="420466BD" w14:textId="77777777" w:rsidR="0094130F" w:rsidRPr="00A55BC8" w:rsidRDefault="0094130F" w:rsidP="002E1447">
            <w:pPr>
              <w:pStyle w:val="textotablas"/>
              <w:spacing w:before="20" w:after="20"/>
            </w:pPr>
            <w:r w:rsidRPr="00A55BC8">
              <w:t>Alemania</w:t>
            </w:r>
          </w:p>
        </w:tc>
        <w:tc>
          <w:tcPr>
            <w:tcW w:w="1052" w:type="pct"/>
          </w:tcPr>
          <w:p w14:paraId="3DE6285E" w14:textId="77777777" w:rsidR="0094130F" w:rsidRPr="00A55BC8" w:rsidRDefault="0094130F" w:rsidP="002E1447">
            <w:pPr>
              <w:pStyle w:val="textotablas"/>
              <w:spacing w:before="20" w:after="20"/>
            </w:pPr>
            <w:r w:rsidRPr="00A55BC8">
              <w:t>Grecia</w:t>
            </w:r>
          </w:p>
        </w:tc>
        <w:tc>
          <w:tcPr>
            <w:tcW w:w="1061" w:type="pct"/>
          </w:tcPr>
          <w:p w14:paraId="41A77178" w14:textId="77777777" w:rsidR="0094130F" w:rsidRPr="00A55BC8" w:rsidRDefault="0094130F" w:rsidP="002E1447">
            <w:pPr>
              <w:pStyle w:val="textotablas"/>
              <w:spacing w:before="20" w:after="20"/>
            </w:pPr>
            <w:r w:rsidRPr="00A55BC8">
              <w:t>Irlanda</w:t>
            </w:r>
          </w:p>
        </w:tc>
        <w:tc>
          <w:tcPr>
            <w:tcW w:w="1040" w:type="pct"/>
          </w:tcPr>
          <w:p w14:paraId="4FB8E1D5" w14:textId="77777777" w:rsidR="0094130F" w:rsidRPr="00A55BC8" w:rsidRDefault="0094130F" w:rsidP="002E1447">
            <w:pPr>
              <w:pStyle w:val="textotablas"/>
              <w:spacing w:before="20" w:after="20"/>
            </w:pPr>
          </w:p>
        </w:tc>
      </w:tr>
      <w:tr w:rsidR="0094130F" w:rsidRPr="00A55BC8" w14:paraId="0C81C861" w14:textId="77777777" w:rsidTr="00C2490F">
        <w:tc>
          <w:tcPr>
            <w:tcW w:w="801" w:type="pct"/>
          </w:tcPr>
          <w:p w14:paraId="16C7F9E7" w14:textId="77777777" w:rsidR="0094130F" w:rsidRPr="00A55BC8" w:rsidRDefault="0094130F" w:rsidP="002E1447">
            <w:pPr>
              <w:pStyle w:val="textotablas"/>
              <w:spacing w:before="20" w:after="20"/>
            </w:pPr>
            <w:r w:rsidRPr="00A55BC8">
              <w:t>Autonomous University of Madrid</w:t>
            </w:r>
          </w:p>
        </w:tc>
        <w:tc>
          <w:tcPr>
            <w:tcW w:w="1046" w:type="pct"/>
          </w:tcPr>
          <w:p w14:paraId="10CADE27" w14:textId="77777777" w:rsidR="0094130F" w:rsidRPr="00A55BC8" w:rsidRDefault="0094130F" w:rsidP="002E1447">
            <w:pPr>
              <w:pStyle w:val="textotablas"/>
              <w:spacing w:before="20" w:after="20"/>
            </w:pPr>
            <w:r w:rsidRPr="00A55BC8">
              <w:t>Francia</w:t>
            </w:r>
          </w:p>
        </w:tc>
        <w:tc>
          <w:tcPr>
            <w:tcW w:w="1052" w:type="pct"/>
          </w:tcPr>
          <w:p w14:paraId="51B9305F" w14:textId="77777777" w:rsidR="0094130F" w:rsidRPr="00A55BC8" w:rsidRDefault="0094130F" w:rsidP="002E1447">
            <w:pPr>
              <w:pStyle w:val="textotablas"/>
              <w:spacing w:before="20" w:after="20"/>
            </w:pPr>
            <w:r w:rsidRPr="00A55BC8">
              <w:rPr>
                <w:lang w:eastAsia="es-ES_tradnl"/>
              </w:rPr>
              <w:t>Chequia</w:t>
            </w:r>
          </w:p>
        </w:tc>
        <w:tc>
          <w:tcPr>
            <w:tcW w:w="1061" w:type="pct"/>
          </w:tcPr>
          <w:p w14:paraId="48817AD0" w14:textId="77777777" w:rsidR="0094130F" w:rsidRPr="00A55BC8" w:rsidRDefault="0094130F" w:rsidP="002E1447">
            <w:pPr>
              <w:pStyle w:val="textotablas"/>
              <w:spacing w:before="20" w:after="20"/>
            </w:pPr>
            <w:r w:rsidRPr="00A55BC8">
              <w:t>Croacia</w:t>
            </w:r>
          </w:p>
        </w:tc>
        <w:tc>
          <w:tcPr>
            <w:tcW w:w="1040" w:type="pct"/>
          </w:tcPr>
          <w:p w14:paraId="2A515049" w14:textId="77777777" w:rsidR="0094130F" w:rsidRPr="00A55BC8" w:rsidRDefault="0094130F" w:rsidP="002E1447">
            <w:pPr>
              <w:pStyle w:val="textotablas"/>
              <w:spacing w:before="20" w:after="20"/>
            </w:pPr>
          </w:p>
        </w:tc>
      </w:tr>
      <w:tr w:rsidR="0094130F" w:rsidRPr="00A55BC8" w14:paraId="4443F64F" w14:textId="77777777" w:rsidTr="00C2490F">
        <w:tc>
          <w:tcPr>
            <w:tcW w:w="801" w:type="pct"/>
          </w:tcPr>
          <w:p w14:paraId="69F0EC21" w14:textId="77777777" w:rsidR="0094130F" w:rsidRPr="00A55BC8" w:rsidRDefault="0094130F" w:rsidP="002E1447">
            <w:pPr>
              <w:pStyle w:val="textotablas"/>
              <w:spacing w:before="20" w:after="20"/>
            </w:pPr>
            <w:r w:rsidRPr="00A55BC8">
              <w:t xml:space="preserve">University of Porto </w:t>
            </w:r>
          </w:p>
        </w:tc>
        <w:tc>
          <w:tcPr>
            <w:tcW w:w="1046" w:type="pct"/>
          </w:tcPr>
          <w:p w14:paraId="5A9FA559" w14:textId="77777777" w:rsidR="0094130F" w:rsidRPr="00A55BC8" w:rsidRDefault="0094130F" w:rsidP="002E1447">
            <w:pPr>
              <w:pStyle w:val="textotablas"/>
              <w:spacing w:before="20" w:after="20"/>
            </w:pPr>
            <w:r w:rsidRPr="00A55BC8">
              <w:t>Reino Unido</w:t>
            </w:r>
          </w:p>
        </w:tc>
        <w:tc>
          <w:tcPr>
            <w:tcW w:w="1052" w:type="pct"/>
          </w:tcPr>
          <w:p w14:paraId="39972EBC" w14:textId="77777777" w:rsidR="0094130F" w:rsidRPr="00A55BC8" w:rsidRDefault="0094130F" w:rsidP="002E1447">
            <w:pPr>
              <w:pStyle w:val="textotablas"/>
              <w:spacing w:before="20" w:after="20"/>
            </w:pPr>
            <w:r w:rsidRPr="00A55BC8">
              <w:t xml:space="preserve">Portugal </w:t>
            </w:r>
          </w:p>
        </w:tc>
        <w:tc>
          <w:tcPr>
            <w:tcW w:w="1061" w:type="pct"/>
          </w:tcPr>
          <w:p w14:paraId="77E8AF3F" w14:textId="77777777" w:rsidR="0094130F" w:rsidRPr="00A55BC8" w:rsidRDefault="0094130F" w:rsidP="002E1447">
            <w:pPr>
              <w:pStyle w:val="textotablas"/>
              <w:spacing w:before="20" w:after="20"/>
            </w:pPr>
            <w:r w:rsidRPr="00A55BC8">
              <w:t>Lituania</w:t>
            </w:r>
          </w:p>
        </w:tc>
        <w:tc>
          <w:tcPr>
            <w:tcW w:w="1040" w:type="pct"/>
          </w:tcPr>
          <w:p w14:paraId="3497F2A2" w14:textId="77777777" w:rsidR="0094130F" w:rsidRPr="00A55BC8" w:rsidRDefault="0094130F" w:rsidP="002E1447">
            <w:pPr>
              <w:pStyle w:val="textotablas"/>
              <w:spacing w:before="20" w:after="20"/>
            </w:pPr>
          </w:p>
        </w:tc>
      </w:tr>
      <w:tr w:rsidR="0094130F" w:rsidRPr="00A55BC8" w14:paraId="64A6538E" w14:textId="77777777" w:rsidTr="00C2490F">
        <w:tc>
          <w:tcPr>
            <w:tcW w:w="801" w:type="pct"/>
          </w:tcPr>
          <w:p w14:paraId="7E4D1D25" w14:textId="77777777" w:rsidR="0094130F" w:rsidRPr="00A55BC8" w:rsidRDefault="0094130F" w:rsidP="002E1447">
            <w:pPr>
              <w:pStyle w:val="textotablas"/>
              <w:spacing w:before="20" w:after="20"/>
            </w:pPr>
            <w:r w:rsidRPr="00A55BC8">
              <w:t>University of Trieste</w:t>
            </w:r>
          </w:p>
        </w:tc>
        <w:tc>
          <w:tcPr>
            <w:tcW w:w="1046" w:type="pct"/>
          </w:tcPr>
          <w:p w14:paraId="6F641C95" w14:textId="77777777" w:rsidR="0094130F" w:rsidRPr="00A55BC8" w:rsidRDefault="0094130F" w:rsidP="002E1447">
            <w:pPr>
              <w:pStyle w:val="textotablas"/>
              <w:spacing w:before="20" w:after="20"/>
            </w:pPr>
            <w:r w:rsidRPr="00A55BC8">
              <w:t>Italia</w:t>
            </w:r>
          </w:p>
        </w:tc>
        <w:tc>
          <w:tcPr>
            <w:tcW w:w="1052" w:type="pct"/>
          </w:tcPr>
          <w:p w14:paraId="6EA981FA" w14:textId="77777777" w:rsidR="0094130F" w:rsidRPr="00A55BC8" w:rsidRDefault="0094130F" w:rsidP="002E1447">
            <w:pPr>
              <w:pStyle w:val="textotablas"/>
              <w:spacing w:before="20" w:after="20"/>
            </w:pPr>
            <w:r w:rsidRPr="00A55BC8">
              <w:t>Suecia</w:t>
            </w:r>
          </w:p>
        </w:tc>
        <w:tc>
          <w:tcPr>
            <w:tcW w:w="1061" w:type="pct"/>
          </w:tcPr>
          <w:p w14:paraId="77EC4BC7" w14:textId="77777777" w:rsidR="0094130F" w:rsidRPr="00A55BC8" w:rsidRDefault="0094130F" w:rsidP="002E1447">
            <w:pPr>
              <w:pStyle w:val="textotablas"/>
              <w:spacing w:before="20" w:after="20"/>
            </w:pPr>
            <w:r w:rsidRPr="00A55BC8">
              <w:t>Eslovenia</w:t>
            </w:r>
          </w:p>
        </w:tc>
        <w:tc>
          <w:tcPr>
            <w:tcW w:w="1040" w:type="pct"/>
          </w:tcPr>
          <w:p w14:paraId="3F240A27" w14:textId="77777777" w:rsidR="0094130F" w:rsidRPr="00A55BC8" w:rsidRDefault="0094130F" w:rsidP="002E1447">
            <w:pPr>
              <w:pStyle w:val="textotablas"/>
              <w:spacing w:before="20" w:after="20"/>
            </w:pPr>
          </w:p>
        </w:tc>
      </w:tr>
      <w:tr w:rsidR="0094130F" w:rsidRPr="00A55BC8" w14:paraId="7EE066FA" w14:textId="77777777" w:rsidTr="00C2490F">
        <w:tc>
          <w:tcPr>
            <w:tcW w:w="801" w:type="pct"/>
          </w:tcPr>
          <w:p w14:paraId="5BE0632C" w14:textId="77777777" w:rsidR="0094130F" w:rsidRPr="00A55BC8" w:rsidRDefault="0094130F" w:rsidP="002E1447">
            <w:pPr>
              <w:pStyle w:val="textotablas"/>
              <w:spacing w:before="20" w:after="20"/>
            </w:pPr>
            <w:r w:rsidRPr="00A55BC8">
              <w:t xml:space="preserve">University of Murcia </w:t>
            </w:r>
          </w:p>
        </w:tc>
        <w:tc>
          <w:tcPr>
            <w:tcW w:w="1046" w:type="pct"/>
          </w:tcPr>
          <w:p w14:paraId="4A49811A" w14:textId="77777777" w:rsidR="0094130F" w:rsidRPr="00A55BC8" w:rsidRDefault="0094130F" w:rsidP="002E1447">
            <w:pPr>
              <w:pStyle w:val="textotablas"/>
              <w:spacing w:before="20" w:after="20"/>
            </w:pPr>
            <w:r w:rsidRPr="00A55BC8">
              <w:t>España</w:t>
            </w:r>
          </w:p>
        </w:tc>
        <w:tc>
          <w:tcPr>
            <w:tcW w:w="1052" w:type="pct"/>
          </w:tcPr>
          <w:p w14:paraId="00EA8E6D" w14:textId="77777777" w:rsidR="0094130F" w:rsidRPr="00A55BC8" w:rsidRDefault="0094130F" w:rsidP="002E1447">
            <w:pPr>
              <w:pStyle w:val="textotablas"/>
              <w:spacing w:before="20" w:after="20"/>
            </w:pPr>
            <w:r w:rsidRPr="00A55BC8">
              <w:t>Hungría</w:t>
            </w:r>
          </w:p>
        </w:tc>
        <w:tc>
          <w:tcPr>
            <w:tcW w:w="1061" w:type="pct"/>
          </w:tcPr>
          <w:p w14:paraId="4166A61E" w14:textId="77777777" w:rsidR="0094130F" w:rsidRPr="00A55BC8" w:rsidRDefault="0094130F" w:rsidP="002E1447">
            <w:pPr>
              <w:pStyle w:val="textotablas"/>
              <w:spacing w:before="20" w:after="20"/>
            </w:pPr>
            <w:r w:rsidRPr="00A55BC8">
              <w:t>Letonia</w:t>
            </w:r>
          </w:p>
        </w:tc>
        <w:tc>
          <w:tcPr>
            <w:tcW w:w="1040" w:type="pct"/>
          </w:tcPr>
          <w:p w14:paraId="19FFA16C" w14:textId="77777777" w:rsidR="0094130F" w:rsidRPr="00A55BC8" w:rsidRDefault="0094130F" w:rsidP="002E1447">
            <w:pPr>
              <w:pStyle w:val="textotablas"/>
              <w:spacing w:before="20" w:after="20"/>
            </w:pPr>
          </w:p>
        </w:tc>
      </w:tr>
      <w:tr w:rsidR="0094130F" w:rsidRPr="00A55BC8" w14:paraId="06FCE3CF" w14:textId="77777777" w:rsidTr="00C2490F">
        <w:tc>
          <w:tcPr>
            <w:tcW w:w="801" w:type="pct"/>
          </w:tcPr>
          <w:p w14:paraId="01DB6E40" w14:textId="77777777" w:rsidR="0094130F" w:rsidRPr="00A55BC8" w:rsidRDefault="0094130F" w:rsidP="002E1447">
            <w:pPr>
              <w:pStyle w:val="textotablas"/>
              <w:spacing w:before="20" w:after="20"/>
            </w:pPr>
            <w:r w:rsidRPr="00A55BC8">
              <w:t>Lublin University of Technology</w:t>
            </w:r>
          </w:p>
        </w:tc>
        <w:tc>
          <w:tcPr>
            <w:tcW w:w="1046" w:type="pct"/>
          </w:tcPr>
          <w:p w14:paraId="5A21303E" w14:textId="77777777" w:rsidR="0094130F" w:rsidRPr="00A55BC8" w:rsidRDefault="0094130F" w:rsidP="002E1447">
            <w:pPr>
              <w:pStyle w:val="textotablas"/>
              <w:spacing w:before="20" w:after="20"/>
            </w:pPr>
            <w:r w:rsidRPr="00A55BC8">
              <w:t>Polonia</w:t>
            </w:r>
          </w:p>
        </w:tc>
        <w:tc>
          <w:tcPr>
            <w:tcW w:w="1052" w:type="pct"/>
          </w:tcPr>
          <w:p w14:paraId="46448DB2" w14:textId="77777777" w:rsidR="0094130F" w:rsidRPr="00A55BC8" w:rsidRDefault="0094130F" w:rsidP="002E1447">
            <w:pPr>
              <w:pStyle w:val="textotablas"/>
              <w:spacing w:before="20" w:after="20"/>
            </w:pPr>
            <w:r w:rsidRPr="00A55BC8">
              <w:t>Austria</w:t>
            </w:r>
          </w:p>
        </w:tc>
        <w:tc>
          <w:tcPr>
            <w:tcW w:w="1061" w:type="pct"/>
          </w:tcPr>
          <w:p w14:paraId="4EFCC7F8" w14:textId="77777777" w:rsidR="0094130F" w:rsidRPr="00A55BC8" w:rsidRDefault="0094130F" w:rsidP="002E1447">
            <w:pPr>
              <w:pStyle w:val="textotablas"/>
              <w:spacing w:before="20" w:after="20"/>
            </w:pPr>
            <w:r w:rsidRPr="00A55BC8">
              <w:t>Estonia</w:t>
            </w:r>
          </w:p>
        </w:tc>
        <w:tc>
          <w:tcPr>
            <w:tcW w:w="1040" w:type="pct"/>
          </w:tcPr>
          <w:p w14:paraId="52905AEC" w14:textId="77777777" w:rsidR="0094130F" w:rsidRPr="00A55BC8" w:rsidRDefault="0094130F" w:rsidP="002E1447">
            <w:pPr>
              <w:pStyle w:val="textotablas"/>
              <w:spacing w:before="20" w:after="20"/>
            </w:pPr>
          </w:p>
        </w:tc>
      </w:tr>
      <w:tr w:rsidR="0094130F" w:rsidRPr="00A55BC8" w14:paraId="50743B73" w14:textId="77777777" w:rsidTr="00C2490F">
        <w:tc>
          <w:tcPr>
            <w:tcW w:w="801" w:type="pct"/>
          </w:tcPr>
          <w:p w14:paraId="2EBC2809" w14:textId="77777777" w:rsidR="0094130F" w:rsidRPr="00A55BC8" w:rsidRDefault="0094130F" w:rsidP="002E1447">
            <w:pPr>
              <w:pStyle w:val="textotablas"/>
              <w:spacing w:before="20" w:after="20"/>
            </w:pPr>
            <w:r w:rsidRPr="00A55BC8">
              <w:t xml:space="preserve">Fundación Once </w:t>
            </w:r>
          </w:p>
        </w:tc>
        <w:tc>
          <w:tcPr>
            <w:tcW w:w="1046" w:type="pct"/>
          </w:tcPr>
          <w:p w14:paraId="03589EB7" w14:textId="77777777" w:rsidR="0094130F" w:rsidRPr="00A55BC8" w:rsidRDefault="0094130F" w:rsidP="002E1447">
            <w:pPr>
              <w:pStyle w:val="textotablas"/>
              <w:spacing w:before="20" w:after="20"/>
            </w:pPr>
            <w:r w:rsidRPr="00A55BC8">
              <w:t>Rumania</w:t>
            </w:r>
          </w:p>
        </w:tc>
        <w:tc>
          <w:tcPr>
            <w:tcW w:w="1052" w:type="pct"/>
          </w:tcPr>
          <w:p w14:paraId="79CD83DB" w14:textId="77777777" w:rsidR="0094130F" w:rsidRPr="00A55BC8" w:rsidRDefault="0094130F" w:rsidP="002E1447">
            <w:pPr>
              <w:pStyle w:val="textotablas"/>
              <w:spacing w:before="20" w:after="20"/>
            </w:pPr>
            <w:r w:rsidRPr="00A55BC8">
              <w:t>Dinamarca</w:t>
            </w:r>
          </w:p>
        </w:tc>
        <w:tc>
          <w:tcPr>
            <w:tcW w:w="1061" w:type="pct"/>
          </w:tcPr>
          <w:p w14:paraId="5C485D4C" w14:textId="77777777" w:rsidR="0094130F" w:rsidRPr="00A55BC8" w:rsidRDefault="0094130F" w:rsidP="002E1447">
            <w:pPr>
              <w:pStyle w:val="textotablas"/>
              <w:spacing w:before="20" w:after="20"/>
            </w:pPr>
            <w:r w:rsidRPr="00A55BC8">
              <w:t>Chipre</w:t>
            </w:r>
          </w:p>
        </w:tc>
        <w:tc>
          <w:tcPr>
            <w:tcW w:w="1040" w:type="pct"/>
          </w:tcPr>
          <w:p w14:paraId="5F300672" w14:textId="77777777" w:rsidR="0094130F" w:rsidRPr="00A55BC8" w:rsidRDefault="0094130F" w:rsidP="002E1447">
            <w:pPr>
              <w:pStyle w:val="textotablas"/>
              <w:spacing w:before="20" w:after="20"/>
            </w:pPr>
          </w:p>
        </w:tc>
      </w:tr>
      <w:tr w:rsidR="0094130F" w:rsidRPr="00A55BC8" w14:paraId="0DA77B9B" w14:textId="77777777" w:rsidTr="00C2490F">
        <w:tc>
          <w:tcPr>
            <w:tcW w:w="801" w:type="pct"/>
          </w:tcPr>
          <w:p w14:paraId="1619842B" w14:textId="77777777" w:rsidR="0094130F" w:rsidRPr="00A55BC8" w:rsidRDefault="0094130F" w:rsidP="002E1447">
            <w:pPr>
              <w:pStyle w:val="textotablas"/>
              <w:spacing w:before="20" w:after="20"/>
            </w:pPr>
            <w:r w:rsidRPr="00A55BC8">
              <w:t>University of Eastern Finland</w:t>
            </w:r>
          </w:p>
        </w:tc>
        <w:tc>
          <w:tcPr>
            <w:tcW w:w="1046" w:type="pct"/>
          </w:tcPr>
          <w:p w14:paraId="6BF033D8" w14:textId="77777777" w:rsidR="0094130F" w:rsidRPr="00A55BC8" w:rsidRDefault="0094130F" w:rsidP="002E1447">
            <w:pPr>
              <w:pStyle w:val="textotablas"/>
              <w:spacing w:before="20" w:after="20"/>
            </w:pPr>
            <w:r w:rsidRPr="00A55BC8">
              <w:t>Países Bajos</w:t>
            </w:r>
          </w:p>
        </w:tc>
        <w:tc>
          <w:tcPr>
            <w:tcW w:w="1052" w:type="pct"/>
          </w:tcPr>
          <w:p w14:paraId="7901D795" w14:textId="77777777" w:rsidR="0094130F" w:rsidRPr="00A55BC8" w:rsidRDefault="0094130F" w:rsidP="002E1447">
            <w:pPr>
              <w:pStyle w:val="textotablas"/>
              <w:spacing w:before="20" w:after="20"/>
            </w:pPr>
            <w:r w:rsidRPr="00A55BC8">
              <w:t>Finlandia</w:t>
            </w:r>
          </w:p>
        </w:tc>
        <w:tc>
          <w:tcPr>
            <w:tcW w:w="1061" w:type="pct"/>
          </w:tcPr>
          <w:p w14:paraId="56B8618B" w14:textId="77777777" w:rsidR="0094130F" w:rsidRPr="00A55BC8" w:rsidRDefault="0094130F" w:rsidP="002E1447">
            <w:pPr>
              <w:pStyle w:val="textotablas"/>
              <w:spacing w:before="20" w:after="20"/>
            </w:pPr>
            <w:r w:rsidRPr="00A55BC8">
              <w:t>Luxemburgo</w:t>
            </w:r>
          </w:p>
        </w:tc>
        <w:tc>
          <w:tcPr>
            <w:tcW w:w="1040" w:type="pct"/>
          </w:tcPr>
          <w:p w14:paraId="7A82F96B" w14:textId="77777777" w:rsidR="0094130F" w:rsidRPr="00A55BC8" w:rsidRDefault="0094130F" w:rsidP="002E1447">
            <w:pPr>
              <w:pStyle w:val="textotablas"/>
              <w:spacing w:before="20" w:after="20"/>
            </w:pPr>
          </w:p>
        </w:tc>
      </w:tr>
      <w:tr w:rsidR="0094130F" w:rsidRPr="00A55BC8" w14:paraId="637B931C" w14:textId="77777777" w:rsidTr="00C2490F">
        <w:tc>
          <w:tcPr>
            <w:tcW w:w="801" w:type="pct"/>
          </w:tcPr>
          <w:p w14:paraId="6D3D94FD" w14:textId="77777777" w:rsidR="0094130F" w:rsidRPr="00A55BC8" w:rsidRDefault="0094130F" w:rsidP="002E1447">
            <w:pPr>
              <w:pStyle w:val="textotablas"/>
              <w:spacing w:before="20" w:after="20"/>
            </w:pPr>
            <w:r w:rsidRPr="00A55BC8">
              <w:t>European Disability Forum</w:t>
            </w:r>
          </w:p>
        </w:tc>
        <w:tc>
          <w:tcPr>
            <w:tcW w:w="1046" w:type="pct"/>
          </w:tcPr>
          <w:p w14:paraId="6E89AA24" w14:textId="77777777" w:rsidR="0094130F" w:rsidRPr="00A55BC8" w:rsidRDefault="0094130F" w:rsidP="002E1447">
            <w:pPr>
              <w:pStyle w:val="textotablas"/>
              <w:spacing w:before="20" w:after="20"/>
            </w:pPr>
            <w:r w:rsidRPr="00A55BC8">
              <w:t xml:space="preserve">Belgica </w:t>
            </w:r>
          </w:p>
        </w:tc>
        <w:tc>
          <w:tcPr>
            <w:tcW w:w="1052" w:type="pct"/>
          </w:tcPr>
          <w:p w14:paraId="32510736" w14:textId="77777777" w:rsidR="0094130F" w:rsidRPr="00A55BC8" w:rsidRDefault="0094130F" w:rsidP="002E1447">
            <w:pPr>
              <w:pStyle w:val="textotablas"/>
              <w:spacing w:before="20" w:after="20"/>
            </w:pPr>
            <w:r w:rsidRPr="00A55BC8">
              <w:t>Eslovaquia</w:t>
            </w:r>
          </w:p>
        </w:tc>
        <w:tc>
          <w:tcPr>
            <w:tcW w:w="1061" w:type="pct"/>
          </w:tcPr>
          <w:p w14:paraId="698E7E41" w14:textId="77777777" w:rsidR="0094130F" w:rsidRPr="00A55BC8" w:rsidRDefault="0094130F" w:rsidP="002E1447">
            <w:pPr>
              <w:pStyle w:val="textotablas"/>
              <w:spacing w:before="20" w:after="20"/>
            </w:pPr>
            <w:r w:rsidRPr="00A55BC8">
              <w:t xml:space="preserve">Malta </w:t>
            </w:r>
          </w:p>
        </w:tc>
        <w:tc>
          <w:tcPr>
            <w:tcW w:w="1040" w:type="pct"/>
          </w:tcPr>
          <w:p w14:paraId="1A8E6313" w14:textId="77777777" w:rsidR="0094130F" w:rsidRPr="00A55BC8" w:rsidRDefault="0094130F" w:rsidP="002E1447">
            <w:pPr>
              <w:pStyle w:val="textotablas"/>
              <w:spacing w:before="20" w:after="20"/>
            </w:pPr>
            <w:r w:rsidRPr="00A55BC8">
              <w:t>Bulgaria</w:t>
            </w:r>
          </w:p>
        </w:tc>
      </w:tr>
    </w:tbl>
    <w:p w14:paraId="483840E8" w14:textId="77777777" w:rsidR="000D2F45" w:rsidRPr="00A55BC8" w:rsidRDefault="0094130F" w:rsidP="00C2490F">
      <w:pPr>
        <w:pStyle w:val="Ttulo2"/>
      </w:pPr>
      <w:bookmarkStart w:id="40" w:name="_Toc57904744"/>
      <w:r w:rsidRPr="00A55BC8">
        <w:lastRenderedPageBreak/>
        <w:t xml:space="preserve">Selección de </w:t>
      </w:r>
      <w:r w:rsidR="000326C8" w:rsidRPr="00A55BC8">
        <w:t>u</w:t>
      </w:r>
      <w:r w:rsidRPr="00A55BC8">
        <w:t>niversidades en cada país</w:t>
      </w:r>
      <w:bookmarkEnd w:id="40"/>
    </w:p>
    <w:p w14:paraId="06451392" w14:textId="77777777" w:rsidR="000D2F45" w:rsidRPr="00A55BC8" w:rsidRDefault="0094130F" w:rsidP="00D92CA4">
      <w:r w:rsidRPr="00A55BC8">
        <w:t xml:space="preserve">Para la selección de </w:t>
      </w:r>
      <w:r w:rsidR="000326C8" w:rsidRPr="00A55BC8">
        <w:t>u</w:t>
      </w:r>
      <w:r w:rsidRPr="00A55BC8">
        <w:t xml:space="preserve">niversidades a las que se les aplicará </w:t>
      </w:r>
      <w:r w:rsidR="00613EDA" w:rsidRPr="00A55BC8">
        <w:t>la guía</w:t>
      </w:r>
      <w:r w:rsidRPr="00A55BC8">
        <w:t xml:space="preserve"> se pretende priorizar aquellas con una cultura inclusiva y que reciban un alto número de estudiantes de movilidad. Por otra parte, se incluirán tanto </w:t>
      </w:r>
      <w:r w:rsidR="000326C8" w:rsidRPr="00A55BC8">
        <w:t>u</w:t>
      </w:r>
      <w:r w:rsidRPr="00A55BC8">
        <w:t>niversidades como otras instituciones de educación superior y se intentará alcanzar instituciones de diversas regiones, dentro de cada país, asegurando que las características específicas de las distintas áreas geográficas estén representadas.</w:t>
      </w:r>
    </w:p>
    <w:p w14:paraId="2FB1F6B9" w14:textId="77777777" w:rsidR="000D2F45" w:rsidRPr="00A55BC8" w:rsidRDefault="0094130F" w:rsidP="00D92CA4">
      <w:r w:rsidRPr="00A55BC8">
        <w:t xml:space="preserve">Para esta selección utilizamos como base datos provistos por la Comisión Europea acerca de las </w:t>
      </w:r>
      <w:r w:rsidR="000326C8" w:rsidRPr="00A55BC8">
        <w:t>u</w:t>
      </w:r>
      <w:r w:rsidRPr="00A55BC8">
        <w:t xml:space="preserve">niversidades e instituciones de </w:t>
      </w:r>
      <w:r w:rsidR="000326C8" w:rsidRPr="00A55BC8">
        <w:t>e</w:t>
      </w:r>
      <w:r w:rsidRPr="00A55BC8">
        <w:t xml:space="preserve">ducación </w:t>
      </w:r>
      <w:r w:rsidR="000326C8" w:rsidRPr="00A55BC8">
        <w:t>s</w:t>
      </w:r>
      <w:r w:rsidRPr="00A55BC8">
        <w:t>uperior que reciben estudiantes con discapacidad (Ver Anexo 1).</w:t>
      </w:r>
    </w:p>
    <w:p w14:paraId="5C389F13" w14:textId="77777777" w:rsidR="000D2F45" w:rsidRPr="00A55BC8" w:rsidRDefault="0094130F" w:rsidP="00D92CA4">
      <w:r w:rsidRPr="00A55BC8">
        <w:t xml:space="preserve">Sobre la base de estos datos se utilizaron otras dos fuentes de información como filtros. En primer lugar, se utilizó un ranking de las </w:t>
      </w:r>
      <w:r w:rsidR="000326C8" w:rsidRPr="00A55BC8">
        <w:t>u</w:t>
      </w:r>
      <w:r w:rsidRPr="00A55BC8">
        <w:t xml:space="preserve">niversidades </w:t>
      </w:r>
      <w:r w:rsidR="000326C8" w:rsidRPr="00A55BC8">
        <w:t>europeas</w:t>
      </w:r>
      <w:r w:rsidRPr="00A55BC8">
        <w:t xml:space="preserve"> que reciben más estudiantes con discapacidad. En segundo lugar, se consultó una lista de las 40 </w:t>
      </w:r>
      <w:r w:rsidR="00D24C9D" w:rsidRPr="00A55BC8">
        <w:t>u</w:t>
      </w:r>
      <w:r w:rsidRPr="00A55BC8">
        <w:t>niversidades de Europa que reciben mayor número de estudiantes de movilidad. Estas dos fuentes de datos fueron proporcionadas por el SEPIE (Servicio Español para la Internacionalización de la Educación).</w:t>
      </w:r>
    </w:p>
    <w:p w14:paraId="1ECCC168" w14:textId="77777777" w:rsidR="000D2F45" w:rsidRPr="00A55BC8" w:rsidRDefault="0094130F" w:rsidP="00D92CA4">
      <w:r w:rsidRPr="00A55BC8">
        <w:t xml:space="preserve">Además de estos criterios, cada socio sugirió otras </w:t>
      </w:r>
      <w:r w:rsidR="00D24C9D" w:rsidRPr="00A55BC8">
        <w:t>u</w:t>
      </w:r>
      <w:r w:rsidRPr="00A55BC8">
        <w:t xml:space="preserve">niversidades </w:t>
      </w:r>
      <w:r w:rsidR="00FF4D15" w:rsidRPr="00A55BC8">
        <w:t>consultando a</w:t>
      </w:r>
      <w:r w:rsidR="00BA076D" w:rsidRPr="00A55BC8">
        <w:t xml:space="preserve"> expert</w:t>
      </w:r>
      <w:r w:rsidR="005F6994" w:rsidRPr="00A55BC8">
        <w:t>os y expertas</w:t>
      </w:r>
      <w:r w:rsidR="00BA076D" w:rsidRPr="00A55BC8">
        <w:t xml:space="preserve"> de los distintos países </w:t>
      </w:r>
      <w:r w:rsidRPr="00A55BC8">
        <w:t>con experiencia en inclusión.</w:t>
      </w:r>
    </w:p>
    <w:p w14:paraId="03E1235D" w14:textId="033B8E3F" w:rsidR="008634CC" w:rsidRPr="00A55BC8" w:rsidRDefault="008634CC" w:rsidP="00D92CA4">
      <w:pPr>
        <w:sectPr w:rsidR="008634CC" w:rsidRPr="00A55BC8" w:rsidSect="008E64F9">
          <w:pgSz w:w="11906" w:h="16838"/>
          <w:pgMar w:top="1418" w:right="1418" w:bottom="1418" w:left="1418" w:header="567" w:footer="709" w:gutter="0"/>
          <w:cols w:space="720"/>
          <w:titlePg/>
          <w:docGrid w:linePitch="354"/>
        </w:sectPr>
      </w:pPr>
    </w:p>
    <w:p w14:paraId="0467819F" w14:textId="77777777" w:rsidR="000D2F45" w:rsidRPr="00A55BC8" w:rsidRDefault="0002742A" w:rsidP="008634CC">
      <w:pPr>
        <w:pStyle w:val="Ttulo1"/>
      </w:pPr>
      <w:bookmarkStart w:id="41" w:name="_Toc57904745"/>
      <w:r w:rsidRPr="00A55BC8">
        <w:lastRenderedPageBreak/>
        <w:t>ANEXOS</w:t>
      </w:r>
      <w:bookmarkEnd w:id="41"/>
    </w:p>
    <w:p w14:paraId="0413F0BF" w14:textId="77777777" w:rsidR="000D2F45" w:rsidRPr="00A55BC8" w:rsidRDefault="0002742A" w:rsidP="008634CC">
      <w:pPr>
        <w:pStyle w:val="Ttulo2"/>
        <w:rPr>
          <w:sz w:val="32"/>
          <w:szCs w:val="32"/>
        </w:rPr>
      </w:pPr>
      <w:r w:rsidRPr="00A55BC8">
        <w:t xml:space="preserve"> </w:t>
      </w:r>
      <w:bookmarkStart w:id="42" w:name="_Toc57904746"/>
      <w:r w:rsidRPr="00A55BC8">
        <w:t>A</w:t>
      </w:r>
      <w:r w:rsidR="00B85665" w:rsidRPr="00A55BC8">
        <w:t>NEXO</w:t>
      </w:r>
      <w:r w:rsidRPr="00A55BC8">
        <w:t xml:space="preserve"> 1: </w:t>
      </w:r>
      <w:r w:rsidR="002239C3" w:rsidRPr="00A55BC8">
        <w:t>Cuestionario</w:t>
      </w:r>
      <w:bookmarkEnd w:id="42"/>
    </w:p>
    <w:p w14:paraId="180EA022" w14:textId="77777777" w:rsidR="000D2F45" w:rsidRPr="00A55BC8" w:rsidRDefault="002239C3" w:rsidP="008634CC">
      <w:pPr>
        <w:pStyle w:val="Ttulo3"/>
      </w:pPr>
      <w:bookmarkStart w:id="43" w:name="_Toc57904747"/>
      <w:r w:rsidRPr="00A55BC8">
        <w:t>Instrucciones para cumplimentar este cuestionario</w:t>
      </w:r>
      <w:r w:rsidR="000326C8" w:rsidRPr="00A55BC8">
        <w:t>:</w:t>
      </w:r>
      <w:bookmarkEnd w:id="43"/>
    </w:p>
    <w:p w14:paraId="235E4154" w14:textId="77777777" w:rsidR="000D2F45" w:rsidRPr="00A55BC8" w:rsidRDefault="00410270" w:rsidP="00411A90">
      <w:pPr>
        <w:pStyle w:val="Prrafodelista"/>
        <w:numPr>
          <w:ilvl w:val="0"/>
          <w:numId w:val="152"/>
        </w:numPr>
      </w:pPr>
      <w:r w:rsidRPr="00A55BC8">
        <w:t>Se recomienda que este cuestionario sea completado por las oficinas de planificación estratégica o similar existentes en las universidades. En cualquier caso, debe designarse a una persona responsable con representación institucional a nivel de rectorado. El cuestionario puede ser contestado por más de una persona.</w:t>
      </w:r>
    </w:p>
    <w:p w14:paraId="31E9A4C3" w14:textId="0421E516" w:rsidR="002C58E9" w:rsidRPr="00A55BC8" w:rsidRDefault="002C58E9" w:rsidP="00411A90">
      <w:pPr>
        <w:pStyle w:val="Prrafodelista"/>
        <w:numPr>
          <w:ilvl w:val="0"/>
          <w:numId w:val="152"/>
        </w:numPr>
      </w:pPr>
      <w:r w:rsidRPr="00A55BC8">
        <w:t>Todos los indicadores tienen una definición que delimita qué se pretende valorar. Con la finalidad de clarificar conceptos clave que aparecen en los indicadores se dispone de un glosario de términos</w:t>
      </w:r>
      <w:r w:rsidR="00A567A9" w:rsidRPr="00A55BC8">
        <w:t xml:space="preserve"> (Ver Anexo 2)</w:t>
      </w:r>
      <w:r w:rsidRPr="00A55BC8">
        <w:t>. Los términos que se recoge</w:t>
      </w:r>
      <w:r w:rsidR="000326C8" w:rsidRPr="00A55BC8">
        <w:t>n</w:t>
      </w:r>
      <w:r w:rsidRPr="00A55BC8">
        <w:t xml:space="preserve"> en este glosario aparecen subrayados en el texto de la Guía de Estándares (en la versión online del cuestionario se podrá acceder directamente a los mismos).</w:t>
      </w:r>
    </w:p>
    <w:p w14:paraId="3E79B11F" w14:textId="7753E87B" w:rsidR="002C58E9" w:rsidRPr="00A55BC8" w:rsidRDefault="002C58E9" w:rsidP="00411A90">
      <w:pPr>
        <w:pStyle w:val="Prrafodelista"/>
        <w:numPr>
          <w:ilvl w:val="0"/>
          <w:numId w:val="152"/>
        </w:numPr>
        <w:rPr>
          <w:b/>
          <w:bCs/>
        </w:rPr>
      </w:pPr>
      <w:r w:rsidRPr="00A55BC8">
        <w:t>En algunos indicadores se identifican varios ámbitos relacionados con el mismo que deben valorarse de forma independiente.</w:t>
      </w:r>
    </w:p>
    <w:p w14:paraId="7B3FECFB" w14:textId="690A9F48" w:rsidR="002C58E9" w:rsidRPr="00A55BC8" w:rsidRDefault="00A567A9" w:rsidP="00411A90">
      <w:pPr>
        <w:pStyle w:val="Prrafodelista"/>
        <w:numPr>
          <w:ilvl w:val="0"/>
          <w:numId w:val="152"/>
        </w:numPr>
      </w:pPr>
      <w:r w:rsidRPr="00A55BC8">
        <w:t>Todos los indicadores tienen u</w:t>
      </w:r>
      <w:r w:rsidR="002C58E9" w:rsidRPr="00A55BC8">
        <w:t xml:space="preserve">na medida en la que se señala el grado de logro o desarrollo del mismo en la </w:t>
      </w:r>
      <w:r w:rsidR="000326C8" w:rsidRPr="00A55BC8">
        <w:t>u</w:t>
      </w:r>
      <w:r w:rsidR="002C58E9" w:rsidRPr="00A55BC8">
        <w:t>niversidad. El formato de la medida puede variar en función de cada indicador.</w:t>
      </w:r>
    </w:p>
    <w:p w14:paraId="11FC447F" w14:textId="77777777" w:rsidR="000D2F45" w:rsidRPr="00A55BC8" w:rsidRDefault="002C58E9" w:rsidP="00411A90">
      <w:pPr>
        <w:pStyle w:val="Prrafodelista"/>
        <w:numPr>
          <w:ilvl w:val="0"/>
          <w:numId w:val="152"/>
        </w:numPr>
      </w:pPr>
      <w:r w:rsidRPr="00A55BC8">
        <w:t>En el caso en que el indicador o alguno de los ámbitos del mismo no procedan</w:t>
      </w:r>
      <w:r w:rsidR="00A56A96" w:rsidRPr="00A55BC8">
        <w:t xml:space="preserve"> </w:t>
      </w:r>
      <w:r w:rsidRPr="00A55BC8">
        <w:t xml:space="preserve">para una </w:t>
      </w:r>
      <w:r w:rsidR="000326C8" w:rsidRPr="00A55BC8">
        <w:t>u</w:t>
      </w:r>
      <w:r w:rsidRPr="00A55BC8">
        <w:t xml:space="preserve">niversidad en concreto se incluye una opción de </w:t>
      </w:r>
      <w:r w:rsidR="001F2C2A" w:rsidRPr="00A55BC8">
        <w:t>«</w:t>
      </w:r>
      <w:r w:rsidRPr="00A55BC8">
        <w:t>No aplica</w:t>
      </w:r>
      <w:r w:rsidR="001F2C2A" w:rsidRPr="00A55BC8">
        <w:t>»</w:t>
      </w:r>
      <w:r w:rsidRPr="00A55BC8">
        <w:t>. En este caso se deberá justificar en el apartado de Observaciones esta circunstancia.</w:t>
      </w:r>
    </w:p>
    <w:p w14:paraId="08511B4A" w14:textId="71FD002A" w:rsidR="002C58E9" w:rsidRPr="00A55BC8" w:rsidRDefault="00A567A9" w:rsidP="00411A90">
      <w:pPr>
        <w:pStyle w:val="Prrafodelista"/>
        <w:numPr>
          <w:ilvl w:val="0"/>
          <w:numId w:val="152"/>
        </w:numPr>
      </w:pPr>
      <w:r w:rsidRPr="00A55BC8">
        <w:t>Cada indicador hace u</w:t>
      </w:r>
      <w:r w:rsidR="002C58E9" w:rsidRPr="00A55BC8">
        <w:t xml:space="preserve">na solicitud de evidencias que serían los documentos, enlaces etc. que la </w:t>
      </w:r>
      <w:r w:rsidR="000326C8" w:rsidRPr="00A55BC8">
        <w:t>u</w:t>
      </w:r>
      <w:r w:rsidR="002C58E9" w:rsidRPr="00A55BC8">
        <w:t xml:space="preserve">niversidad aporta para justificar la valoración emitida. En la Guía se incluyen ejemplos de posibles evidencias que la </w:t>
      </w:r>
      <w:r w:rsidR="000326C8" w:rsidRPr="00A55BC8">
        <w:t>u</w:t>
      </w:r>
      <w:r w:rsidR="002C58E9" w:rsidRPr="00A55BC8">
        <w:t xml:space="preserve">niversidad puede proporcionar. En algunos casos se requiere aportar de forma obligatoria determinados documentos o enlaces, por ejemplo, dónde se puede encontrar la información o la persona de contacto, los servicios específicos que cubre la </w:t>
      </w:r>
      <w:r w:rsidR="000326C8" w:rsidRPr="00A55BC8">
        <w:t>u</w:t>
      </w:r>
      <w:r w:rsidR="002C58E9" w:rsidRPr="00A55BC8">
        <w:t>niversidad. El criterio para determinar estas evidencias de obligado cumplimiento es que suponen información de especial relevancia para el estudiantado con discapacidad.</w:t>
      </w:r>
    </w:p>
    <w:p w14:paraId="39A4F08A" w14:textId="1476762A" w:rsidR="0002742A" w:rsidRPr="00A55BC8" w:rsidRDefault="00E45777" w:rsidP="00411A90">
      <w:pPr>
        <w:pStyle w:val="Prrafodelista"/>
        <w:numPr>
          <w:ilvl w:val="0"/>
          <w:numId w:val="152"/>
        </w:numPr>
      </w:pPr>
      <w:r w:rsidRPr="00A55BC8">
        <w:lastRenderedPageBreak/>
        <w:t>En cada indicador hay un espacio para observaciones para introducir las aclaraciones que se consideren oportunas.</w:t>
      </w:r>
    </w:p>
    <w:p w14:paraId="441D326F" w14:textId="77777777" w:rsidR="000D2F45" w:rsidRPr="00A55BC8" w:rsidRDefault="00410270" w:rsidP="00411A90">
      <w:pPr>
        <w:pStyle w:val="Prrafodelista"/>
        <w:numPr>
          <w:ilvl w:val="0"/>
          <w:numId w:val="152"/>
        </w:numPr>
      </w:pPr>
      <w:r w:rsidRPr="00A55BC8">
        <w:t xml:space="preserve">Entendemos que las normativas de cada país y de cada estado son diferentes. Si al contestar el cuestionario </w:t>
      </w:r>
      <w:r w:rsidR="00840D49" w:rsidRPr="00A55BC8">
        <w:t>l</w:t>
      </w:r>
      <w:r w:rsidRPr="00A55BC8">
        <w:t>e parece que los procedimientos de su universidad o país no están reflejados en algunos de los indicadores o en las evidencias que se solicitan, por favor, explíquelo en el apartado "observaciones" que tiene cada indicador y adjunte la evidencia que le parezca pertinente. Por ejemplo, al contestar acerca del indicador 11, puede suceder que en su país no existan reducciones de tasas y precios, porque la Universidad sea gratuita. En este caso su respuesta debería ser "SÍ" (ofrecemos reducciones de tasas y precios) y la situación debe ser explicada en el apartado de "Observaciones".</w:t>
      </w:r>
    </w:p>
    <w:p w14:paraId="53351A59" w14:textId="15DC6BB8" w:rsidR="00410270" w:rsidRPr="00A55BC8" w:rsidRDefault="00410270" w:rsidP="00411A90">
      <w:pPr>
        <w:pStyle w:val="Prrafodelista"/>
        <w:numPr>
          <w:ilvl w:val="0"/>
          <w:numId w:val="152"/>
        </w:numPr>
      </w:pPr>
      <w:r w:rsidRPr="00A55BC8">
        <w:t>Si tiene alguna duda al contestar el cuestionario siempre trate de pensar en la información que será útil para los estudiantes.</w:t>
      </w:r>
    </w:p>
    <w:p w14:paraId="07ACC098" w14:textId="1459A6BF" w:rsidR="0002742A" w:rsidRPr="00A55BC8" w:rsidRDefault="0002742A" w:rsidP="008634CC">
      <w:pPr>
        <w:pStyle w:val="Ttulo3"/>
      </w:pPr>
      <w:bookmarkStart w:id="44" w:name="_Toc57904748"/>
      <w:r w:rsidRPr="00A55BC8">
        <w:t>Dimensiones</w:t>
      </w:r>
      <w:bookmarkEnd w:id="44"/>
    </w:p>
    <w:p w14:paraId="09652E43" w14:textId="5CAF1076" w:rsidR="0002742A" w:rsidRPr="00A55BC8" w:rsidRDefault="0002742A" w:rsidP="00015162">
      <w:pPr>
        <w:pStyle w:val="Ttulo5"/>
      </w:pPr>
      <w:r w:rsidRPr="00A55BC8">
        <w:t xml:space="preserve">1ª dimensión: Políticas básicas de </w:t>
      </w:r>
      <w:r w:rsidR="00533D98" w:rsidRPr="00A55BC8">
        <w:t xml:space="preserve">la </w:t>
      </w:r>
      <w:r w:rsidR="00D24C9D" w:rsidRPr="00A55BC8">
        <w:t>u</w:t>
      </w:r>
      <w:r w:rsidR="00533D98" w:rsidRPr="00A55BC8">
        <w:t>niversidad</w:t>
      </w:r>
    </w:p>
    <w:p w14:paraId="09AC65CF" w14:textId="733FEB2E" w:rsidR="0002742A" w:rsidRPr="00A55BC8" w:rsidRDefault="0002742A" w:rsidP="00D92CA4">
      <w:r w:rsidRPr="00A55BC8">
        <w:t>Esta dimensión es transversal a las otras y comprende: la accesibilidad, la normativa y el funcionamiento del centro y las acciones de formación y sensibilización en la temática de la inclusión.</w:t>
      </w:r>
    </w:p>
    <w:p w14:paraId="35CA62C8" w14:textId="62123344" w:rsidR="0002742A" w:rsidRPr="00A55BC8" w:rsidRDefault="0002742A" w:rsidP="00015162">
      <w:pPr>
        <w:pStyle w:val="Ttulo5"/>
      </w:pPr>
      <w:r w:rsidRPr="00A55BC8">
        <w:t>2ª dimensión: Acceso</w:t>
      </w:r>
    </w:p>
    <w:p w14:paraId="303C6F6B" w14:textId="405D31EA" w:rsidR="0002742A" w:rsidRPr="00A55BC8" w:rsidRDefault="0002742A" w:rsidP="00D92CA4">
      <w:r w:rsidRPr="00A55BC8">
        <w:t>Esta dimensión abarca todos los aspectos relacionados con el acceso a la enseñanza superior como estudiante.</w:t>
      </w:r>
    </w:p>
    <w:p w14:paraId="198B30C4" w14:textId="6F45A997" w:rsidR="0002742A" w:rsidRPr="00A55BC8" w:rsidRDefault="0002742A" w:rsidP="00015162">
      <w:pPr>
        <w:pStyle w:val="Ttulo5"/>
      </w:pPr>
      <w:r w:rsidRPr="00A55BC8">
        <w:t>3ª dimensión: Enseñanzas superiores y vida universitaria</w:t>
      </w:r>
    </w:p>
    <w:p w14:paraId="0BDAA154" w14:textId="0EB72C9C" w:rsidR="0002742A" w:rsidRPr="00A55BC8" w:rsidRDefault="0002742A" w:rsidP="00D92CA4">
      <w:r w:rsidRPr="00A55BC8">
        <w:t>Esta dimensión comprende la vida estudiantil en la comunidad de los estudios superiores, incluyendo la investigación y la movilidad internacional.</w:t>
      </w:r>
    </w:p>
    <w:p w14:paraId="5D6BC9FD" w14:textId="5E8809A7" w:rsidR="0002742A" w:rsidRPr="00A55BC8" w:rsidRDefault="0002742A" w:rsidP="00015162">
      <w:pPr>
        <w:pStyle w:val="Ttulo5"/>
      </w:pPr>
      <w:r w:rsidRPr="00A55BC8">
        <w:t>4ª dimensión: Graduación</w:t>
      </w:r>
    </w:p>
    <w:p w14:paraId="2994C720" w14:textId="77777777" w:rsidR="000D2F45" w:rsidRPr="00A55BC8" w:rsidRDefault="0002742A" w:rsidP="00D92CA4">
      <w:r w:rsidRPr="00A55BC8">
        <w:t>Esta dimensión se refiere al acceso a la información sobre el plan de desarrollo personal y empleo.</w:t>
      </w:r>
    </w:p>
    <w:p w14:paraId="176A563C" w14:textId="2F2495D5" w:rsidR="00272D18" w:rsidRPr="00A55BC8" w:rsidRDefault="00E976B3" w:rsidP="00015162">
      <w:pPr>
        <w:pStyle w:val="Ttulo6"/>
      </w:pPr>
      <w:r w:rsidRPr="00A55BC8">
        <w:rPr>
          <w:noProof/>
        </w:rPr>
        <w:lastRenderedPageBreak/>
        <mc:AlternateContent>
          <mc:Choice Requires="wps">
            <w:drawing>
              <wp:anchor distT="45720" distB="45720" distL="114300" distR="114300" simplePos="0" relativeHeight="251659264" behindDoc="1" locked="0" layoutInCell="1" allowOverlap="1" wp14:anchorId="40DA2E67" wp14:editId="3B8F6FED">
                <wp:simplePos x="0" y="0"/>
                <wp:positionH relativeFrom="column">
                  <wp:posOffset>2841</wp:posOffset>
                </wp:positionH>
                <wp:positionV relativeFrom="paragraph">
                  <wp:posOffset>348615</wp:posOffset>
                </wp:positionV>
                <wp:extent cx="1239253" cy="1040731"/>
                <wp:effectExtent l="0" t="0" r="18415" b="139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253" cy="1040731"/>
                        </a:xfrm>
                        <a:prstGeom prst="rect">
                          <a:avLst/>
                        </a:prstGeom>
                        <a:solidFill>
                          <a:srgbClr val="FFFFFF"/>
                        </a:solidFill>
                        <a:ln w="9525">
                          <a:solidFill>
                            <a:srgbClr val="000000"/>
                          </a:solidFill>
                          <a:miter lim="800000"/>
                          <a:headEnd/>
                          <a:tailEnd/>
                        </a:ln>
                      </wps:spPr>
                      <wps:txbx>
                        <w:txbxContent>
                          <w:p w14:paraId="71BFC582" w14:textId="77777777" w:rsidR="0010023A" w:rsidRDefault="0010023A" w:rsidP="00C2490F">
                            <w:pPr>
                              <w:spacing w:line="240" w:lineRule="auto"/>
                              <w:jc w:val="left"/>
                              <w:rPr>
                                <w:sz w:val="24"/>
                              </w:rPr>
                            </w:pPr>
                            <w:r w:rsidRPr="00C2490F">
                              <w:rPr>
                                <w:sz w:val="24"/>
                              </w:rPr>
                              <w:t>Al hacer clic en las palabras en azul se accede al significado de los términos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A2E67" id="_x0000_t202" coordsize="21600,21600" o:spt="202" path="m,l,21600r21600,l21600,xe">
                <v:stroke joinstyle="miter"/>
                <v:path gradientshapeok="t" o:connecttype="rect"/>
              </v:shapetype>
              <v:shape id="Cuadro de texto 2" o:spid="_x0000_s1026" type="#_x0000_t202" style="position:absolute;left:0;text-align:left;margin-left:.2pt;margin-top:27.45pt;width:97.6pt;height:8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">
                <v:textbox>
                  <w:txbxContent>
                    <w:p w14:paraId="71BFC582" w14:textId="77777777" w:rsidR="0010023A" w:rsidRDefault="0010023A" w:rsidP="00C2490F">
                      <w:pPr>
                        <w:spacing w:line="240" w:lineRule="auto"/>
                        <w:jc w:val="left"/>
                        <w:rPr>
                          <w:sz w:val="24"/>
                        </w:rPr>
                      </w:pPr>
                      <w:r w:rsidRPr="00C2490F">
                        <w:rPr>
                          <w:sz w:val="24"/>
                        </w:rPr>
                        <w:t>Al hacer clic en las palabras en azul se accede al significado de los términos</w:t>
                      </w:r>
                    </w:p>
                  </w:txbxContent>
                </v:textbox>
              </v:shape>
            </w:pict>
          </mc:Fallback>
        </mc:AlternateContent>
      </w:r>
      <w:r w:rsidR="00272D18" w:rsidRPr="00A55BC8">
        <w:t>Ejemplo del cuestionario digital</w:t>
      </w:r>
    </w:p>
    <w:p w14:paraId="1E9AFA10" w14:textId="5F3DF79B" w:rsidR="00A25D14" w:rsidRPr="00A55BC8" w:rsidRDefault="00A25D14" w:rsidP="00C2490F">
      <w:pPr>
        <w:jc w:val="right"/>
      </w:pPr>
      <w:r w:rsidRPr="00A55BC8">
        <w:rPr>
          <w:noProof/>
        </w:rPr>
        <w:drawing>
          <wp:inline distT="0" distB="0" distL="0" distR="0" wp14:anchorId="14B13020" wp14:editId="3AFCF0EC">
            <wp:extent cx="4081757" cy="941723"/>
            <wp:effectExtent l="0" t="0" r="0" b="0"/>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23"/>
                    <a:stretch>
                      <a:fillRect/>
                    </a:stretch>
                  </pic:blipFill>
                  <pic:spPr>
                    <a:xfrm>
                      <a:off x="0" y="0"/>
                      <a:ext cx="4133065" cy="953560"/>
                    </a:xfrm>
                    <a:prstGeom prst="rect">
                      <a:avLst/>
                    </a:prstGeom>
                  </pic:spPr>
                </pic:pic>
              </a:graphicData>
            </a:graphic>
          </wp:inline>
        </w:drawing>
      </w:r>
    </w:p>
    <w:p w14:paraId="1D5EA11B" w14:textId="35FE678D" w:rsidR="00A25D14" w:rsidRPr="00A55BC8" w:rsidRDefault="000D2F45" w:rsidP="00D92CA4">
      <w:r w:rsidRPr="00A55BC8">
        <w:rPr>
          <w:noProof/>
        </w:rPr>
        <mc:AlternateContent>
          <mc:Choice Requires="wps">
            <w:drawing>
              <wp:anchor distT="45720" distB="45720" distL="114300" distR="114300" simplePos="0" relativeHeight="251661312" behindDoc="1" locked="0" layoutInCell="1" allowOverlap="1" wp14:anchorId="092D89A2" wp14:editId="46982EA3">
                <wp:simplePos x="0" y="0"/>
                <wp:positionH relativeFrom="leftMargin">
                  <wp:posOffset>902368</wp:posOffset>
                </wp:positionH>
                <wp:positionV relativeFrom="paragraph">
                  <wp:posOffset>216134</wp:posOffset>
                </wp:positionV>
                <wp:extent cx="1238885" cy="1214755"/>
                <wp:effectExtent l="0" t="0" r="18415" b="1714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1214755"/>
                        </a:xfrm>
                        <a:prstGeom prst="rect">
                          <a:avLst/>
                        </a:prstGeom>
                        <a:solidFill>
                          <a:srgbClr val="FFFFFF"/>
                        </a:solidFill>
                        <a:ln w="9525">
                          <a:solidFill>
                            <a:srgbClr val="000000"/>
                          </a:solidFill>
                          <a:miter lim="800000"/>
                          <a:headEnd/>
                          <a:tailEnd/>
                        </a:ln>
                      </wps:spPr>
                      <wps:txbx>
                        <w:txbxContent>
                          <w:p w14:paraId="4971E6D3" w14:textId="77777777" w:rsidR="0010023A" w:rsidRDefault="0010023A" w:rsidP="00C2490F">
                            <w:pPr>
                              <w:spacing w:line="240" w:lineRule="auto"/>
                              <w:jc w:val="left"/>
                              <w:rPr>
                                <w:sz w:val="24"/>
                              </w:rPr>
                            </w:pPr>
                            <w:r w:rsidRPr="00C2490F">
                              <w:rPr>
                                <w:sz w:val="24"/>
                              </w:rPr>
                              <w:t>Al hacer clic en el signo de interrogación se accede a la descripción del indicador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D89A2" id="_x0000_s1027" type="#_x0000_t202" style="position:absolute;left:0;text-align:left;margin-left:71.05pt;margin-top:17pt;width:97.55pt;height:95.6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">
                <v:textbox>
                  <w:txbxContent>
                    <w:p w14:paraId="4971E6D3" w14:textId="77777777" w:rsidR="0010023A" w:rsidRDefault="0010023A" w:rsidP="00C2490F">
                      <w:pPr>
                        <w:spacing w:line="240" w:lineRule="auto"/>
                        <w:jc w:val="left"/>
                        <w:rPr>
                          <w:sz w:val="24"/>
                        </w:rPr>
                      </w:pPr>
                      <w:r w:rsidRPr="00C2490F">
                        <w:rPr>
                          <w:sz w:val="24"/>
                        </w:rPr>
                        <w:t>Al hacer clic en el signo de interrogación se accede a la descripción del indicador</w:t>
                      </w:r>
                    </w:p>
                  </w:txbxContent>
                </v:textbox>
                <w10:wrap anchorx="margin"/>
              </v:shape>
            </w:pict>
          </mc:Fallback>
        </mc:AlternateContent>
      </w:r>
      <w:r w:rsidR="002E1447" w:rsidRPr="00A55BC8">
        <w:rPr>
          <w:noProof/>
        </w:rPr>
        <w:drawing>
          <wp:anchor distT="0" distB="0" distL="114300" distR="114300" simplePos="0" relativeHeight="251663360" behindDoc="0" locked="0" layoutInCell="1" allowOverlap="1" wp14:anchorId="45185665" wp14:editId="00E1BEA9">
            <wp:simplePos x="0" y="0"/>
            <wp:positionH relativeFrom="margin">
              <wp:posOffset>1349909</wp:posOffset>
            </wp:positionH>
            <wp:positionV relativeFrom="margin">
              <wp:posOffset>1627238</wp:posOffset>
            </wp:positionV>
            <wp:extent cx="4529455" cy="2202180"/>
            <wp:effectExtent l="0" t="0" r="4445" b="0"/>
            <wp:wrapSquare wrapText="bothSides"/>
            <wp:docPr id="4" name="Imagen 4"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 Correo electrónico&#10;&#10;Descripción generada automáticamente"/>
                    <pic:cNvPicPr/>
                  </pic:nvPicPr>
                  <pic:blipFill rotWithShape="1">
                    <a:blip r:embed="rId24"/>
                    <a:srcRect l="5013" r="2181" b="10605"/>
                    <a:stretch/>
                  </pic:blipFill>
                  <pic:spPr bwMode="auto">
                    <a:xfrm>
                      <a:off x="0" y="0"/>
                      <a:ext cx="4529455" cy="2202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E37C9E" w14:textId="3D728065" w:rsidR="00A25D14" w:rsidRPr="00A55BC8" w:rsidRDefault="00A25D14" w:rsidP="00D92CA4"/>
    <w:p w14:paraId="6C34BFB8" w14:textId="75BC23AB" w:rsidR="00C2490F" w:rsidRPr="00A55BC8" w:rsidRDefault="00C2490F" w:rsidP="00D92CA4"/>
    <w:p w14:paraId="65EB5D74" w14:textId="116D0B80" w:rsidR="00C2490F" w:rsidRPr="00A55BC8" w:rsidRDefault="00C2490F" w:rsidP="00D92CA4"/>
    <w:p w14:paraId="1F5EF79B" w14:textId="194DC170" w:rsidR="00C2490F" w:rsidRPr="00A55BC8" w:rsidRDefault="00C2490F" w:rsidP="00D92CA4"/>
    <w:p w14:paraId="5702AE24" w14:textId="1CDF8DB9" w:rsidR="00C2490F" w:rsidRPr="00A55BC8" w:rsidRDefault="00C2490F" w:rsidP="00D92CA4"/>
    <w:p w14:paraId="474CA23C" w14:textId="77777777" w:rsidR="00C2490F" w:rsidRPr="00A55BC8" w:rsidRDefault="00C2490F" w:rsidP="00D92CA4"/>
    <w:p w14:paraId="570BA8E0" w14:textId="5361A713" w:rsidR="00A25D14" w:rsidRPr="00A55BC8" w:rsidRDefault="00A25D14" w:rsidP="00D92CA4">
      <w:r w:rsidRPr="00A55BC8">
        <w:rPr>
          <w:noProof/>
        </w:rPr>
        <w:drawing>
          <wp:inline distT="0" distB="0" distL="0" distR="0" wp14:anchorId="004AE752" wp14:editId="5667B91D">
            <wp:extent cx="5400040" cy="2040890"/>
            <wp:effectExtent l="0" t="0" r="0" b="0"/>
            <wp:docPr id="8" name="Imagen 8"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 Correo electrónico&#10;&#10;Descripción generada automáticamente"/>
                    <pic:cNvPicPr/>
                  </pic:nvPicPr>
                  <pic:blipFill>
                    <a:blip r:embed="rId25"/>
                    <a:stretch>
                      <a:fillRect/>
                    </a:stretch>
                  </pic:blipFill>
                  <pic:spPr>
                    <a:xfrm>
                      <a:off x="0" y="0"/>
                      <a:ext cx="5400040" cy="2040890"/>
                    </a:xfrm>
                    <a:prstGeom prst="rect">
                      <a:avLst/>
                    </a:prstGeom>
                  </pic:spPr>
                </pic:pic>
              </a:graphicData>
            </a:graphic>
          </wp:inline>
        </w:drawing>
      </w:r>
    </w:p>
    <w:p w14:paraId="0249EE4F" w14:textId="6FCB5F42" w:rsidR="00533D98" w:rsidRPr="00A55BC8" w:rsidRDefault="00A25D14" w:rsidP="00D92CA4">
      <w:r w:rsidRPr="00A55BC8">
        <w:rPr>
          <w:noProof/>
        </w:rPr>
        <w:lastRenderedPageBreak/>
        <w:drawing>
          <wp:inline distT="0" distB="0" distL="0" distR="0" wp14:anchorId="486DA1BB" wp14:editId="1A9F63FB">
            <wp:extent cx="5400040" cy="3079115"/>
            <wp:effectExtent l="0" t="0" r="0" b="6985"/>
            <wp:docPr id="9" name="Imagen 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10;&#10;Descripción generada automáticamente"/>
                    <pic:cNvPicPr/>
                  </pic:nvPicPr>
                  <pic:blipFill>
                    <a:blip r:embed="rId26"/>
                    <a:stretch>
                      <a:fillRect/>
                    </a:stretch>
                  </pic:blipFill>
                  <pic:spPr>
                    <a:xfrm>
                      <a:off x="0" y="0"/>
                      <a:ext cx="5400040" cy="3079115"/>
                    </a:xfrm>
                    <a:prstGeom prst="rect">
                      <a:avLst/>
                    </a:prstGeom>
                  </pic:spPr>
                </pic:pic>
              </a:graphicData>
            </a:graphic>
          </wp:inline>
        </w:drawing>
      </w:r>
    </w:p>
    <w:p w14:paraId="68126754" w14:textId="268EDF40" w:rsidR="00A25D14" w:rsidRPr="00A55BC8" w:rsidRDefault="00A25D14" w:rsidP="00D92CA4">
      <w:r w:rsidRPr="00A55BC8">
        <w:rPr>
          <w:noProof/>
        </w:rPr>
        <w:drawing>
          <wp:inline distT="0" distB="0" distL="0" distR="0" wp14:anchorId="20DC9FC6" wp14:editId="3443C2A4">
            <wp:extent cx="5400040" cy="2453640"/>
            <wp:effectExtent l="0" t="0" r="0" b="3810"/>
            <wp:docPr id="10" name="Imagen 10"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 Aplicación&#10;&#10;Descripción generada automáticamente"/>
                    <pic:cNvPicPr/>
                  </pic:nvPicPr>
                  <pic:blipFill>
                    <a:blip r:embed="rId27"/>
                    <a:stretch>
                      <a:fillRect/>
                    </a:stretch>
                  </pic:blipFill>
                  <pic:spPr>
                    <a:xfrm>
                      <a:off x="0" y="0"/>
                      <a:ext cx="5400040" cy="2453640"/>
                    </a:xfrm>
                    <a:prstGeom prst="rect">
                      <a:avLst/>
                    </a:prstGeom>
                  </pic:spPr>
                </pic:pic>
              </a:graphicData>
            </a:graphic>
          </wp:inline>
        </w:drawing>
      </w:r>
    </w:p>
    <w:p w14:paraId="521773A4" w14:textId="228FC0F0" w:rsidR="00A25D14" w:rsidRPr="00A55BC8" w:rsidRDefault="00A25D14" w:rsidP="00D92CA4">
      <w:r w:rsidRPr="00A55BC8">
        <w:rPr>
          <w:noProof/>
        </w:rPr>
        <w:drawing>
          <wp:inline distT="0" distB="0" distL="0" distR="0" wp14:anchorId="7FE96D6F" wp14:editId="5FC803DC">
            <wp:extent cx="5400040" cy="1917700"/>
            <wp:effectExtent l="0" t="0" r="0" b="6350"/>
            <wp:docPr id="11" name="Imagen 1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 Aplicación&#10;&#10;Descripción generada automáticamente"/>
                    <pic:cNvPicPr/>
                  </pic:nvPicPr>
                  <pic:blipFill>
                    <a:blip r:embed="rId28"/>
                    <a:stretch>
                      <a:fillRect/>
                    </a:stretch>
                  </pic:blipFill>
                  <pic:spPr>
                    <a:xfrm>
                      <a:off x="0" y="0"/>
                      <a:ext cx="5400040" cy="1917700"/>
                    </a:xfrm>
                    <a:prstGeom prst="rect">
                      <a:avLst/>
                    </a:prstGeom>
                  </pic:spPr>
                </pic:pic>
              </a:graphicData>
            </a:graphic>
          </wp:inline>
        </w:drawing>
      </w:r>
    </w:p>
    <w:p w14:paraId="4A77D88E" w14:textId="17490490" w:rsidR="00A25D14" w:rsidRPr="00A55BC8" w:rsidRDefault="00A25D14" w:rsidP="00D92CA4">
      <w:r w:rsidRPr="00A55BC8">
        <w:br w:type="page"/>
      </w:r>
    </w:p>
    <w:tbl>
      <w:tblPr>
        <w:tblW w:w="5010" w:type="pct"/>
        <w:tblInd w:w="-5" w:type="dxa"/>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054"/>
        <w:gridCol w:w="1132"/>
        <w:gridCol w:w="634"/>
        <w:gridCol w:w="634"/>
        <w:gridCol w:w="634"/>
      </w:tblGrid>
      <w:tr w:rsidR="00C2490F" w:rsidRPr="00A55BC8" w14:paraId="75E315BA" w14:textId="77777777" w:rsidTr="00A03BFD">
        <w:trPr>
          <w:trHeight w:val="20"/>
        </w:trPr>
        <w:tc>
          <w:tcPr>
            <w:tcW w:w="5000" w:type="pct"/>
            <w:gridSpan w:val="5"/>
            <w:shd w:val="clear" w:color="auto" w:fill="auto"/>
            <w:tcMar>
              <w:left w:w="103" w:type="dxa"/>
            </w:tcMar>
          </w:tcPr>
          <w:p w14:paraId="3D977151" w14:textId="622F4B1C" w:rsidR="00C2490F" w:rsidRPr="00A55BC8" w:rsidRDefault="00690FDF" w:rsidP="00A03BFD">
            <w:pPr>
              <w:pStyle w:val="textotablas"/>
              <w:rPr>
                <w:rStyle w:val="destacadotablas"/>
              </w:rPr>
            </w:pPr>
            <w:r w:rsidRPr="00A55BC8">
              <w:rPr>
                <w:rStyle w:val="destacadotablas"/>
              </w:rPr>
              <w:lastRenderedPageBreak/>
              <w:t>DIMENSIÓN</w:t>
            </w:r>
            <w:r w:rsidR="00C2490F" w:rsidRPr="00A55BC8">
              <w:rPr>
                <w:rStyle w:val="destacadotablas"/>
              </w:rPr>
              <w:t>: 1. POLÍTICAS BÁSICAS DE LA UNIVERSIDAD</w:t>
            </w:r>
          </w:p>
        </w:tc>
      </w:tr>
      <w:tr w:rsidR="00C2490F" w:rsidRPr="00A55BC8" w14:paraId="687D199C" w14:textId="77777777" w:rsidTr="00A03BFD">
        <w:trPr>
          <w:trHeight w:val="20"/>
        </w:trPr>
        <w:tc>
          <w:tcPr>
            <w:tcW w:w="5000" w:type="pct"/>
            <w:gridSpan w:val="5"/>
            <w:shd w:val="clear" w:color="auto" w:fill="auto"/>
            <w:tcMar>
              <w:left w:w="113" w:type="dxa"/>
            </w:tcMar>
          </w:tcPr>
          <w:p w14:paraId="23C57097" w14:textId="7147C413" w:rsidR="00C2490F" w:rsidRPr="00A55BC8" w:rsidRDefault="00C2490F" w:rsidP="00A03BFD">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1.1. Accesibilidad</w:t>
            </w:r>
          </w:p>
        </w:tc>
      </w:tr>
      <w:tr w:rsidR="00C2490F" w:rsidRPr="00A55BC8" w14:paraId="42B8B2D9" w14:textId="77777777" w:rsidTr="00A03BFD">
        <w:trPr>
          <w:trHeight w:val="20"/>
        </w:trPr>
        <w:tc>
          <w:tcPr>
            <w:tcW w:w="5000" w:type="pct"/>
            <w:gridSpan w:val="5"/>
            <w:shd w:val="clear" w:color="auto" w:fill="auto"/>
            <w:tcMar>
              <w:left w:w="103" w:type="dxa"/>
            </w:tcMar>
          </w:tcPr>
          <w:p w14:paraId="224C5DD3" w14:textId="19E9253E" w:rsidR="00C2490F" w:rsidRPr="00A55BC8" w:rsidRDefault="00690FDF" w:rsidP="00A03BFD">
            <w:pPr>
              <w:pStyle w:val="textotablas"/>
              <w:rPr>
                <w:rFonts w:asciiTheme="minorHAnsi" w:hAnsiTheme="minorHAnsi" w:cstheme="minorHAnsi"/>
              </w:rPr>
            </w:pPr>
            <w:r w:rsidRPr="00A55BC8">
              <w:rPr>
                <w:rStyle w:val="indicadores"/>
                <w:lang w:val="es-ES"/>
              </w:rPr>
              <w:t>INDICADOR</w:t>
            </w:r>
            <w:r w:rsidR="00C2490F" w:rsidRPr="00A55BC8">
              <w:rPr>
                <w:rStyle w:val="indicadores"/>
                <w:lang w:val="es-ES"/>
              </w:rPr>
              <w:t>: 1. Edificios y espacios accesibles</w:t>
            </w:r>
            <w:r w:rsidR="00C2490F" w:rsidRPr="00A55BC8">
              <w:rPr>
                <w:rStyle w:val="Refdenotaalpie"/>
                <w:rFonts w:asciiTheme="minorHAnsi" w:hAnsiTheme="minorHAnsi" w:cstheme="minorHAnsi"/>
                <w:color w:val="000000" w:themeColor="text1"/>
              </w:rPr>
              <w:footnoteReference w:id="25"/>
            </w:r>
          </w:p>
          <w:p w14:paraId="66B82D8F" w14:textId="2381A012" w:rsidR="00C2490F" w:rsidRPr="00A55BC8" w:rsidRDefault="00C2490F" w:rsidP="00A03BFD">
            <w:pPr>
              <w:pStyle w:val="textotablas"/>
              <w:rPr>
                <w:rFonts w:asciiTheme="minorHAnsi" w:hAnsiTheme="minorHAnsi" w:cstheme="minorHAnsi"/>
              </w:rPr>
            </w:pPr>
            <w:r w:rsidRPr="00A55BC8">
              <w:t xml:space="preserve">Los edificios y los espacios son </w:t>
            </w:r>
            <w:r w:rsidRPr="00A55BC8">
              <w:rPr>
                <w:rStyle w:val="destacado"/>
              </w:rPr>
              <w:t>física y sensorialmente accesibles</w:t>
            </w:r>
          </w:p>
        </w:tc>
      </w:tr>
      <w:tr w:rsidR="00C2490F" w:rsidRPr="00A55BC8" w14:paraId="5397C7AF" w14:textId="77777777" w:rsidTr="00C2490F">
        <w:trPr>
          <w:trHeight w:val="20"/>
        </w:trPr>
        <w:tc>
          <w:tcPr>
            <w:tcW w:w="3953" w:type="pct"/>
            <w:gridSpan w:val="2"/>
            <w:shd w:val="clear" w:color="auto" w:fill="auto"/>
            <w:tcMar>
              <w:left w:w="103" w:type="dxa"/>
            </w:tcMar>
          </w:tcPr>
          <w:p w14:paraId="6F81403B" w14:textId="77777777" w:rsidR="00C2490F" w:rsidRPr="00A55BC8" w:rsidRDefault="00C2490F" w:rsidP="00A03BFD">
            <w:pPr>
              <w:pStyle w:val="textotablas"/>
              <w:rPr>
                <w:rFonts w:asciiTheme="minorHAnsi" w:hAnsiTheme="minorHAnsi" w:cstheme="minorHAnsi"/>
              </w:rPr>
            </w:pPr>
          </w:p>
        </w:tc>
        <w:tc>
          <w:tcPr>
            <w:tcW w:w="1047" w:type="pct"/>
            <w:gridSpan w:val="3"/>
            <w:shd w:val="clear" w:color="auto" w:fill="auto"/>
          </w:tcPr>
          <w:p w14:paraId="355D33C4" w14:textId="6D05A275" w:rsidR="00C2490F" w:rsidRPr="00A55BC8" w:rsidRDefault="00C2490F" w:rsidP="00A03BFD">
            <w:pPr>
              <w:pStyle w:val="textotablas"/>
              <w:jc w:val="center"/>
              <w:rPr>
                <w:rFonts w:asciiTheme="minorHAnsi" w:hAnsiTheme="minorHAnsi" w:cstheme="minorHAnsi"/>
              </w:rPr>
            </w:pPr>
            <w:r w:rsidRPr="00A55BC8">
              <w:rPr>
                <w:rFonts w:asciiTheme="minorHAnsi" w:hAnsiTheme="minorHAnsi" w:cstheme="minorHAnsi"/>
              </w:rPr>
              <w:t>MEDIDAS</w:t>
            </w:r>
          </w:p>
        </w:tc>
      </w:tr>
      <w:tr w:rsidR="00C2490F" w:rsidRPr="00A55BC8" w14:paraId="73EE2476" w14:textId="77777777" w:rsidTr="00C2490F">
        <w:trPr>
          <w:trHeight w:val="20"/>
        </w:trPr>
        <w:tc>
          <w:tcPr>
            <w:tcW w:w="3953" w:type="pct"/>
            <w:gridSpan w:val="2"/>
            <w:shd w:val="clear" w:color="auto" w:fill="auto"/>
            <w:tcMar>
              <w:left w:w="103" w:type="dxa"/>
            </w:tcMar>
          </w:tcPr>
          <w:p w14:paraId="42B1F7E3" w14:textId="77777777" w:rsidR="00C2490F" w:rsidRPr="00A55BC8" w:rsidRDefault="00C2490F" w:rsidP="00A03BFD">
            <w:pPr>
              <w:pStyle w:val="textotablas"/>
              <w:rPr>
                <w:rFonts w:asciiTheme="minorHAnsi" w:hAnsiTheme="minorHAnsi" w:cstheme="minorHAnsi"/>
              </w:rPr>
            </w:pPr>
          </w:p>
        </w:tc>
        <w:tc>
          <w:tcPr>
            <w:tcW w:w="349" w:type="pct"/>
            <w:shd w:val="clear" w:color="auto" w:fill="auto"/>
          </w:tcPr>
          <w:p w14:paraId="407F9D20" w14:textId="77777777" w:rsidR="00C2490F" w:rsidRPr="00A55BC8" w:rsidRDefault="00C2490F" w:rsidP="002E1447">
            <w:pPr>
              <w:pStyle w:val="textotablas"/>
              <w:jc w:val="center"/>
            </w:pPr>
            <w:r w:rsidRPr="00A55BC8">
              <w:t>1</w:t>
            </w:r>
          </w:p>
        </w:tc>
        <w:tc>
          <w:tcPr>
            <w:tcW w:w="349" w:type="pct"/>
            <w:shd w:val="clear" w:color="auto" w:fill="auto"/>
            <w:tcMar>
              <w:left w:w="103" w:type="dxa"/>
            </w:tcMar>
          </w:tcPr>
          <w:p w14:paraId="7ABBB069" w14:textId="77777777" w:rsidR="00C2490F" w:rsidRPr="00A55BC8" w:rsidRDefault="00C2490F" w:rsidP="002E1447">
            <w:pPr>
              <w:pStyle w:val="textotablas"/>
              <w:jc w:val="center"/>
            </w:pPr>
            <w:r w:rsidRPr="00A55BC8">
              <w:t>2</w:t>
            </w:r>
          </w:p>
        </w:tc>
        <w:tc>
          <w:tcPr>
            <w:tcW w:w="349" w:type="pct"/>
            <w:shd w:val="clear" w:color="auto" w:fill="auto"/>
            <w:tcMar>
              <w:left w:w="103" w:type="dxa"/>
            </w:tcMar>
          </w:tcPr>
          <w:p w14:paraId="0D6B998B" w14:textId="77777777" w:rsidR="00C2490F" w:rsidRPr="00A55BC8" w:rsidRDefault="00C2490F" w:rsidP="002E1447">
            <w:pPr>
              <w:pStyle w:val="textotablas"/>
              <w:jc w:val="center"/>
            </w:pPr>
            <w:r w:rsidRPr="00A55BC8">
              <w:t>3</w:t>
            </w:r>
          </w:p>
        </w:tc>
      </w:tr>
      <w:tr w:rsidR="00C2490F" w:rsidRPr="00A55BC8" w14:paraId="46DC66A6" w14:textId="77777777" w:rsidTr="00C2490F">
        <w:trPr>
          <w:trHeight w:val="20"/>
        </w:trPr>
        <w:tc>
          <w:tcPr>
            <w:tcW w:w="3953" w:type="pct"/>
            <w:gridSpan w:val="2"/>
            <w:shd w:val="clear" w:color="auto" w:fill="auto"/>
            <w:tcMar>
              <w:left w:w="103" w:type="dxa"/>
            </w:tcMar>
          </w:tcPr>
          <w:p w14:paraId="11F9C133" w14:textId="3C12475E" w:rsidR="00C2490F" w:rsidRPr="00A55BC8" w:rsidRDefault="00C2490F" w:rsidP="00411A90">
            <w:pPr>
              <w:pStyle w:val="textotablas"/>
              <w:numPr>
                <w:ilvl w:val="0"/>
                <w:numId w:val="153"/>
              </w:numPr>
              <w:ind w:left="319" w:hanging="284"/>
            </w:pPr>
            <w:r w:rsidRPr="00A55BC8">
              <w:t>Edificios para la docencia (facultades, escuelas, aularios, laboratorios, etc.)</w:t>
            </w:r>
          </w:p>
        </w:tc>
        <w:tc>
          <w:tcPr>
            <w:tcW w:w="349" w:type="pct"/>
            <w:shd w:val="clear" w:color="auto" w:fill="auto"/>
          </w:tcPr>
          <w:p w14:paraId="35757E98" w14:textId="77777777" w:rsidR="00C2490F" w:rsidRPr="00A55BC8" w:rsidRDefault="00C2490F" w:rsidP="00C2490F">
            <w:pPr>
              <w:pStyle w:val="textotablas"/>
              <w:jc w:val="center"/>
            </w:pPr>
          </w:p>
        </w:tc>
        <w:tc>
          <w:tcPr>
            <w:tcW w:w="349" w:type="pct"/>
            <w:shd w:val="clear" w:color="auto" w:fill="auto"/>
            <w:tcMar>
              <w:left w:w="103" w:type="dxa"/>
            </w:tcMar>
          </w:tcPr>
          <w:p w14:paraId="7786687A" w14:textId="77777777" w:rsidR="00C2490F" w:rsidRPr="00A55BC8" w:rsidRDefault="00C2490F" w:rsidP="00C2490F">
            <w:pPr>
              <w:pStyle w:val="textotablas"/>
              <w:jc w:val="center"/>
            </w:pPr>
          </w:p>
        </w:tc>
        <w:tc>
          <w:tcPr>
            <w:tcW w:w="349" w:type="pct"/>
            <w:shd w:val="clear" w:color="auto" w:fill="auto"/>
            <w:tcMar>
              <w:left w:w="103" w:type="dxa"/>
            </w:tcMar>
          </w:tcPr>
          <w:p w14:paraId="7A6319A9" w14:textId="77777777" w:rsidR="00C2490F" w:rsidRPr="00A55BC8" w:rsidRDefault="00C2490F" w:rsidP="00C2490F">
            <w:pPr>
              <w:pStyle w:val="textotablas"/>
              <w:jc w:val="center"/>
            </w:pPr>
          </w:p>
        </w:tc>
      </w:tr>
      <w:tr w:rsidR="00C2490F" w:rsidRPr="00A55BC8" w14:paraId="71753273" w14:textId="77777777" w:rsidTr="00C2490F">
        <w:trPr>
          <w:trHeight w:val="20"/>
        </w:trPr>
        <w:tc>
          <w:tcPr>
            <w:tcW w:w="3953" w:type="pct"/>
            <w:gridSpan w:val="2"/>
            <w:shd w:val="clear" w:color="auto" w:fill="auto"/>
            <w:tcMar>
              <w:left w:w="103" w:type="dxa"/>
            </w:tcMar>
          </w:tcPr>
          <w:p w14:paraId="105ACAB2" w14:textId="2263735C" w:rsidR="00C2490F" w:rsidRPr="00A55BC8" w:rsidRDefault="00C2490F" w:rsidP="00411A90">
            <w:pPr>
              <w:pStyle w:val="textotablas"/>
              <w:numPr>
                <w:ilvl w:val="0"/>
                <w:numId w:val="153"/>
              </w:numPr>
              <w:ind w:left="319" w:hanging="284"/>
            </w:pPr>
            <w:r w:rsidRPr="00A55BC8">
              <w:t>Edificios de recursos para la docencia y la investigación (bibliotecas, puestos y laboratorios informáticos)</w:t>
            </w:r>
          </w:p>
        </w:tc>
        <w:tc>
          <w:tcPr>
            <w:tcW w:w="349" w:type="pct"/>
            <w:shd w:val="clear" w:color="auto" w:fill="auto"/>
          </w:tcPr>
          <w:p w14:paraId="061EC0B8" w14:textId="77777777" w:rsidR="00C2490F" w:rsidRPr="00A55BC8" w:rsidRDefault="00C2490F" w:rsidP="00C2490F">
            <w:pPr>
              <w:pStyle w:val="textotablas"/>
              <w:jc w:val="center"/>
            </w:pPr>
          </w:p>
        </w:tc>
        <w:tc>
          <w:tcPr>
            <w:tcW w:w="349" w:type="pct"/>
            <w:shd w:val="clear" w:color="auto" w:fill="auto"/>
            <w:tcMar>
              <w:left w:w="103" w:type="dxa"/>
            </w:tcMar>
          </w:tcPr>
          <w:p w14:paraId="64D41335" w14:textId="77777777" w:rsidR="00C2490F" w:rsidRPr="00A55BC8" w:rsidRDefault="00C2490F" w:rsidP="00C2490F">
            <w:pPr>
              <w:pStyle w:val="textotablas"/>
              <w:jc w:val="center"/>
            </w:pPr>
          </w:p>
        </w:tc>
        <w:tc>
          <w:tcPr>
            <w:tcW w:w="349" w:type="pct"/>
            <w:shd w:val="clear" w:color="auto" w:fill="auto"/>
            <w:tcMar>
              <w:left w:w="103" w:type="dxa"/>
            </w:tcMar>
          </w:tcPr>
          <w:p w14:paraId="36F1B338" w14:textId="77777777" w:rsidR="00C2490F" w:rsidRPr="00A55BC8" w:rsidRDefault="00C2490F" w:rsidP="00C2490F">
            <w:pPr>
              <w:pStyle w:val="textotablas"/>
              <w:jc w:val="center"/>
            </w:pPr>
          </w:p>
        </w:tc>
      </w:tr>
      <w:tr w:rsidR="00C2490F" w:rsidRPr="00A55BC8" w14:paraId="46D02EE8" w14:textId="77777777" w:rsidTr="00C2490F">
        <w:trPr>
          <w:trHeight w:val="20"/>
        </w:trPr>
        <w:tc>
          <w:tcPr>
            <w:tcW w:w="3953" w:type="pct"/>
            <w:gridSpan w:val="2"/>
            <w:shd w:val="clear" w:color="auto" w:fill="auto"/>
            <w:tcMar>
              <w:left w:w="103" w:type="dxa"/>
            </w:tcMar>
          </w:tcPr>
          <w:p w14:paraId="381D4E14" w14:textId="25749DA3" w:rsidR="00C2490F" w:rsidRPr="00A55BC8" w:rsidRDefault="00C2490F" w:rsidP="00411A90">
            <w:pPr>
              <w:pStyle w:val="textotablas"/>
              <w:numPr>
                <w:ilvl w:val="0"/>
                <w:numId w:val="153"/>
              </w:numPr>
              <w:ind w:left="319" w:hanging="284"/>
            </w:pPr>
            <w:r w:rsidRPr="00A55BC8">
              <w:t xml:space="preserve">Edificios de servicios (comedores, instalaciones deportivas) </w:t>
            </w:r>
          </w:p>
        </w:tc>
        <w:tc>
          <w:tcPr>
            <w:tcW w:w="349" w:type="pct"/>
            <w:shd w:val="clear" w:color="auto" w:fill="auto"/>
          </w:tcPr>
          <w:p w14:paraId="5749291C" w14:textId="77777777" w:rsidR="00C2490F" w:rsidRPr="00A55BC8" w:rsidRDefault="00C2490F" w:rsidP="00C2490F">
            <w:pPr>
              <w:pStyle w:val="textotablas"/>
              <w:jc w:val="center"/>
            </w:pPr>
          </w:p>
        </w:tc>
        <w:tc>
          <w:tcPr>
            <w:tcW w:w="349" w:type="pct"/>
            <w:shd w:val="clear" w:color="auto" w:fill="auto"/>
            <w:tcMar>
              <w:left w:w="103" w:type="dxa"/>
            </w:tcMar>
          </w:tcPr>
          <w:p w14:paraId="2CBAFAD4" w14:textId="77777777" w:rsidR="00C2490F" w:rsidRPr="00A55BC8" w:rsidRDefault="00C2490F" w:rsidP="00C2490F">
            <w:pPr>
              <w:pStyle w:val="textotablas"/>
              <w:jc w:val="center"/>
            </w:pPr>
          </w:p>
        </w:tc>
        <w:tc>
          <w:tcPr>
            <w:tcW w:w="349" w:type="pct"/>
            <w:shd w:val="clear" w:color="auto" w:fill="auto"/>
            <w:tcMar>
              <w:left w:w="103" w:type="dxa"/>
            </w:tcMar>
          </w:tcPr>
          <w:p w14:paraId="1C3560D3" w14:textId="77777777" w:rsidR="00C2490F" w:rsidRPr="00A55BC8" w:rsidRDefault="00C2490F" w:rsidP="00C2490F">
            <w:pPr>
              <w:pStyle w:val="textotablas"/>
              <w:jc w:val="center"/>
            </w:pPr>
          </w:p>
        </w:tc>
      </w:tr>
      <w:tr w:rsidR="00C2490F" w:rsidRPr="00A55BC8" w14:paraId="1B2B5C95" w14:textId="77777777" w:rsidTr="00C2490F">
        <w:trPr>
          <w:trHeight w:val="20"/>
        </w:trPr>
        <w:tc>
          <w:tcPr>
            <w:tcW w:w="3953" w:type="pct"/>
            <w:gridSpan w:val="2"/>
            <w:shd w:val="clear" w:color="auto" w:fill="auto"/>
            <w:tcMar>
              <w:left w:w="103" w:type="dxa"/>
            </w:tcMar>
          </w:tcPr>
          <w:p w14:paraId="3BA45339" w14:textId="1AA098AD" w:rsidR="00C2490F" w:rsidRPr="00A55BC8" w:rsidRDefault="00C2490F" w:rsidP="00411A90">
            <w:pPr>
              <w:pStyle w:val="textotablas"/>
              <w:numPr>
                <w:ilvl w:val="0"/>
                <w:numId w:val="153"/>
              </w:numPr>
              <w:ind w:left="319" w:hanging="284"/>
            </w:pPr>
            <w:r w:rsidRPr="00A55BC8">
              <w:t>Edificios de gestión (oficinas)</w:t>
            </w:r>
          </w:p>
        </w:tc>
        <w:tc>
          <w:tcPr>
            <w:tcW w:w="349" w:type="pct"/>
            <w:shd w:val="clear" w:color="auto" w:fill="auto"/>
          </w:tcPr>
          <w:p w14:paraId="2A197C7D" w14:textId="77777777" w:rsidR="00C2490F" w:rsidRPr="00A55BC8" w:rsidRDefault="00C2490F" w:rsidP="00C2490F">
            <w:pPr>
              <w:pStyle w:val="textotablas"/>
              <w:jc w:val="center"/>
            </w:pPr>
          </w:p>
        </w:tc>
        <w:tc>
          <w:tcPr>
            <w:tcW w:w="349" w:type="pct"/>
            <w:shd w:val="clear" w:color="auto" w:fill="auto"/>
            <w:tcMar>
              <w:left w:w="103" w:type="dxa"/>
            </w:tcMar>
          </w:tcPr>
          <w:p w14:paraId="2EC98587" w14:textId="77777777" w:rsidR="00C2490F" w:rsidRPr="00A55BC8" w:rsidRDefault="00C2490F" w:rsidP="00C2490F">
            <w:pPr>
              <w:pStyle w:val="textotablas"/>
              <w:jc w:val="center"/>
            </w:pPr>
          </w:p>
        </w:tc>
        <w:tc>
          <w:tcPr>
            <w:tcW w:w="349" w:type="pct"/>
            <w:shd w:val="clear" w:color="auto" w:fill="auto"/>
            <w:tcMar>
              <w:left w:w="103" w:type="dxa"/>
            </w:tcMar>
          </w:tcPr>
          <w:p w14:paraId="041455C7" w14:textId="77777777" w:rsidR="00C2490F" w:rsidRPr="00A55BC8" w:rsidRDefault="00C2490F" w:rsidP="00C2490F">
            <w:pPr>
              <w:pStyle w:val="textotablas"/>
              <w:jc w:val="center"/>
            </w:pPr>
          </w:p>
        </w:tc>
      </w:tr>
      <w:tr w:rsidR="00C2490F" w:rsidRPr="00A55BC8" w14:paraId="4C953A2F" w14:textId="77777777" w:rsidTr="007C5EC0">
        <w:trPr>
          <w:trHeight w:val="20"/>
        </w:trPr>
        <w:tc>
          <w:tcPr>
            <w:tcW w:w="3953" w:type="pct"/>
            <w:gridSpan w:val="2"/>
            <w:tcBorders>
              <w:bottom w:val="single" w:sz="4" w:space="0" w:color="000000"/>
            </w:tcBorders>
            <w:shd w:val="clear" w:color="auto" w:fill="auto"/>
            <w:tcMar>
              <w:left w:w="103" w:type="dxa"/>
            </w:tcMar>
          </w:tcPr>
          <w:p w14:paraId="698B76D3" w14:textId="1378DAE0" w:rsidR="00C2490F" w:rsidRPr="00A55BC8" w:rsidRDefault="00C2490F" w:rsidP="00411A90">
            <w:pPr>
              <w:pStyle w:val="textotablas"/>
              <w:numPr>
                <w:ilvl w:val="0"/>
                <w:numId w:val="153"/>
              </w:numPr>
              <w:ind w:left="319" w:hanging="284"/>
            </w:pPr>
            <w:r w:rsidRPr="00A55BC8">
              <w:t>Campus (no edificios)</w:t>
            </w:r>
            <w:r w:rsidR="00A56A96" w:rsidRPr="00A55BC8">
              <w:t xml:space="preserve"> </w:t>
            </w:r>
          </w:p>
        </w:tc>
        <w:tc>
          <w:tcPr>
            <w:tcW w:w="349" w:type="pct"/>
            <w:tcBorders>
              <w:bottom w:val="single" w:sz="4" w:space="0" w:color="000000"/>
            </w:tcBorders>
            <w:shd w:val="clear" w:color="auto" w:fill="auto"/>
          </w:tcPr>
          <w:p w14:paraId="265A6D6C" w14:textId="77777777" w:rsidR="00C2490F" w:rsidRPr="00A55BC8" w:rsidRDefault="00C2490F" w:rsidP="00C2490F">
            <w:pPr>
              <w:pStyle w:val="textotablas"/>
              <w:jc w:val="center"/>
            </w:pPr>
          </w:p>
        </w:tc>
        <w:tc>
          <w:tcPr>
            <w:tcW w:w="349" w:type="pct"/>
            <w:tcBorders>
              <w:bottom w:val="single" w:sz="4" w:space="0" w:color="000000"/>
            </w:tcBorders>
            <w:shd w:val="clear" w:color="auto" w:fill="auto"/>
            <w:tcMar>
              <w:left w:w="103" w:type="dxa"/>
            </w:tcMar>
          </w:tcPr>
          <w:p w14:paraId="762489DE" w14:textId="77777777" w:rsidR="00C2490F" w:rsidRPr="00A55BC8" w:rsidRDefault="00C2490F" w:rsidP="00C2490F">
            <w:pPr>
              <w:pStyle w:val="textotablas"/>
              <w:jc w:val="center"/>
            </w:pPr>
          </w:p>
        </w:tc>
        <w:tc>
          <w:tcPr>
            <w:tcW w:w="349" w:type="pct"/>
            <w:tcBorders>
              <w:bottom w:val="single" w:sz="4" w:space="0" w:color="000000"/>
            </w:tcBorders>
            <w:shd w:val="clear" w:color="auto" w:fill="auto"/>
            <w:tcMar>
              <w:left w:w="103" w:type="dxa"/>
            </w:tcMar>
          </w:tcPr>
          <w:p w14:paraId="72CA0E58" w14:textId="77777777" w:rsidR="00C2490F" w:rsidRPr="00A55BC8" w:rsidRDefault="00C2490F" w:rsidP="00C2490F">
            <w:pPr>
              <w:pStyle w:val="textotablas"/>
              <w:jc w:val="center"/>
            </w:pPr>
          </w:p>
        </w:tc>
      </w:tr>
      <w:tr w:rsidR="00C2490F" w:rsidRPr="00A55BC8" w14:paraId="3DFB36A0" w14:textId="77777777" w:rsidTr="007C5EC0">
        <w:trPr>
          <w:trHeight w:val="20"/>
        </w:trPr>
        <w:tc>
          <w:tcPr>
            <w:tcW w:w="3330" w:type="pct"/>
            <w:tcBorders>
              <w:bottom w:val="single" w:sz="4" w:space="0" w:color="auto"/>
            </w:tcBorders>
          </w:tcPr>
          <w:p w14:paraId="13E5EC6D" w14:textId="628FCBD7" w:rsidR="00C2490F" w:rsidRPr="00A55BC8" w:rsidRDefault="00C2490F" w:rsidP="00411A90">
            <w:pPr>
              <w:pStyle w:val="textotablas"/>
              <w:numPr>
                <w:ilvl w:val="0"/>
                <w:numId w:val="153"/>
              </w:numPr>
              <w:ind w:left="319" w:hanging="284"/>
            </w:pPr>
            <w:r w:rsidRPr="00A55BC8">
              <w:t>Residencias de estudiantes</w:t>
            </w:r>
          </w:p>
        </w:tc>
        <w:tc>
          <w:tcPr>
            <w:tcW w:w="623" w:type="pct"/>
            <w:tcBorders>
              <w:bottom w:val="single" w:sz="4" w:space="0" w:color="auto"/>
            </w:tcBorders>
          </w:tcPr>
          <w:p w14:paraId="76ABD2C8" w14:textId="78A6E916" w:rsidR="00C2490F" w:rsidRPr="00A55BC8" w:rsidRDefault="00C2490F" w:rsidP="00A03BFD">
            <w:pPr>
              <w:pStyle w:val="textotablas"/>
            </w:pPr>
            <w:r w:rsidRPr="00A55BC8">
              <w:t>No aplica</w:t>
            </w:r>
          </w:p>
        </w:tc>
        <w:tc>
          <w:tcPr>
            <w:tcW w:w="349" w:type="pct"/>
            <w:tcBorders>
              <w:bottom w:val="single" w:sz="4" w:space="0" w:color="auto"/>
            </w:tcBorders>
          </w:tcPr>
          <w:p w14:paraId="38C243E9" w14:textId="77777777" w:rsidR="00C2490F" w:rsidRPr="00A55BC8" w:rsidRDefault="00C2490F" w:rsidP="00A03BFD">
            <w:pPr>
              <w:spacing w:before="60" w:after="60" w:line="240" w:lineRule="auto"/>
              <w:jc w:val="center"/>
              <w:rPr>
                <w:sz w:val="22"/>
                <w:szCs w:val="22"/>
              </w:rPr>
            </w:pPr>
          </w:p>
        </w:tc>
        <w:tc>
          <w:tcPr>
            <w:tcW w:w="349" w:type="pct"/>
            <w:tcBorders>
              <w:bottom w:val="single" w:sz="4" w:space="0" w:color="auto"/>
            </w:tcBorders>
          </w:tcPr>
          <w:p w14:paraId="0FB401DD" w14:textId="77777777" w:rsidR="00C2490F" w:rsidRPr="00A55BC8" w:rsidRDefault="00C2490F" w:rsidP="00A03BFD">
            <w:pPr>
              <w:spacing w:before="60" w:after="60" w:line="240" w:lineRule="auto"/>
              <w:jc w:val="center"/>
              <w:rPr>
                <w:sz w:val="22"/>
                <w:szCs w:val="22"/>
              </w:rPr>
            </w:pPr>
          </w:p>
        </w:tc>
        <w:tc>
          <w:tcPr>
            <w:tcW w:w="349" w:type="pct"/>
            <w:tcBorders>
              <w:bottom w:val="single" w:sz="4" w:space="0" w:color="auto"/>
            </w:tcBorders>
          </w:tcPr>
          <w:p w14:paraId="07B821F4" w14:textId="77777777" w:rsidR="00C2490F" w:rsidRPr="00A55BC8" w:rsidRDefault="00C2490F" w:rsidP="00A03BFD">
            <w:pPr>
              <w:spacing w:before="60" w:after="60" w:line="240" w:lineRule="auto"/>
              <w:jc w:val="center"/>
              <w:rPr>
                <w:sz w:val="22"/>
                <w:szCs w:val="22"/>
              </w:rPr>
            </w:pPr>
          </w:p>
        </w:tc>
      </w:tr>
    </w:tbl>
    <w:p w14:paraId="32612DF4" w14:textId="277C64D8" w:rsidR="00533D98" w:rsidRPr="00A55BC8" w:rsidRDefault="00533D98" w:rsidP="00D92CA4">
      <w:pPr>
        <w:rPr>
          <w:sz w:val="20"/>
          <w:szCs w:val="20"/>
        </w:rPr>
      </w:pPr>
      <w:r w:rsidRPr="00A55BC8">
        <w:rPr>
          <w:sz w:val="20"/>
          <w:szCs w:val="20"/>
        </w:rPr>
        <w:t>* 1. Menos del 60% son accesibles; 2 entre el 60% y el 80% son accesibles; 3. Más del 80%</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0"/>
      </w:tblGrid>
      <w:tr w:rsidR="001E71EB" w:rsidRPr="00A55BC8" w14:paraId="3272E404" w14:textId="77777777" w:rsidTr="001E71EB">
        <w:trPr>
          <w:trHeight w:val="20"/>
        </w:trPr>
        <w:tc>
          <w:tcPr>
            <w:tcW w:w="5000" w:type="pct"/>
            <w:shd w:val="clear" w:color="auto" w:fill="auto"/>
          </w:tcPr>
          <w:p w14:paraId="0E727F8A" w14:textId="77777777" w:rsidR="001E71EB" w:rsidRPr="00A55BC8" w:rsidRDefault="001E71EB" w:rsidP="001E71EB">
            <w:pPr>
              <w:pStyle w:val="textotablas"/>
              <w:rPr>
                <w:rStyle w:val="destacadotablas"/>
              </w:rPr>
            </w:pPr>
            <w:r w:rsidRPr="00A55BC8">
              <w:rPr>
                <w:rStyle w:val="destacadotablas"/>
              </w:rPr>
              <w:t>Ejemplos de evidencias:</w:t>
            </w:r>
          </w:p>
          <w:p w14:paraId="5993977D" w14:textId="77777777" w:rsidR="001E71EB" w:rsidRPr="00A55BC8" w:rsidRDefault="001E71EB" w:rsidP="00411A90">
            <w:pPr>
              <w:pStyle w:val="textotablas"/>
              <w:numPr>
                <w:ilvl w:val="0"/>
                <w:numId w:val="154"/>
              </w:numPr>
            </w:pPr>
            <w:r w:rsidRPr="00A55BC8">
              <w:t>Documentos gráficos que muestren la accesibilidad de los diferentes espacios</w:t>
            </w:r>
          </w:p>
          <w:p w14:paraId="0E2785C2" w14:textId="77777777" w:rsidR="001E71EB" w:rsidRPr="00A55BC8" w:rsidRDefault="001E71EB" w:rsidP="00411A90">
            <w:pPr>
              <w:pStyle w:val="textotablas"/>
              <w:numPr>
                <w:ilvl w:val="0"/>
                <w:numId w:val="154"/>
              </w:numPr>
            </w:pPr>
            <w:r w:rsidRPr="00A55BC8">
              <w:t>Encuesta de valoración de la accesibilidad por parte de los estudiantes con discapacidad</w:t>
            </w:r>
          </w:p>
          <w:p w14:paraId="1D4313CF" w14:textId="7B9E5DA5" w:rsidR="001E71EB" w:rsidRPr="00A55BC8" w:rsidRDefault="001E71EB" w:rsidP="00411A90">
            <w:pPr>
              <w:pStyle w:val="textotablas"/>
              <w:numPr>
                <w:ilvl w:val="0"/>
                <w:numId w:val="154"/>
              </w:numPr>
            </w:pPr>
            <w:r w:rsidRPr="00A55BC8">
              <w:t>Información sobre alojamientos accesibles</w:t>
            </w:r>
          </w:p>
          <w:p w14:paraId="0156FE39" w14:textId="77777777" w:rsidR="000D2F45" w:rsidRPr="00A55BC8" w:rsidRDefault="001E71EB" w:rsidP="001E71EB">
            <w:pPr>
              <w:pStyle w:val="textotablas"/>
              <w:rPr>
                <w:rStyle w:val="destacadotablas"/>
              </w:rPr>
            </w:pPr>
            <w:r w:rsidRPr="00A55BC8">
              <w:rPr>
                <w:rStyle w:val="destacadotablas"/>
              </w:rPr>
              <w:t>Evidencias obligatorias:</w:t>
            </w:r>
          </w:p>
          <w:p w14:paraId="576A2DAA" w14:textId="4BA7D9AF" w:rsidR="007C5EC0" w:rsidRPr="00A55BC8" w:rsidRDefault="001E71EB" w:rsidP="00411A90">
            <w:pPr>
              <w:pStyle w:val="textotablas"/>
              <w:numPr>
                <w:ilvl w:val="0"/>
                <w:numId w:val="155"/>
              </w:numPr>
            </w:pPr>
            <w:r w:rsidRPr="00A55BC8">
              <w:t>Informe de accesibilidad del departamento o persona responsable de infraestructuras de la universidad</w:t>
            </w:r>
            <w:r w:rsidR="007C5EC0" w:rsidRPr="00A55BC8">
              <w:t xml:space="preserve">. </w:t>
            </w:r>
            <w:r w:rsidRPr="00A55BC8">
              <w:t>Si no existe un informe por favor subir cualquier documento o link con información relevante para que los estudiantes puedan conocer el nivel de accesibilidad de la universidad</w:t>
            </w:r>
          </w:p>
          <w:p w14:paraId="40770E78" w14:textId="6A804F2C" w:rsidR="001E71EB" w:rsidRPr="00A55BC8" w:rsidRDefault="001E71EB" w:rsidP="007C5EC0">
            <w:pPr>
              <w:pStyle w:val="textotablas"/>
            </w:pPr>
            <w:r w:rsidRPr="00A55BC8">
              <w:t>Si la información no está en inglés, por favor agregar un resumen en este idioma</w:t>
            </w:r>
          </w:p>
        </w:tc>
      </w:tr>
      <w:tr w:rsidR="001E71EB" w:rsidRPr="00A55BC8" w14:paraId="777666D9" w14:textId="77777777" w:rsidTr="001E71EB">
        <w:trPr>
          <w:trHeight w:val="20"/>
        </w:trPr>
        <w:tc>
          <w:tcPr>
            <w:tcW w:w="5000" w:type="pct"/>
            <w:shd w:val="clear" w:color="auto" w:fill="auto"/>
          </w:tcPr>
          <w:p w14:paraId="7CA23FCC" w14:textId="2BCA13BA" w:rsidR="001E71EB" w:rsidRPr="00A55BC8" w:rsidRDefault="001E71EB" w:rsidP="001E71EB">
            <w:pPr>
              <w:pStyle w:val="observaciones"/>
            </w:pPr>
            <w:r w:rsidRPr="00A55BC8">
              <w:t xml:space="preserve">Observaciones: </w:t>
            </w:r>
          </w:p>
        </w:tc>
      </w:tr>
    </w:tbl>
    <w:p w14:paraId="4DBB323F" w14:textId="6170DB9C" w:rsidR="001E71EB" w:rsidRPr="00A55BC8" w:rsidRDefault="001E71EB" w:rsidP="00D92CA4"/>
    <w:p w14:paraId="41A5DB6B" w14:textId="77777777" w:rsidR="001E71EB" w:rsidRPr="00A55BC8" w:rsidRDefault="001E71EB">
      <w:pPr>
        <w:spacing w:line="259" w:lineRule="auto"/>
        <w:jc w:val="left"/>
      </w:pPr>
      <w:r w:rsidRPr="00A55BC8">
        <w:br w:type="page"/>
      </w:r>
    </w:p>
    <w:tbl>
      <w:tblPr>
        <w:tblW w:w="4927"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5898"/>
        <w:gridCol w:w="1155"/>
        <w:gridCol w:w="627"/>
        <w:gridCol w:w="629"/>
        <w:gridCol w:w="629"/>
      </w:tblGrid>
      <w:tr w:rsidR="001E71EB" w:rsidRPr="00A55BC8" w14:paraId="5C7A6AF6" w14:textId="77777777" w:rsidTr="00A03BFD">
        <w:tc>
          <w:tcPr>
            <w:tcW w:w="5000" w:type="pct"/>
            <w:gridSpan w:val="5"/>
            <w:shd w:val="clear" w:color="auto" w:fill="auto"/>
            <w:tcMar>
              <w:left w:w="103" w:type="dxa"/>
            </w:tcMar>
          </w:tcPr>
          <w:p w14:paraId="4CD6835D" w14:textId="712FCC7C" w:rsidR="001E71EB" w:rsidRPr="00A55BC8" w:rsidRDefault="00690FDF" w:rsidP="001E71EB">
            <w:pPr>
              <w:pStyle w:val="textotablas"/>
              <w:rPr>
                <w:rStyle w:val="destacadotablas"/>
              </w:rPr>
            </w:pPr>
            <w:r w:rsidRPr="00A55BC8">
              <w:rPr>
                <w:rStyle w:val="destacadotablas"/>
              </w:rPr>
              <w:lastRenderedPageBreak/>
              <w:t>DIMENSIÓN</w:t>
            </w:r>
            <w:r w:rsidR="001E71EB" w:rsidRPr="00A55BC8">
              <w:rPr>
                <w:rStyle w:val="destacadotablas"/>
              </w:rPr>
              <w:t>: 1. POLÍTICAS BÁSICAS DE LA UNIVERSIDAD</w:t>
            </w:r>
          </w:p>
        </w:tc>
      </w:tr>
      <w:tr w:rsidR="001E71EB" w:rsidRPr="00A55BC8" w14:paraId="74959F68" w14:textId="77777777" w:rsidTr="00A03BFD">
        <w:tc>
          <w:tcPr>
            <w:tcW w:w="5000" w:type="pct"/>
            <w:gridSpan w:val="5"/>
            <w:shd w:val="clear" w:color="auto" w:fill="auto"/>
            <w:tcMar>
              <w:left w:w="113" w:type="dxa"/>
            </w:tcMar>
          </w:tcPr>
          <w:p w14:paraId="5F6659F3" w14:textId="7EF976CA" w:rsidR="001E71EB" w:rsidRPr="00A55BC8" w:rsidRDefault="001E71EB" w:rsidP="001E71EB">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1.1. Accesibilidad</w:t>
            </w:r>
          </w:p>
        </w:tc>
      </w:tr>
      <w:tr w:rsidR="001E71EB" w:rsidRPr="00A55BC8" w14:paraId="2D82B9F6" w14:textId="77777777" w:rsidTr="00A03BFD">
        <w:trPr>
          <w:trHeight w:val="674"/>
        </w:trPr>
        <w:tc>
          <w:tcPr>
            <w:tcW w:w="5000" w:type="pct"/>
            <w:gridSpan w:val="5"/>
            <w:shd w:val="clear" w:color="auto" w:fill="auto"/>
            <w:tcMar>
              <w:left w:w="103" w:type="dxa"/>
            </w:tcMar>
          </w:tcPr>
          <w:p w14:paraId="5FC7A848" w14:textId="77777777" w:rsidR="000D2F45" w:rsidRPr="00A55BC8" w:rsidRDefault="00690FDF" w:rsidP="001E71EB">
            <w:pPr>
              <w:pStyle w:val="textotablas"/>
              <w:rPr>
                <w:rStyle w:val="destacadotablas"/>
                <w:vertAlign w:val="superscript"/>
              </w:rPr>
            </w:pPr>
            <w:r w:rsidRPr="00A55BC8">
              <w:rPr>
                <w:rStyle w:val="indicadores"/>
                <w:lang w:val="es-ES"/>
              </w:rPr>
              <w:t>INDICADOR</w:t>
            </w:r>
            <w:r w:rsidR="001E71EB" w:rsidRPr="00A55BC8">
              <w:rPr>
                <w:rStyle w:val="indicadores"/>
                <w:lang w:val="es-ES"/>
              </w:rPr>
              <w:t>: 2. Edificios y espacios cognitivamente accesibles</w:t>
            </w:r>
            <w:r w:rsidR="001E71EB" w:rsidRPr="00A55BC8">
              <w:rPr>
                <w:rStyle w:val="destacadotablas"/>
                <w:vertAlign w:val="superscript"/>
              </w:rPr>
              <w:footnoteReference w:id="26"/>
            </w:r>
          </w:p>
          <w:p w14:paraId="53D1AA65" w14:textId="0163768D" w:rsidR="001E71EB" w:rsidRPr="00A55BC8" w:rsidRDefault="001E71EB" w:rsidP="001E71EB">
            <w:pPr>
              <w:pStyle w:val="textotablas"/>
              <w:jc w:val="both"/>
              <w:rPr>
                <w:rStyle w:val="destacadotablas"/>
              </w:rPr>
            </w:pPr>
            <w:r w:rsidRPr="00A55BC8">
              <w:rPr>
                <w:rStyle w:val="destacadotablas"/>
              </w:rPr>
              <w:t>En todas las instalaciones del campus se utilizan formatos de lectura fácil. Señalizaciones, carteles y mapas están diseñados para todas las personas (lenguaje claro, infografías y pictogramas)</w:t>
            </w:r>
          </w:p>
        </w:tc>
      </w:tr>
      <w:tr w:rsidR="001E71EB" w:rsidRPr="00A55BC8" w14:paraId="6B9F2570" w14:textId="77777777" w:rsidTr="001E71EB">
        <w:tc>
          <w:tcPr>
            <w:tcW w:w="3945" w:type="pct"/>
            <w:gridSpan w:val="2"/>
            <w:shd w:val="clear" w:color="auto" w:fill="auto"/>
            <w:tcMar>
              <w:left w:w="103" w:type="dxa"/>
            </w:tcMar>
          </w:tcPr>
          <w:p w14:paraId="3368EF64" w14:textId="77777777" w:rsidR="001E71EB" w:rsidRPr="00A55BC8" w:rsidRDefault="001E71EB" w:rsidP="00A03BFD">
            <w:pPr>
              <w:pStyle w:val="textotablas"/>
              <w:rPr>
                <w:rFonts w:asciiTheme="minorHAnsi" w:hAnsiTheme="minorHAnsi" w:cstheme="minorHAnsi"/>
              </w:rPr>
            </w:pPr>
          </w:p>
        </w:tc>
        <w:tc>
          <w:tcPr>
            <w:tcW w:w="1055" w:type="pct"/>
            <w:gridSpan w:val="3"/>
            <w:shd w:val="clear" w:color="auto" w:fill="auto"/>
            <w:tcMar>
              <w:left w:w="103" w:type="dxa"/>
            </w:tcMar>
            <w:vAlign w:val="center"/>
          </w:tcPr>
          <w:p w14:paraId="4BF75C5C" w14:textId="04A5497C" w:rsidR="001E71EB" w:rsidRPr="00A55BC8" w:rsidRDefault="001E71EB" w:rsidP="00A03BFD">
            <w:pPr>
              <w:pStyle w:val="textotablas"/>
              <w:jc w:val="center"/>
              <w:rPr>
                <w:rFonts w:asciiTheme="minorHAnsi" w:hAnsiTheme="minorHAnsi" w:cstheme="minorHAnsi"/>
              </w:rPr>
            </w:pPr>
            <w:r w:rsidRPr="00A55BC8">
              <w:rPr>
                <w:rFonts w:asciiTheme="minorHAnsi" w:hAnsiTheme="minorHAnsi" w:cstheme="minorHAnsi"/>
              </w:rPr>
              <w:t>MEDIDAS</w:t>
            </w:r>
          </w:p>
        </w:tc>
      </w:tr>
      <w:tr w:rsidR="001E71EB" w:rsidRPr="00A55BC8" w14:paraId="4B6447C4" w14:textId="77777777" w:rsidTr="001E71EB">
        <w:tc>
          <w:tcPr>
            <w:tcW w:w="3945" w:type="pct"/>
            <w:gridSpan w:val="2"/>
            <w:shd w:val="clear" w:color="auto" w:fill="auto"/>
            <w:tcMar>
              <w:left w:w="103" w:type="dxa"/>
            </w:tcMar>
          </w:tcPr>
          <w:p w14:paraId="0B24E0F8" w14:textId="77777777" w:rsidR="001E71EB" w:rsidRPr="00A55BC8" w:rsidRDefault="001E71EB" w:rsidP="00A03BFD">
            <w:pPr>
              <w:pStyle w:val="textotablas"/>
              <w:rPr>
                <w:rFonts w:asciiTheme="minorHAnsi" w:hAnsiTheme="minorHAnsi" w:cstheme="minorHAnsi"/>
              </w:rPr>
            </w:pPr>
          </w:p>
        </w:tc>
        <w:tc>
          <w:tcPr>
            <w:tcW w:w="351" w:type="pct"/>
            <w:shd w:val="clear" w:color="auto" w:fill="auto"/>
            <w:tcMar>
              <w:left w:w="103" w:type="dxa"/>
            </w:tcMar>
            <w:vAlign w:val="center"/>
          </w:tcPr>
          <w:p w14:paraId="20D75254" w14:textId="77777777" w:rsidR="001E71EB" w:rsidRPr="00A55BC8" w:rsidRDefault="001E71EB" w:rsidP="002E1447">
            <w:pPr>
              <w:pStyle w:val="textotablas"/>
              <w:jc w:val="center"/>
            </w:pPr>
            <w:r w:rsidRPr="00A55BC8">
              <w:t>1</w:t>
            </w:r>
          </w:p>
        </w:tc>
        <w:tc>
          <w:tcPr>
            <w:tcW w:w="352" w:type="pct"/>
            <w:shd w:val="clear" w:color="auto" w:fill="auto"/>
            <w:vAlign w:val="center"/>
          </w:tcPr>
          <w:p w14:paraId="7F7E17E2" w14:textId="77777777" w:rsidR="001E71EB" w:rsidRPr="00A55BC8" w:rsidRDefault="001E71EB" w:rsidP="002E1447">
            <w:pPr>
              <w:pStyle w:val="textotablas"/>
              <w:jc w:val="center"/>
            </w:pPr>
            <w:r w:rsidRPr="00A55BC8">
              <w:t>2</w:t>
            </w:r>
          </w:p>
        </w:tc>
        <w:tc>
          <w:tcPr>
            <w:tcW w:w="352" w:type="pct"/>
            <w:shd w:val="clear" w:color="auto" w:fill="auto"/>
            <w:vAlign w:val="center"/>
          </w:tcPr>
          <w:p w14:paraId="23674239" w14:textId="77777777" w:rsidR="001E71EB" w:rsidRPr="00A55BC8" w:rsidRDefault="001E71EB" w:rsidP="002E1447">
            <w:pPr>
              <w:pStyle w:val="textotablas"/>
              <w:jc w:val="center"/>
            </w:pPr>
            <w:r w:rsidRPr="00A55BC8">
              <w:t>3</w:t>
            </w:r>
          </w:p>
        </w:tc>
      </w:tr>
      <w:tr w:rsidR="001E71EB" w:rsidRPr="00A55BC8" w14:paraId="346ED90F" w14:textId="77777777" w:rsidTr="001E71EB">
        <w:tc>
          <w:tcPr>
            <w:tcW w:w="3945" w:type="pct"/>
            <w:gridSpan w:val="2"/>
            <w:shd w:val="clear" w:color="auto" w:fill="auto"/>
            <w:tcMar>
              <w:left w:w="103" w:type="dxa"/>
            </w:tcMar>
          </w:tcPr>
          <w:p w14:paraId="612219D8" w14:textId="3F220540" w:rsidR="001E71EB" w:rsidRPr="00A55BC8" w:rsidRDefault="001E71EB" w:rsidP="00411A90">
            <w:pPr>
              <w:pStyle w:val="textotablas"/>
              <w:numPr>
                <w:ilvl w:val="0"/>
                <w:numId w:val="156"/>
              </w:numPr>
              <w:ind w:left="463" w:hanging="283"/>
            </w:pPr>
            <w:r w:rsidRPr="00A55BC8">
              <w:t>Edificios para la docencia (facultades, escuelas, aularios, laboratorios, etc.)</w:t>
            </w:r>
          </w:p>
        </w:tc>
        <w:tc>
          <w:tcPr>
            <w:tcW w:w="351" w:type="pct"/>
            <w:shd w:val="clear" w:color="auto" w:fill="auto"/>
            <w:tcMar>
              <w:left w:w="103" w:type="dxa"/>
            </w:tcMar>
          </w:tcPr>
          <w:p w14:paraId="74466608" w14:textId="77777777" w:rsidR="001E71EB" w:rsidRPr="00A55BC8" w:rsidRDefault="001E71EB" w:rsidP="001E71EB">
            <w:pPr>
              <w:pStyle w:val="textotablas"/>
              <w:jc w:val="center"/>
            </w:pPr>
          </w:p>
        </w:tc>
        <w:tc>
          <w:tcPr>
            <w:tcW w:w="352" w:type="pct"/>
            <w:shd w:val="clear" w:color="auto" w:fill="auto"/>
          </w:tcPr>
          <w:p w14:paraId="4BC536B1" w14:textId="77777777" w:rsidR="001E71EB" w:rsidRPr="00A55BC8" w:rsidRDefault="001E71EB" w:rsidP="001E71EB">
            <w:pPr>
              <w:pStyle w:val="textotablas"/>
              <w:jc w:val="center"/>
            </w:pPr>
          </w:p>
        </w:tc>
        <w:tc>
          <w:tcPr>
            <w:tcW w:w="352" w:type="pct"/>
            <w:shd w:val="clear" w:color="auto" w:fill="auto"/>
          </w:tcPr>
          <w:p w14:paraId="67D012D1" w14:textId="77777777" w:rsidR="001E71EB" w:rsidRPr="00A55BC8" w:rsidRDefault="001E71EB" w:rsidP="001E71EB">
            <w:pPr>
              <w:pStyle w:val="textotablas"/>
              <w:jc w:val="center"/>
            </w:pPr>
          </w:p>
        </w:tc>
      </w:tr>
      <w:tr w:rsidR="001E71EB" w:rsidRPr="00A55BC8" w14:paraId="38B3448B" w14:textId="77777777" w:rsidTr="001E71EB">
        <w:tc>
          <w:tcPr>
            <w:tcW w:w="3945" w:type="pct"/>
            <w:gridSpan w:val="2"/>
            <w:shd w:val="clear" w:color="auto" w:fill="auto"/>
            <w:tcMar>
              <w:left w:w="103" w:type="dxa"/>
            </w:tcMar>
          </w:tcPr>
          <w:p w14:paraId="1B89D4F7" w14:textId="17319BAB" w:rsidR="001E71EB" w:rsidRPr="00A55BC8" w:rsidRDefault="001E71EB" w:rsidP="00411A90">
            <w:pPr>
              <w:pStyle w:val="textotablas"/>
              <w:numPr>
                <w:ilvl w:val="0"/>
                <w:numId w:val="156"/>
              </w:numPr>
              <w:ind w:left="463" w:hanging="283"/>
            </w:pPr>
            <w:r w:rsidRPr="00A55BC8">
              <w:t>Edificios de recursos para la docencia y la investigación (bibliotecas, puestos y laboratorios informáticos)</w:t>
            </w:r>
          </w:p>
        </w:tc>
        <w:tc>
          <w:tcPr>
            <w:tcW w:w="351" w:type="pct"/>
            <w:shd w:val="clear" w:color="auto" w:fill="auto"/>
            <w:tcMar>
              <w:left w:w="103" w:type="dxa"/>
            </w:tcMar>
          </w:tcPr>
          <w:p w14:paraId="11BBCA45" w14:textId="77777777" w:rsidR="001E71EB" w:rsidRPr="00A55BC8" w:rsidRDefault="001E71EB" w:rsidP="001E71EB">
            <w:pPr>
              <w:pStyle w:val="textotablas"/>
              <w:jc w:val="center"/>
            </w:pPr>
          </w:p>
        </w:tc>
        <w:tc>
          <w:tcPr>
            <w:tcW w:w="352" w:type="pct"/>
            <w:shd w:val="clear" w:color="auto" w:fill="auto"/>
          </w:tcPr>
          <w:p w14:paraId="6C4B77EE" w14:textId="77777777" w:rsidR="001E71EB" w:rsidRPr="00A55BC8" w:rsidRDefault="001E71EB" w:rsidP="001E71EB">
            <w:pPr>
              <w:pStyle w:val="textotablas"/>
              <w:jc w:val="center"/>
            </w:pPr>
          </w:p>
        </w:tc>
        <w:tc>
          <w:tcPr>
            <w:tcW w:w="352" w:type="pct"/>
            <w:shd w:val="clear" w:color="auto" w:fill="auto"/>
          </w:tcPr>
          <w:p w14:paraId="2644CE83" w14:textId="77777777" w:rsidR="001E71EB" w:rsidRPr="00A55BC8" w:rsidRDefault="001E71EB" w:rsidP="001E71EB">
            <w:pPr>
              <w:pStyle w:val="textotablas"/>
              <w:jc w:val="center"/>
            </w:pPr>
          </w:p>
        </w:tc>
      </w:tr>
      <w:tr w:rsidR="001E71EB" w:rsidRPr="00A55BC8" w14:paraId="2D3A2BEF" w14:textId="77777777" w:rsidTr="001E71EB">
        <w:tc>
          <w:tcPr>
            <w:tcW w:w="3945" w:type="pct"/>
            <w:gridSpan w:val="2"/>
            <w:shd w:val="clear" w:color="auto" w:fill="auto"/>
            <w:tcMar>
              <w:left w:w="103" w:type="dxa"/>
            </w:tcMar>
          </w:tcPr>
          <w:p w14:paraId="505950E0" w14:textId="5CA6C59F" w:rsidR="001E71EB" w:rsidRPr="00A55BC8" w:rsidRDefault="001E71EB" w:rsidP="00411A90">
            <w:pPr>
              <w:pStyle w:val="textotablas"/>
              <w:numPr>
                <w:ilvl w:val="0"/>
                <w:numId w:val="156"/>
              </w:numPr>
              <w:ind w:left="463" w:hanging="283"/>
            </w:pPr>
            <w:r w:rsidRPr="00A55BC8">
              <w:t xml:space="preserve">Edificios de servicios (comedores, instalaciones deportivas) </w:t>
            </w:r>
          </w:p>
        </w:tc>
        <w:tc>
          <w:tcPr>
            <w:tcW w:w="351" w:type="pct"/>
            <w:shd w:val="clear" w:color="auto" w:fill="auto"/>
            <w:tcMar>
              <w:left w:w="103" w:type="dxa"/>
            </w:tcMar>
          </w:tcPr>
          <w:p w14:paraId="0D808D0D" w14:textId="77777777" w:rsidR="001E71EB" w:rsidRPr="00A55BC8" w:rsidRDefault="001E71EB" w:rsidP="001E71EB">
            <w:pPr>
              <w:pStyle w:val="textotablas"/>
              <w:jc w:val="center"/>
            </w:pPr>
          </w:p>
        </w:tc>
        <w:tc>
          <w:tcPr>
            <w:tcW w:w="352" w:type="pct"/>
            <w:shd w:val="clear" w:color="auto" w:fill="auto"/>
          </w:tcPr>
          <w:p w14:paraId="17AFDFE0" w14:textId="77777777" w:rsidR="001E71EB" w:rsidRPr="00A55BC8" w:rsidRDefault="001E71EB" w:rsidP="001E71EB">
            <w:pPr>
              <w:pStyle w:val="textotablas"/>
              <w:jc w:val="center"/>
            </w:pPr>
          </w:p>
        </w:tc>
        <w:tc>
          <w:tcPr>
            <w:tcW w:w="352" w:type="pct"/>
            <w:shd w:val="clear" w:color="auto" w:fill="auto"/>
          </w:tcPr>
          <w:p w14:paraId="512C5809" w14:textId="77777777" w:rsidR="001E71EB" w:rsidRPr="00A55BC8" w:rsidRDefault="001E71EB" w:rsidP="001E71EB">
            <w:pPr>
              <w:pStyle w:val="textotablas"/>
              <w:jc w:val="center"/>
            </w:pPr>
          </w:p>
        </w:tc>
      </w:tr>
      <w:tr w:rsidR="001E71EB" w:rsidRPr="00A55BC8" w14:paraId="794B4DE5" w14:textId="77777777" w:rsidTr="001E71EB">
        <w:tc>
          <w:tcPr>
            <w:tcW w:w="3945" w:type="pct"/>
            <w:gridSpan w:val="2"/>
            <w:shd w:val="clear" w:color="auto" w:fill="auto"/>
            <w:tcMar>
              <w:left w:w="103" w:type="dxa"/>
            </w:tcMar>
          </w:tcPr>
          <w:p w14:paraId="2BB4416C" w14:textId="05DAD8E3" w:rsidR="001E71EB" w:rsidRPr="00A55BC8" w:rsidRDefault="001E71EB" w:rsidP="00411A90">
            <w:pPr>
              <w:pStyle w:val="textotablas"/>
              <w:numPr>
                <w:ilvl w:val="0"/>
                <w:numId w:val="156"/>
              </w:numPr>
              <w:ind w:left="463" w:hanging="283"/>
            </w:pPr>
            <w:r w:rsidRPr="00A55BC8">
              <w:t>Edificios de gestión (oficinas)</w:t>
            </w:r>
          </w:p>
        </w:tc>
        <w:tc>
          <w:tcPr>
            <w:tcW w:w="351" w:type="pct"/>
            <w:shd w:val="clear" w:color="auto" w:fill="auto"/>
            <w:tcMar>
              <w:left w:w="103" w:type="dxa"/>
            </w:tcMar>
          </w:tcPr>
          <w:p w14:paraId="3D3E9EA8" w14:textId="77777777" w:rsidR="001E71EB" w:rsidRPr="00A55BC8" w:rsidRDefault="001E71EB" w:rsidP="001E71EB">
            <w:pPr>
              <w:pStyle w:val="textotablas"/>
              <w:jc w:val="center"/>
            </w:pPr>
          </w:p>
        </w:tc>
        <w:tc>
          <w:tcPr>
            <w:tcW w:w="352" w:type="pct"/>
            <w:shd w:val="clear" w:color="auto" w:fill="auto"/>
          </w:tcPr>
          <w:p w14:paraId="26596561" w14:textId="77777777" w:rsidR="001E71EB" w:rsidRPr="00A55BC8" w:rsidRDefault="001E71EB" w:rsidP="001E71EB">
            <w:pPr>
              <w:pStyle w:val="textotablas"/>
              <w:jc w:val="center"/>
            </w:pPr>
          </w:p>
        </w:tc>
        <w:tc>
          <w:tcPr>
            <w:tcW w:w="352" w:type="pct"/>
            <w:shd w:val="clear" w:color="auto" w:fill="auto"/>
          </w:tcPr>
          <w:p w14:paraId="4E93059E" w14:textId="77777777" w:rsidR="001E71EB" w:rsidRPr="00A55BC8" w:rsidRDefault="001E71EB" w:rsidP="001E71EB">
            <w:pPr>
              <w:pStyle w:val="textotablas"/>
              <w:jc w:val="center"/>
            </w:pPr>
          </w:p>
        </w:tc>
      </w:tr>
      <w:tr w:rsidR="001E71EB" w:rsidRPr="00A55BC8" w14:paraId="6C3F6063" w14:textId="77777777" w:rsidTr="001E71EB">
        <w:tc>
          <w:tcPr>
            <w:tcW w:w="3945" w:type="pct"/>
            <w:gridSpan w:val="2"/>
            <w:shd w:val="clear" w:color="auto" w:fill="auto"/>
            <w:tcMar>
              <w:left w:w="103" w:type="dxa"/>
            </w:tcMar>
          </w:tcPr>
          <w:p w14:paraId="58F83FAE" w14:textId="010C04D4" w:rsidR="001E71EB" w:rsidRPr="00A55BC8" w:rsidRDefault="001E71EB" w:rsidP="00411A90">
            <w:pPr>
              <w:pStyle w:val="textotablas"/>
              <w:numPr>
                <w:ilvl w:val="0"/>
                <w:numId w:val="156"/>
              </w:numPr>
              <w:ind w:left="463" w:hanging="283"/>
            </w:pPr>
            <w:r w:rsidRPr="00A55BC8">
              <w:t>Campus (no edificios)</w:t>
            </w:r>
            <w:r w:rsidR="00A56A96" w:rsidRPr="00A55BC8">
              <w:t xml:space="preserve"> </w:t>
            </w:r>
          </w:p>
        </w:tc>
        <w:tc>
          <w:tcPr>
            <w:tcW w:w="351" w:type="pct"/>
            <w:shd w:val="clear" w:color="auto" w:fill="auto"/>
            <w:tcMar>
              <w:left w:w="103" w:type="dxa"/>
            </w:tcMar>
          </w:tcPr>
          <w:p w14:paraId="46AFC8DB" w14:textId="77777777" w:rsidR="001E71EB" w:rsidRPr="00A55BC8" w:rsidRDefault="001E71EB" w:rsidP="001E71EB">
            <w:pPr>
              <w:pStyle w:val="textotablas"/>
              <w:jc w:val="center"/>
            </w:pPr>
          </w:p>
        </w:tc>
        <w:tc>
          <w:tcPr>
            <w:tcW w:w="352" w:type="pct"/>
            <w:shd w:val="clear" w:color="auto" w:fill="auto"/>
          </w:tcPr>
          <w:p w14:paraId="60B960CF" w14:textId="77777777" w:rsidR="001E71EB" w:rsidRPr="00A55BC8" w:rsidRDefault="001E71EB" w:rsidP="001E71EB">
            <w:pPr>
              <w:pStyle w:val="textotablas"/>
              <w:jc w:val="center"/>
            </w:pPr>
          </w:p>
        </w:tc>
        <w:tc>
          <w:tcPr>
            <w:tcW w:w="352" w:type="pct"/>
            <w:shd w:val="clear" w:color="auto" w:fill="auto"/>
          </w:tcPr>
          <w:p w14:paraId="42C3CA94" w14:textId="77777777" w:rsidR="001E71EB" w:rsidRPr="00A55BC8" w:rsidRDefault="001E71EB" w:rsidP="001E71EB">
            <w:pPr>
              <w:pStyle w:val="textotablas"/>
              <w:jc w:val="center"/>
            </w:pPr>
          </w:p>
        </w:tc>
      </w:tr>
      <w:tr w:rsidR="001E71EB" w:rsidRPr="00A55BC8" w14:paraId="658EA088" w14:textId="77777777" w:rsidTr="001E71EB">
        <w:tc>
          <w:tcPr>
            <w:tcW w:w="3299" w:type="pct"/>
          </w:tcPr>
          <w:p w14:paraId="5661A0E3" w14:textId="01B6F089" w:rsidR="001E71EB" w:rsidRPr="00A55BC8" w:rsidRDefault="001E71EB" w:rsidP="00411A90">
            <w:pPr>
              <w:pStyle w:val="textotablas"/>
              <w:numPr>
                <w:ilvl w:val="0"/>
                <w:numId w:val="156"/>
              </w:numPr>
              <w:ind w:left="463" w:hanging="283"/>
            </w:pPr>
            <w:r w:rsidRPr="00A55BC8">
              <w:t>Residencias de estudiantes</w:t>
            </w:r>
          </w:p>
        </w:tc>
        <w:tc>
          <w:tcPr>
            <w:tcW w:w="646" w:type="pct"/>
          </w:tcPr>
          <w:p w14:paraId="7A660618" w14:textId="63B5EA9F" w:rsidR="001E71EB" w:rsidRPr="00A55BC8" w:rsidRDefault="001E71EB" w:rsidP="00A03BFD">
            <w:pPr>
              <w:pStyle w:val="textotablas"/>
            </w:pPr>
            <w:r w:rsidRPr="00A55BC8">
              <w:t>No aplica</w:t>
            </w:r>
          </w:p>
        </w:tc>
        <w:tc>
          <w:tcPr>
            <w:tcW w:w="351" w:type="pct"/>
            <w:vAlign w:val="center"/>
          </w:tcPr>
          <w:p w14:paraId="3704BA8F" w14:textId="77777777" w:rsidR="001E71EB" w:rsidRPr="00A55BC8" w:rsidRDefault="001E71EB" w:rsidP="00A03BFD">
            <w:pPr>
              <w:pStyle w:val="textotablas"/>
              <w:jc w:val="center"/>
            </w:pPr>
          </w:p>
        </w:tc>
        <w:tc>
          <w:tcPr>
            <w:tcW w:w="352" w:type="pct"/>
            <w:vAlign w:val="center"/>
          </w:tcPr>
          <w:p w14:paraId="4B75D2E5" w14:textId="77777777" w:rsidR="001E71EB" w:rsidRPr="00A55BC8" w:rsidRDefault="001E71EB" w:rsidP="00A03BFD">
            <w:pPr>
              <w:pStyle w:val="textotablas"/>
              <w:jc w:val="center"/>
            </w:pPr>
          </w:p>
        </w:tc>
        <w:tc>
          <w:tcPr>
            <w:tcW w:w="352" w:type="pct"/>
            <w:vAlign w:val="center"/>
          </w:tcPr>
          <w:p w14:paraId="022877F5" w14:textId="77777777" w:rsidR="001E71EB" w:rsidRPr="00A55BC8" w:rsidRDefault="001E71EB" w:rsidP="00A03BFD">
            <w:pPr>
              <w:pStyle w:val="textotablas"/>
              <w:jc w:val="center"/>
            </w:pPr>
          </w:p>
        </w:tc>
      </w:tr>
    </w:tbl>
    <w:p w14:paraId="421958CF" w14:textId="7BD762FC" w:rsidR="00B54577" w:rsidRPr="00A55BC8" w:rsidRDefault="001E71EB" w:rsidP="00D92CA4">
      <w:pPr>
        <w:rPr>
          <w:sz w:val="20"/>
          <w:szCs w:val="20"/>
        </w:rPr>
      </w:pPr>
      <w:r w:rsidRPr="00A55BC8">
        <w:rPr>
          <w:sz w:val="20"/>
          <w:szCs w:val="20"/>
        </w:rPr>
        <w:t>*1. Menos del 25% son accesibles. 2. Entre el 25% y el 50%. 3. Más del 50% son accesibles</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0"/>
      </w:tblGrid>
      <w:tr w:rsidR="001E71EB" w:rsidRPr="00A55BC8" w14:paraId="37424D2B" w14:textId="77777777" w:rsidTr="001E71EB">
        <w:trPr>
          <w:trHeight w:val="20"/>
        </w:trPr>
        <w:tc>
          <w:tcPr>
            <w:tcW w:w="5000" w:type="pct"/>
            <w:shd w:val="clear" w:color="auto" w:fill="auto"/>
          </w:tcPr>
          <w:p w14:paraId="3A5E76EB" w14:textId="77777777" w:rsidR="001E71EB" w:rsidRPr="00A55BC8" w:rsidRDefault="001E71EB" w:rsidP="00A03BFD">
            <w:pPr>
              <w:pStyle w:val="textotablas"/>
              <w:rPr>
                <w:rStyle w:val="destacadotablas"/>
              </w:rPr>
            </w:pPr>
            <w:r w:rsidRPr="00A55BC8">
              <w:rPr>
                <w:rStyle w:val="destacadotablas"/>
              </w:rPr>
              <w:t>Ejemplos de evidencias:</w:t>
            </w:r>
          </w:p>
          <w:p w14:paraId="114C236F" w14:textId="164058AE" w:rsidR="001E71EB" w:rsidRPr="00A55BC8" w:rsidRDefault="001E71EB" w:rsidP="00411A90">
            <w:pPr>
              <w:pStyle w:val="textotablas"/>
              <w:numPr>
                <w:ilvl w:val="0"/>
                <w:numId w:val="155"/>
              </w:numPr>
              <w:rPr>
                <w:b/>
              </w:rPr>
            </w:pPr>
            <w:r w:rsidRPr="00A55BC8">
              <w:t>Documentos gráficos que muestren la accesibilidad de los diferentes espacios</w:t>
            </w:r>
          </w:p>
          <w:p w14:paraId="30F8066F" w14:textId="398AF2A1" w:rsidR="001E71EB" w:rsidRPr="00A55BC8" w:rsidRDefault="001E71EB" w:rsidP="00411A90">
            <w:pPr>
              <w:pStyle w:val="textotablas"/>
              <w:numPr>
                <w:ilvl w:val="0"/>
                <w:numId w:val="155"/>
              </w:numPr>
            </w:pPr>
            <w:r w:rsidRPr="00A55BC8">
              <w:t>Encuesta de valoración de la accesibilidad por parte de los estudiantes con discapacidad</w:t>
            </w:r>
          </w:p>
          <w:p w14:paraId="361B9123" w14:textId="3D96B5B2" w:rsidR="001E71EB" w:rsidRPr="00A55BC8" w:rsidRDefault="001E71EB" w:rsidP="00411A90">
            <w:pPr>
              <w:pStyle w:val="textotablas"/>
              <w:numPr>
                <w:ilvl w:val="0"/>
                <w:numId w:val="155"/>
              </w:numPr>
            </w:pPr>
            <w:r w:rsidRPr="00A55BC8">
              <w:t>La planificación de la prevención de riesgos y emergencias de la Universidad tiene en cuenta a los estudiantes con discapacidad</w:t>
            </w:r>
          </w:p>
          <w:p w14:paraId="6C98A8CC" w14:textId="77777777" w:rsidR="000D2F45" w:rsidRPr="00A55BC8" w:rsidRDefault="001E71EB" w:rsidP="001E71EB">
            <w:pPr>
              <w:pStyle w:val="textotablas"/>
              <w:rPr>
                <w:rStyle w:val="destacadotablas"/>
              </w:rPr>
            </w:pPr>
            <w:r w:rsidRPr="00A55BC8">
              <w:rPr>
                <w:rStyle w:val="destacadotablas"/>
              </w:rPr>
              <w:t>Evidencias obligatorias:</w:t>
            </w:r>
          </w:p>
          <w:p w14:paraId="03A0802E" w14:textId="098FCC2E" w:rsidR="002E1447" w:rsidRPr="00A55BC8" w:rsidRDefault="001E71EB" w:rsidP="00411A90">
            <w:pPr>
              <w:pStyle w:val="textotablas"/>
              <w:numPr>
                <w:ilvl w:val="0"/>
                <w:numId w:val="241"/>
              </w:numPr>
            </w:pPr>
            <w:r w:rsidRPr="00A55BC8">
              <w:t>Informe de accesibilidad del departamento o persona responsable de infraestructuras de la universidad. Si no existe un informe por favor subir cualquier documento o link con información relevante para que los estudiantes puedan conocer el nivel de accesibilidad de la universidad</w:t>
            </w:r>
          </w:p>
          <w:p w14:paraId="55ABB4C2" w14:textId="799C7E26" w:rsidR="001E71EB" w:rsidRPr="00A55BC8" w:rsidRDefault="001E71EB" w:rsidP="002E1447">
            <w:pPr>
              <w:pStyle w:val="textotablas"/>
            </w:pPr>
            <w:r w:rsidRPr="00A55BC8">
              <w:t>Si la información no está en inglés, por favor agregar un resumen en este idioma</w:t>
            </w:r>
          </w:p>
        </w:tc>
      </w:tr>
      <w:tr w:rsidR="001E71EB" w:rsidRPr="00A55BC8" w14:paraId="18130A11" w14:textId="77777777" w:rsidTr="001E71EB">
        <w:trPr>
          <w:trHeight w:val="20"/>
        </w:trPr>
        <w:tc>
          <w:tcPr>
            <w:tcW w:w="5000" w:type="pct"/>
            <w:shd w:val="clear" w:color="auto" w:fill="auto"/>
          </w:tcPr>
          <w:p w14:paraId="05974A88" w14:textId="77777777" w:rsidR="001E71EB" w:rsidRPr="00A55BC8" w:rsidRDefault="001E71EB" w:rsidP="00A03BFD">
            <w:pPr>
              <w:pStyle w:val="observaciones"/>
            </w:pPr>
            <w:r w:rsidRPr="00A55BC8">
              <w:t xml:space="preserve">Observaciones: </w:t>
            </w:r>
          </w:p>
        </w:tc>
      </w:tr>
    </w:tbl>
    <w:p w14:paraId="0B4427BB" w14:textId="77777777" w:rsidR="001E71EB" w:rsidRPr="00A55BC8" w:rsidRDefault="001E71EB">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7"/>
        <w:gridCol w:w="517"/>
        <w:gridCol w:w="517"/>
        <w:gridCol w:w="519"/>
      </w:tblGrid>
      <w:tr w:rsidR="001E71EB" w:rsidRPr="00A55BC8" w14:paraId="29AD29CF" w14:textId="77777777" w:rsidTr="00A03BFD">
        <w:tc>
          <w:tcPr>
            <w:tcW w:w="5000" w:type="pct"/>
            <w:gridSpan w:val="4"/>
            <w:shd w:val="clear" w:color="auto" w:fill="auto"/>
            <w:tcMar>
              <w:left w:w="103" w:type="dxa"/>
            </w:tcMar>
          </w:tcPr>
          <w:p w14:paraId="06273872" w14:textId="4B60427B" w:rsidR="001E71EB" w:rsidRPr="00A55BC8" w:rsidRDefault="00690FDF" w:rsidP="001E71EB">
            <w:pPr>
              <w:pStyle w:val="textotablas"/>
              <w:rPr>
                <w:rFonts w:asciiTheme="minorHAnsi" w:hAnsiTheme="minorHAnsi" w:cstheme="minorHAnsi"/>
              </w:rPr>
            </w:pPr>
            <w:r w:rsidRPr="00A55BC8">
              <w:rPr>
                <w:rStyle w:val="destacadotablas"/>
              </w:rPr>
              <w:lastRenderedPageBreak/>
              <w:t>DIMENSIÓN</w:t>
            </w:r>
            <w:r w:rsidR="001E71EB" w:rsidRPr="00A55BC8">
              <w:rPr>
                <w:rStyle w:val="destacadotablas"/>
              </w:rPr>
              <w:t>: 1. POLÍTICAS BÁSICAS DE LA UNIVERSIDAD</w:t>
            </w:r>
          </w:p>
        </w:tc>
      </w:tr>
      <w:tr w:rsidR="001E71EB" w:rsidRPr="00A55BC8" w14:paraId="20E2ECE1" w14:textId="77777777" w:rsidTr="00A03BFD">
        <w:tc>
          <w:tcPr>
            <w:tcW w:w="5000" w:type="pct"/>
            <w:gridSpan w:val="4"/>
            <w:shd w:val="clear" w:color="auto" w:fill="auto"/>
            <w:tcMar>
              <w:left w:w="113" w:type="dxa"/>
            </w:tcMar>
          </w:tcPr>
          <w:p w14:paraId="7329AD1B" w14:textId="18DD7072" w:rsidR="001E71EB" w:rsidRPr="00A55BC8" w:rsidRDefault="001E71EB" w:rsidP="001E71EB">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1.1. Accesibilidad</w:t>
            </w:r>
          </w:p>
        </w:tc>
      </w:tr>
      <w:tr w:rsidR="001E71EB" w:rsidRPr="00A55BC8" w14:paraId="7D4BF1F2" w14:textId="77777777" w:rsidTr="00A03BFD">
        <w:trPr>
          <w:trHeight w:val="681"/>
        </w:trPr>
        <w:tc>
          <w:tcPr>
            <w:tcW w:w="5000" w:type="pct"/>
            <w:gridSpan w:val="4"/>
            <w:shd w:val="clear" w:color="auto" w:fill="auto"/>
            <w:tcMar>
              <w:left w:w="103" w:type="dxa"/>
            </w:tcMar>
          </w:tcPr>
          <w:p w14:paraId="3CA6482F" w14:textId="063F8E5D" w:rsidR="001E71EB" w:rsidRPr="00A55BC8" w:rsidRDefault="00690FDF" w:rsidP="00A03BFD">
            <w:pPr>
              <w:pStyle w:val="textotablas"/>
              <w:rPr>
                <w:rFonts w:asciiTheme="minorHAnsi" w:hAnsiTheme="minorHAnsi" w:cstheme="minorHAnsi"/>
              </w:rPr>
            </w:pPr>
            <w:r w:rsidRPr="00A55BC8">
              <w:rPr>
                <w:rStyle w:val="indicadores"/>
                <w:lang w:val="es-ES"/>
              </w:rPr>
              <w:t>INDICADOR</w:t>
            </w:r>
            <w:r w:rsidR="001E71EB" w:rsidRPr="00A55BC8">
              <w:rPr>
                <w:rStyle w:val="indicadores"/>
                <w:lang w:val="es-ES"/>
              </w:rPr>
              <w:t>: 3. Transporte accesible</w:t>
            </w:r>
            <w:r w:rsidR="001E71EB" w:rsidRPr="00A55BC8">
              <w:rPr>
                <w:rStyle w:val="Refdenotaalpie"/>
                <w:rFonts w:asciiTheme="minorHAnsi" w:hAnsiTheme="minorHAnsi" w:cstheme="minorHAnsi"/>
              </w:rPr>
              <w:footnoteReference w:id="27"/>
            </w:r>
            <w:r w:rsidR="001E71EB" w:rsidRPr="00A55BC8">
              <w:rPr>
                <w:rFonts w:asciiTheme="minorHAnsi" w:hAnsiTheme="minorHAnsi" w:cstheme="minorHAnsi"/>
              </w:rPr>
              <w:tab/>
            </w:r>
          </w:p>
          <w:p w14:paraId="522C01C0" w14:textId="0BE6DC84" w:rsidR="001E71EB" w:rsidRPr="00A55BC8" w:rsidRDefault="001E71EB" w:rsidP="00A03BFD">
            <w:pPr>
              <w:pStyle w:val="textotablas"/>
              <w:rPr>
                <w:rStyle w:val="destacadotablas"/>
              </w:rPr>
            </w:pPr>
            <w:r w:rsidRPr="00A55BC8">
              <w:rPr>
                <w:rStyle w:val="destacadotablas"/>
              </w:rPr>
              <w:t>El transporte de acceso al campus universitario es accesible</w:t>
            </w:r>
          </w:p>
        </w:tc>
      </w:tr>
      <w:tr w:rsidR="001E71EB" w:rsidRPr="00A55BC8" w14:paraId="161FA5C2" w14:textId="77777777" w:rsidTr="00A03BFD">
        <w:tc>
          <w:tcPr>
            <w:tcW w:w="4144" w:type="pct"/>
            <w:vMerge w:val="restart"/>
            <w:shd w:val="clear" w:color="auto" w:fill="auto"/>
            <w:tcMar>
              <w:left w:w="103" w:type="dxa"/>
            </w:tcMar>
          </w:tcPr>
          <w:p w14:paraId="658DD0E4" w14:textId="77777777" w:rsidR="001E71EB" w:rsidRPr="00A55BC8" w:rsidRDefault="001E71EB" w:rsidP="00A03BFD">
            <w:pPr>
              <w:pStyle w:val="textotablas"/>
            </w:pPr>
          </w:p>
        </w:tc>
        <w:tc>
          <w:tcPr>
            <w:tcW w:w="856" w:type="pct"/>
            <w:gridSpan w:val="3"/>
            <w:shd w:val="clear" w:color="auto" w:fill="auto"/>
            <w:tcMar>
              <w:left w:w="103" w:type="dxa"/>
            </w:tcMar>
            <w:vAlign w:val="center"/>
          </w:tcPr>
          <w:p w14:paraId="0C939DF6" w14:textId="4FB60C51" w:rsidR="001E71EB"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r w:rsidR="001E71EB" w:rsidRPr="00A55BC8">
              <w:rPr>
                <w:rFonts w:asciiTheme="minorHAnsi" w:hAnsiTheme="minorHAnsi" w:cstheme="minorHAnsi"/>
              </w:rPr>
              <w:t>*</w:t>
            </w:r>
          </w:p>
        </w:tc>
      </w:tr>
      <w:tr w:rsidR="001E71EB" w:rsidRPr="00A55BC8" w14:paraId="6DEB903F" w14:textId="77777777" w:rsidTr="001E71EB">
        <w:tc>
          <w:tcPr>
            <w:tcW w:w="4144" w:type="pct"/>
            <w:vMerge/>
            <w:shd w:val="clear" w:color="auto" w:fill="auto"/>
            <w:tcMar>
              <w:left w:w="103" w:type="dxa"/>
            </w:tcMar>
          </w:tcPr>
          <w:p w14:paraId="5726D094" w14:textId="77777777" w:rsidR="001E71EB" w:rsidRPr="00A55BC8" w:rsidRDefault="001E71EB" w:rsidP="00A03BFD">
            <w:pPr>
              <w:pStyle w:val="textotablas"/>
            </w:pPr>
          </w:p>
        </w:tc>
        <w:tc>
          <w:tcPr>
            <w:tcW w:w="285" w:type="pct"/>
            <w:shd w:val="clear" w:color="auto" w:fill="auto"/>
            <w:tcMar>
              <w:left w:w="103" w:type="dxa"/>
            </w:tcMar>
            <w:vAlign w:val="center"/>
          </w:tcPr>
          <w:p w14:paraId="071C9416" w14:textId="77777777" w:rsidR="001E71EB" w:rsidRPr="00A55BC8" w:rsidRDefault="001E71EB" w:rsidP="00A03BFD">
            <w:pPr>
              <w:pStyle w:val="textotablas"/>
              <w:jc w:val="center"/>
            </w:pPr>
            <w:r w:rsidRPr="00A55BC8">
              <w:t>1</w:t>
            </w:r>
          </w:p>
        </w:tc>
        <w:tc>
          <w:tcPr>
            <w:tcW w:w="285" w:type="pct"/>
            <w:shd w:val="clear" w:color="auto" w:fill="auto"/>
            <w:tcMar>
              <w:left w:w="103" w:type="dxa"/>
            </w:tcMar>
            <w:vAlign w:val="center"/>
          </w:tcPr>
          <w:p w14:paraId="6E69CD0E" w14:textId="77777777" w:rsidR="001E71EB" w:rsidRPr="00A55BC8" w:rsidRDefault="001E71EB" w:rsidP="00A03BFD">
            <w:pPr>
              <w:pStyle w:val="textotablas"/>
              <w:jc w:val="center"/>
            </w:pPr>
            <w:r w:rsidRPr="00A55BC8">
              <w:t>2</w:t>
            </w:r>
          </w:p>
        </w:tc>
        <w:tc>
          <w:tcPr>
            <w:tcW w:w="286" w:type="pct"/>
            <w:shd w:val="clear" w:color="auto" w:fill="auto"/>
            <w:tcMar>
              <w:left w:w="103" w:type="dxa"/>
            </w:tcMar>
            <w:vAlign w:val="center"/>
          </w:tcPr>
          <w:p w14:paraId="6BEC93B6" w14:textId="77777777" w:rsidR="001E71EB" w:rsidRPr="00A55BC8" w:rsidRDefault="001E71EB" w:rsidP="00A03BFD">
            <w:pPr>
              <w:pStyle w:val="textotablas"/>
              <w:jc w:val="center"/>
            </w:pPr>
            <w:r w:rsidRPr="00A55BC8">
              <w:t>3</w:t>
            </w:r>
          </w:p>
        </w:tc>
      </w:tr>
      <w:tr w:rsidR="001E71EB" w:rsidRPr="00A55BC8" w14:paraId="24372E02" w14:textId="77777777" w:rsidTr="00A03BFD">
        <w:tc>
          <w:tcPr>
            <w:tcW w:w="4144" w:type="pct"/>
            <w:shd w:val="clear" w:color="auto" w:fill="auto"/>
            <w:tcMar>
              <w:left w:w="103" w:type="dxa"/>
            </w:tcMar>
          </w:tcPr>
          <w:p w14:paraId="0109A6B8" w14:textId="53DBD423" w:rsidR="001E71EB" w:rsidRPr="00A55BC8" w:rsidRDefault="001E71EB" w:rsidP="00411A90">
            <w:pPr>
              <w:pStyle w:val="textotablas"/>
              <w:numPr>
                <w:ilvl w:val="0"/>
                <w:numId w:val="157"/>
              </w:numPr>
              <w:ind w:left="463" w:hanging="283"/>
            </w:pPr>
            <w:r w:rsidRPr="00A55BC8">
              <w:t xml:space="preserve">Los sistemas de transporte público que ingresan al campus son accesibles </w:t>
            </w:r>
          </w:p>
        </w:tc>
        <w:tc>
          <w:tcPr>
            <w:tcW w:w="285" w:type="pct"/>
            <w:shd w:val="clear" w:color="auto" w:fill="auto"/>
            <w:tcMar>
              <w:left w:w="103" w:type="dxa"/>
            </w:tcMar>
          </w:tcPr>
          <w:p w14:paraId="6A4D8E9F" w14:textId="77777777" w:rsidR="001E71EB" w:rsidRPr="00A55BC8" w:rsidRDefault="001E71EB" w:rsidP="001E71EB">
            <w:pPr>
              <w:pStyle w:val="textotablas"/>
              <w:jc w:val="center"/>
            </w:pPr>
          </w:p>
        </w:tc>
        <w:tc>
          <w:tcPr>
            <w:tcW w:w="285" w:type="pct"/>
            <w:shd w:val="clear" w:color="auto" w:fill="auto"/>
            <w:tcMar>
              <w:left w:w="103" w:type="dxa"/>
            </w:tcMar>
          </w:tcPr>
          <w:p w14:paraId="3C65694B" w14:textId="77777777" w:rsidR="001E71EB" w:rsidRPr="00A55BC8" w:rsidRDefault="001E71EB" w:rsidP="001E71EB">
            <w:pPr>
              <w:pStyle w:val="textotablas"/>
              <w:jc w:val="center"/>
            </w:pPr>
          </w:p>
        </w:tc>
        <w:tc>
          <w:tcPr>
            <w:tcW w:w="286" w:type="pct"/>
            <w:shd w:val="clear" w:color="auto" w:fill="auto"/>
            <w:tcMar>
              <w:left w:w="103" w:type="dxa"/>
            </w:tcMar>
          </w:tcPr>
          <w:p w14:paraId="19852708" w14:textId="77777777" w:rsidR="001E71EB" w:rsidRPr="00A55BC8" w:rsidRDefault="001E71EB" w:rsidP="001E71EB">
            <w:pPr>
              <w:pStyle w:val="textotablas"/>
              <w:jc w:val="center"/>
            </w:pPr>
          </w:p>
        </w:tc>
      </w:tr>
      <w:tr w:rsidR="001E71EB" w:rsidRPr="00A55BC8" w14:paraId="7E9544E1" w14:textId="77777777" w:rsidTr="00A03BFD">
        <w:tc>
          <w:tcPr>
            <w:tcW w:w="4144" w:type="pct"/>
            <w:shd w:val="clear" w:color="auto" w:fill="auto"/>
            <w:tcMar>
              <w:left w:w="103" w:type="dxa"/>
            </w:tcMar>
          </w:tcPr>
          <w:p w14:paraId="73ECBCDE" w14:textId="1F66B511" w:rsidR="001E71EB" w:rsidRPr="00A55BC8" w:rsidRDefault="001E71EB" w:rsidP="00411A90">
            <w:pPr>
              <w:pStyle w:val="textotablas"/>
              <w:numPr>
                <w:ilvl w:val="0"/>
                <w:numId w:val="157"/>
              </w:numPr>
              <w:ind w:left="463" w:hanging="283"/>
            </w:pPr>
            <w:r w:rsidRPr="00A55BC8">
              <w:t xml:space="preserve"> La Universidad dispone para todos los estudiantes que lo necesiten sistemas de transporte adaptado (en caso de no ser posible por otros medios)</w:t>
            </w:r>
          </w:p>
        </w:tc>
        <w:tc>
          <w:tcPr>
            <w:tcW w:w="285" w:type="pct"/>
            <w:shd w:val="clear" w:color="auto" w:fill="auto"/>
            <w:tcMar>
              <w:left w:w="103" w:type="dxa"/>
            </w:tcMar>
          </w:tcPr>
          <w:p w14:paraId="5C168F0D" w14:textId="77777777" w:rsidR="001E71EB" w:rsidRPr="00A55BC8" w:rsidRDefault="001E71EB" w:rsidP="001E71EB">
            <w:pPr>
              <w:pStyle w:val="textotablas"/>
              <w:jc w:val="center"/>
            </w:pPr>
          </w:p>
        </w:tc>
        <w:tc>
          <w:tcPr>
            <w:tcW w:w="285" w:type="pct"/>
            <w:shd w:val="clear" w:color="auto" w:fill="auto"/>
            <w:tcMar>
              <w:left w:w="103" w:type="dxa"/>
            </w:tcMar>
          </w:tcPr>
          <w:p w14:paraId="687AD00B" w14:textId="77777777" w:rsidR="001E71EB" w:rsidRPr="00A55BC8" w:rsidRDefault="001E71EB" w:rsidP="001E71EB">
            <w:pPr>
              <w:pStyle w:val="textotablas"/>
              <w:jc w:val="center"/>
            </w:pPr>
          </w:p>
        </w:tc>
        <w:tc>
          <w:tcPr>
            <w:tcW w:w="286" w:type="pct"/>
            <w:shd w:val="clear" w:color="auto" w:fill="auto"/>
            <w:tcMar>
              <w:left w:w="103" w:type="dxa"/>
            </w:tcMar>
          </w:tcPr>
          <w:p w14:paraId="4A8C2C88" w14:textId="77777777" w:rsidR="001E71EB" w:rsidRPr="00A55BC8" w:rsidRDefault="001E71EB" w:rsidP="001E71EB">
            <w:pPr>
              <w:pStyle w:val="textotablas"/>
              <w:jc w:val="center"/>
            </w:pPr>
          </w:p>
        </w:tc>
      </w:tr>
      <w:tr w:rsidR="001E71EB" w:rsidRPr="00A55BC8" w14:paraId="2697EF4E" w14:textId="77777777" w:rsidTr="00A03BFD">
        <w:tc>
          <w:tcPr>
            <w:tcW w:w="4144" w:type="pct"/>
            <w:shd w:val="clear" w:color="auto" w:fill="auto"/>
            <w:tcMar>
              <w:left w:w="103" w:type="dxa"/>
            </w:tcMar>
          </w:tcPr>
          <w:p w14:paraId="3F806606" w14:textId="560846EA" w:rsidR="001E71EB" w:rsidRPr="00A55BC8" w:rsidRDefault="001E71EB" w:rsidP="00411A90">
            <w:pPr>
              <w:pStyle w:val="textotablas"/>
              <w:numPr>
                <w:ilvl w:val="0"/>
                <w:numId w:val="157"/>
              </w:numPr>
              <w:ind w:left="463" w:hanging="283"/>
            </w:pPr>
            <w:r w:rsidRPr="00A55BC8">
              <w:t>La universidad atiende la demanda de movilidad de los estudiantes con discapacidad</w:t>
            </w:r>
          </w:p>
        </w:tc>
        <w:tc>
          <w:tcPr>
            <w:tcW w:w="285" w:type="pct"/>
            <w:shd w:val="clear" w:color="auto" w:fill="auto"/>
            <w:tcMar>
              <w:left w:w="103" w:type="dxa"/>
            </w:tcMar>
          </w:tcPr>
          <w:p w14:paraId="3BD6B871" w14:textId="77777777" w:rsidR="001E71EB" w:rsidRPr="00A55BC8" w:rsidRDefault="001E71EB" w:rsidP="001E71EB">
            <w:pPr>
              <w:pStyle w:val="textotablas"/>
              <w:jc w:val="center"/>
            </w:pPr>
          </w:p>
        </w:tc>
        <w:tc>
          <w:tcPr>
            <w:tcW w:w="285" w:type="pct"/>
            <w:shd w:val="clear" w:color="auto" w:fill="auto"/>
            <w:tcMar>
              <w:left w:w="103" w:type="dxa"/>
            </w:tcMar>
          </w:tcPr>
          <w:p w14:paraId="376E8CBC" w14:textId="77777777" w:rsidR="001E71EB" w:rsidRPr="00A55BC8" w:rsidRDefault="001E71EB" w:rsidP="001E71EB">
            <w:pPr>
              <w:pStyle w:val="textotablas"/>
              <w:jc w:val="center"/>
            </w:pPr>
          </w:p>
        </w:tc>
        <w:tc>
          <w:tcPr>
            <w:tcW w:w="286" w:type="pct"/>
            <w:shd w:val="clear" w:color="auto" w:fill="auto"/>
            <w:tcMar>
              <w:left w:w="103" w:type="dxa"/>
            </w:tcMar>
          </w:tcPr>
          <w:p w14:paraId="2719DF4A" w14:textId="77777777" w:rsidR="001E71EB" w:rsidRPr="00A55BC8" w:rsidRDefault="001E71EB" w:rsidP="001E71EB">
            <w:pPr>
              <w:pStyle w:val="textotablas"/>
              <w:jc w:val="center"/>
            </w:pPr>
          </w:p>
        </w:tc>
      </w:tr>
    </w:tbl>
    <w:p w14:paraId="3CC29755" w14:textId="77777777" w:rsidR="000D2F45" w:rsidRPr="00A55BC8" w:rsidRDefault="001E71EB" w:rsidP="001E71EB">
      <w:pPr>
        <w:rPr>
          <w:sz w:val="20"/>
          <w:szCs w:val="20"/>
        </w:rPr>
      </w:pPr>
      <w:r w:rsidRPr="00A55BC8">
        <w:rPr>
          <w:sz w:val="20"/>
          <w:szCs w:val="20"/>
        </w:rPr>
        <w:t>*1.</w:t>
      </w:r>
      <w:r w:rsidR="00A56A96" w:rsidRPr="00A55BC8">
        <w:rPr>
          <w:sz w:val="20"/>
          <w:szCs w:val="20"/>
        </w:rPr>
        <w:t xml:space="preserve"> </w:t>
      </w:r>
      <w:r w:rsidRPr="00A55BC8">
        <w:rPr>
          <w:sz w:val="20"/>
          <w:szCs w:val="20"/>
        </w:rPr>
        <w:t>Menos del 50%; 2. El 50%; 3: más del 50%</w:t>
      </w:r>
    </w:p>
    <w:tbl>
      <w:tblPr>
        <w:tblW w:w="849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D95844" w:rsidRPr="00A55BC8" w14:paraId="1BAFD697" w14:textId="77777777" w:rsidTr="001E71EB">
        <w:tc>
          <w:tcPr>
            <w:tcW w:w="8494" w:type="dxa"/>
          </w:tcPr>
          <w:p w14:paraId="6A1F1626" w14:textId="37907AC5" w:rsidR="00D95844" w:rsidRPr="00A55BC8" w:rsidRDefault="00D95844" w:rsidP="001E71EB">
            <w:pPr>
              <w:pStyle w:val="textotablas"/>
              <w:rPr>
                <w:rStyle w:val="destacadotablas"/>
              </w:rPr>
            </w:pPr>
            <w:r w:rsidRPr="00A55BC8">
              <w:rPr>
                <w:rStyle w:val="destacadotablas"/>
              </w:rPr>
              <w:t>Ejemplos de evidencias:</w:t>
            </w:r>
          </w:p>
          <w:p w14:paraId="45A1AF1C" w14:textId="3F62084D" w:rsidR="00D95844" w:rsidRPr="00A55BC8" w:rsidRDefault="00D95844" w:rsidP="00411A90">
            <w:pPr>
              <w:pStyle w:val="textotablas"/>
              <w:numPr>
                <w:ilvl w:val="0"/>
                <w:numId w:val="158"/>
              </w:numPr>
            </w:pPr>
            <w:r w:rsidRPr="00A55BC8">
              <w:t>Informe del departamento o servicio sobre la accesibilidad de los medios de transporte</w:t>
            </w:r>
          </w:p>
          <w:p w14:paraId="66C78FF3" w14:textId="2EE55687" w:rsidR="00D95844" w:rsidRPr="00A55BC8" w:rsidRDefault="00D95844" w:rsidP="00411A90">
            <w:pPr>
              <w:pStyle w:val="textotablas"/>
              <w:numPr>
                <w:ilvl w:val="0"/>
                <w:numId w:val="158"/>
              </w:numPr>
            </w:pPr>
            <w:r w:rsidRPr="00A55BC8">
              <w:t>Documentos gráficos que muestren la accesibilidad de los diferentes medios de transporte</w:t>
            </w:r>
          </w:p>
          <w:p w14:paraId="10EA41C2" w14:textId="1EA678AC" w:rsidR="00D95844" w:rsidRPr="00A55BC8" w:rsidRDefault="00D95844" w:rsidP="00411A90">
            <w:pPr>
              <w:pStyle w:val="textotablas"/>
              <w:numPr>
                <w:ilvl w:val="0"/>
                <w:numId w:val="158"/>
              </w:numPr>
            </w:pPr>
            <w:r w:rsidRPr="00A55BC8">
              <w:t>Encuesta de satisfacción a estudiantes con discapacidad</w:t>
            </w:r>
          </w:p>
          <w:p w14:paraId="05E97936" w14:textId="70EF1285" w:rsidR="00D95844" w:rsidRPr="00A55BC8" w:rsidRDefault="00D95844" w:rsidP="00411A90">
            <w:pPr>
              <w:pStyle w:val="textotablas"/>
              <w:numPr>
                <w:ilvl w:val="0"/>
                <w:numId w:val="158"/>
              </w:numPr>
            </w:pPr>
            <w:r w:rsidRPr="00A55BC8">
              <w:t>Carta de servicios de la unidad o servicio responsable del servicio de transporte</w:t>
            </w:r>
          </w:p>
          <w:p w14:paraId="448BAD94" w14:textId="77777777" w:rsidR="000D2F45" w:rsidRPr="00A55BC8" w:rsidRDefault="00D95844" w:rsidP="001E71EB">
            <w:pPr>
              <w:pStyle w:val="textotablas"/>
              <w:rPr>
                <w:rStyle w:val="destacadotablas"/>
              </w:rPr>
            </w:pPr>
            <w:r w:rsidRPr="00A55BC8">
              <w:rPr>
                <w:rStyle w:val="destacadotablas"/>
              </w:rPr>
              <w:t>Evidencias obligatorias:</w:t>
            </w:r>
          </w:p>
          <w:p w14:paraId="2A5AC98E" w14:textId="10346176" w:rsidR="002E1447" w:rsidRPr="00A55BC8" w:rsidRDefault="00EB1897" w:rsidP="00411A90">
            <w:pPr>
              <w:pStyle w:val="textotablas"/>
              <w:numPr>
                <w:ilvl w:val="0"/>
                <w:numId w:val="237"/>
              </w:numPr>
            </w:pPr>
            <w:r w:rsidRPr="00A55BC8">
              <w:t>Informe del servicio responsable de organizar la movilidad de los estudiantes con discapacidad. Si no existe un informe pueden subir cualquier documento o link que pueda ser útil para los estudiantes con discapacidad</w:t>
            </w:r>
          </w:p>
          <w:p w14:paraId="4FDE3BFA" w14:textId="423D0CA4" w:rsidR="00D95844" w:rsidRPr="00A55BC8" w:rsidRDefault="00EB1897" w:rsidP="001E71EB">
            <w:pPr>
              <w:pStyle w:val="textotablas"/>
            </w:pPr>
            <w:r w:rsidRPr="00A55BC8">
              <w:t>Por favor agreguen un resumen en inglés si la información está en otro idioma</w:t>
            </w:r>
          </w:p>
        </w:tc>
      </w:tr>
      <w:tr w:rsidR="00D95844" w:rsidRPr="00A55BC8" w14:paraId="03DADFF4" w14:textId="77777777" w:rsidTr="001E71EB">
        <w:tc>
          <w:tcPr>
            <w:tcW w:w="8494" w:type="dxa"/>
          </w:tcPr>
          <w:p w14:paraId="6F93601B" w14:textId="300B451A" w:rsidR="00D95844" w:rsidRPr="00A55BC8" w:rsidRDefault="00D95844" w:rsidP="001E71EB">
            <w:pPr>
              <w:pStyle w:val="observaciones"/>
            </w:pPr>
            <w:r w:rsidRPr="00A55BC8">
              <w:t xml:space="preserve">Observaciones: </w:t>
            </w:r>
          </w:p>
        </w:tc>
      </w:tr>
    </w:tbl>
    <w:p w14:paraId="15B9AA7B" w14:textId="77777777" w:rsidR="001E71EB" w:rsidRPr="00A55BC8" w:rsidRDefault="001E71EB">
      <w:pPr>
        <w:spacing w:line="259" w:lineRule="auto"/>
        <w:jc w:val="left"/>
      </w:pPr>
      <w:r w:rsidRPr="00A55BC8">
        <w:br w:type="page"/>
      </w:r>
    </w:p>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3887"/>
        <w:gridCol w:w="1923"/>
        <w:gridCol w:w="668"/>
        <w:gridCol w:w="1036"/>
        <w:gridCol w:w="1556"/>
      </w:tblGrid>
      <w:tr w:rsidR="008C3E87" w:rsidRPr="00A55BC8" w14:paraId="0A456482" w14:textId="77777777" w:rsidTr="00A03BFD">
        <w:tc>
          <w:tcPr>
            <w:tcW w:w="5000" w:type="pct"/>
            <w:gridSpan w:val="5"/>
            <w:shd w:val="clear" w:color="auto" w:fill="auto"/>
            <w:tcMar>
              <w:left w:w="103" w:type="dxa"/>
            </w:tcMar>
          </w:tcPr>
          <w:p w14:paraId="3C9A65EF" w14:textId="76B2C128" w:rsidR="008C3E87" w:rsidRPr="00A55BC8" w:rsidRDefault="00690FDF" w:rsidP="00A03BFD">
            <w:pPr>
              <w:pStyle w:val="textotablas"/>
              <w:rPr>
                <w:rFonts w:asciiTheme="minorHAnsi" w:hAnsiTheme="minorHAnsi" w:cstheme="minorHAnsi"/>
              </w:rPr>
            </w:pPr>
            <w:r w:rsidRPr="00A55BC8">
              <w:rPr>
                <w:rFonts w:asciiTheme="minorHAnsi" w:hAnsiTheme="minorHAnsi" w:cstheme="minorHAnsi"/>
              </w:rPr>
              <w:lastRenderedPageBreak/>
              <w:t>DIMENSIÓN</w:t>
            </w:r>
            <w:r w:rsidR="008C3E87" w:rsidRPr="00A55BC8">
              <w:rPr>
                <w:rFonts w:asciiTheme="minorHAnsi" w:hAnsiTheme="minorHAnsi" w:cstheme="minorHAnsi"/>
              </w:rPr>
              <w:t>: 1. KEY INSTITUTIONAL POLICIES</w:t>
            </w:r>
          </w:p>
        </w:tc>
      </w:tr>
      <w:tr w:rsidR="008C3E87" w:rsidRPr="00A55BC8" w14:paraId="2540D673" w14:textId="77777777" w:rsidTr="00A03BFD">
        <w:tc>
          <w:tcPr>
            <w:tcW w:w="5000" w:type="pct"/>
            <w:gridSpan w:val="5"/>
            <w:shd w:val="clear" w:color="auto" w:fill="auto"/>
            <w:tcMar>
              <w:left w:w="113" w:type="dxa"/>
            </w:tcMar>
          </w:tcPr>
          <w:p w14:paraId="232D8B2C" w14:textId="68D12FA1" w:rsidR="008C3E87" w:rsidRPr="00A55BC8" w:rsidRDefault="008C3E87" w:rsidP="008C3E87">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1.1. Accessibility</w:t>
            </w:r>
          </w:p>
        </w:tc>
      </w:tr>
      <w:tr w:rsidR="008C3E87" w:rsidRPr="00A55BC8" w14:paraId="25918059" w14:textId="77777777" w:rsidTr="00A03BFD">
        <w:trPr>
          <w:trHeight w:val="681"/>
        </w:trPr>
        <w:tc>
          <w:tcPr>
            <w:tcW w:w="5000" w:type="pct"/>
            <w:gridSpan w:val="5"/>
            <w:shd w:val="clear" w:color="auto" w:fill="auto"/>
            <w:tcMar>
              <w:left w:w="103" w:type="dxa"/>
            </w:tcMar>
          </w:tcPr>
          <w:p w14:paraId="436FCDD9" w14:textId="2FF17726" w:rsidR="008C3E87" w:rsidRPr="00A55BC8" w:rsidRDefault="00690FDF" w:rsidP="008C3E87">
            <w:pPr>
              <w:pStyle w:val="textotablas"/>
              <w:rPr>
                <w:rStyle w:val="destacadotablas"/>
              </w:rPr>
            </w:pPr>
            <w:r w:rsidRPr="00A55BC8">
              <w:rPr>
                <w:rStyle w:val="indicadores"/>
                <w:lang w:val="es-ES"/>
              </w:rPr>
              <w:t>INDICADOR</w:t>
            </w:r>
            <w:r w:rsidR="008C3E87" w:rsidRPr="00A55BC8">
              <w:rPr>
                <w:rStyle w:val="indicadores"/>
                <w:lang w:val="es-ES"/>
              </w:rPr>
              <w:t>: 4. Accesibilidad digital</w:t>
            </w:r>
            <w:r w:rsidR="008C3E87" w:rsidRPr="00A55BC8">
              <w:rPr>
                <w:rStyle w:val="destacadotablas"/>
                <w:vertAlign w:val="superscript"/>
              </w:rPr>
              <w:footnoteReference w:id="28"/>
            </w:r>
          </w:p>
          <w:p w14:paraId="3338D008" w14:textId="625E2FAE" w:rsidR="008C3E87" w:rsidRPr="00A55BC8" w:rsidRDefault="008C3E87" w:rsidP="008C3E87">
            <w:pPr>
              <w:pStyle w:val="textotablas"/>
              <w:rPr>
                <w:rStyle w:val="destacadotablas"/>
              </w:rPr>
            </w:pPr>
            <w:r w:rsidRPr="00A55BC8">
              <w:rPr>
                <w:rStyle w:val="destacadotablas"/>
              </w:rPr>
              <w:t>Las páginas web, las plataformas digitales, los espacios de aprendizaje digital y las APPS móviles son accesibles. Se deben tener en cuenta los sistemas universales de medición a través de la doble A. Asimismo los formularios de inscripción de matrícula y acceso a determinados servicios universitarios son accesibles.</w:t>
            </w:r>
          </w:p>
        </w:tc>
      </w:tr>
      <w:tr w:rsidR="008C3E87" w:rsidRPr="00A55BC8" w14:paraId="17ECC67C" w14:textId="77777777" w:rsidTr="008C3E87">
        <w:tc>
          <w:tcPr>
            <w:tcW w:w="2143" w:type="pct"/>
            <w:shd w:val="clear" w:color="auto" w:fill="FFFFFF"/>
            <w:tcMar>
              <w:left w:w="98" w:type="dxa"/>
            </w:tcMar>
          </w:tcPr>
          <w:p w14:paraId="59F5AE12" w14:textId="77777777" w:rsidR="008C3E87" w:rsidRPr="00A55BC8" w:rsidRDefault="008C3E87" w:rsidP="00A03BFD">
            <w:pPr>
              <w:pStyle w:val="textotablas"/>
            </w:pPr>
          </w:p>
        </w:tc>
        <w:tc>
          <w:tcPr>
            <w:tcW w:w="2857" w:type="pct"/>
            <w:gridSpan w:val="4"/>
            <w:shd w:val="clear" w:color="auto" w:fill="FFFFFF"/>
            <w:tcMar>
              <w:left w:w="98" w:type="dxa"/>
            </w:tcMar>
            <w:vAlign w:val="center"/>
          </w:tcPr>
          <w:p w14:paraId="4123DD47" w14:textId="19229BC6" w:rsidR="008C3E87"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p>
        </w:tc>
      </w:tr>
      <w:tr w:rsidR="008C3E87" w:rsidRPr="00A55BC8" w14:paraId="670794ED" w14:textId="77777777" w:rsidTr="002E1447">
        <w:tc>
          <w:tcPr>
            <w:tcW w:w="2143" w:type="pct"/>
            <w:shd w:val="clear" w:color="auto" w:fill="FFFFFF"/>
            <w:tcMar>
              <w:left w:w="98" w:type="dxa"/>
            </w:tcMar>
          </w:tcPr>
          <w:p w14:paraId="718746C8" w14:textId="77777777" w:rsidR="008C3E87" w:rsidRPr="00A55BC8" w:rsidRDefault="008C3E87" w:rsidP="008C3E87">
            <w:pPr>
              <w:pStyle w:val="textotablas"/>
            </w:pPr>
          </w:p>
        </w:tc>
        <w:tc>
          <w:tcPr>
            <w:tcW w:w="1060" w:type="pct"/>
            <w:shd w:val="clear" w:color="auto" w:fill="FFFFFF"/>
            <w:tcMar>
              <w:left w:w="98" w:type="dxa"/>
            </w:tcMar>
          </w:tcPr>
          <w:p w14:paraId="6DB34849" w14:textId="505DED73" w:rsidR="008C3E87" w:rsidRPr="00A55BC8" w:rsidRDefault="008C3E87" w:rsidP="00411A90">
            <w:pPr>
              <w:pStyle w:val="textotablas"/>
              <w:numPr>
                <w:ilvl w:val="0"/>
                <w:numId w:val="160"/>
              </w:numPr>
              <w:ind w:left="134" w:hanging="193"/>
            </w:pPr>
            <w:r w:rsidRPr="00A55BC8">
              <w:t>No se cumple o se cuenta con nivel de accesibilidad A</w:t>
            </w:r>
          </w:p>
        </w:tc>
        <w:tc>
          <w:tcPr>
            <w:tcW w:w="939" w:type="pct"/>
            <w:gridSpan w:val="2"/>
            <w:shd w:val="clear" w:color="auto" w:fill="FFFFFF"/>
            <w:tcMar>
              <w:left w:w="-5" w:type="dxa"/>
              <w:right w:w="0" w:type="dxa"/>
            </w:tcMar>
          </w:tcPr>
          <w:p w14:paraId="11E90C70" w14:textId="0521B54A" w:rsidR="008C3E87" w:rsidRPr="00A55BC8" w:rsidRDefault="008C3E87" w:rsidP="00411A90">
            <w:pPr>
              <w:pStyle w:val="textotablas"/>
              <w:numPr>
                <w:ilvl w:val="0"/>
                <w:numId w:val="160"/>
              </w:numPr>
              <w:ind w:left="213" w:right="169" w:hanging="193"/>
            </w:pPr>
            <w:r w:rsidRPr="00A55BC8">
              <w:t>Nivel de accesibilidad AA</w:t>
            </w:r>
          </w:p>
        </w:tc>
        <w:tc>
          <w:tcPr>
            <w:tcW w:w="858" w:type="pct"/>
            <w:shd w:val="clear" w:color="auto" w:fill="FFFFFF"/>
            <w:tcMar>
              <w:left w:w="93" w:type="dxa"/>
            </w:tcMar>
          </w:tcPr>
          <w:p w14:paraId="348ED82A" w14:textId="0846A537" w:rsidR="008C3E87" w:rsidRPr="00A55BC8" w:rsidRDefault="008C3E87" w:rsidP="00411A90">
            <w:pPr>
              <w:pStyle w:val="textotablas"/>
              <w:numPr>
                <w:ilvl w:val="0"/>
                <w:numId w:val="160"/>
              </w:numPr>
              <w:ind w:left="134" w:hanging="193"/>
            </w:pPr>
            <w:r w:rsidRPr="00A55BC8">
              <w:t>Nivel de accesibilidad AAA</w:t>
            </w:r>
          </w:p>
        </w:tc>
      </w:tr>
      <w:tr w:rsidR="008C3E87" w:rsidRPr="00A55BC8" w14:paraId="233A4459" w14:textId="77777777" w:rsidTr="002E1447">
        <w:tc>
          <w:tcPr>
            <w:tcW w:w="2143" w:type="pct"/>
            <w:shd w:val="clear" w:color="auto" w:fill="FFFFFF"/>
            <w:tcMar>
              <w:left w:w="88" w:type="dxa"/>
            </w:tcMar>
          </w:tcPr>
          <w:p w14:paraId="28E947DA" w14:textId="668FCEAD" w:rsidR="008C3E87" w:rsidRPr="00A55BC8" w:rsidRDefault="008C3E87" w:rsidP="00411A90">
            <w:pPr>
              <w:pStyle w:val="textotablas"/>
              <w:numPr>
                <w:ilvl w:val="0"/>
                <w:numId w:val="159"/>
              </w:numPr>
              <w:ind w:left="482" w:hanging="283"/>
            </w:pPr>
            <w:r w:rsidRPr="00A55BC8">
              <w:t>Las páginas web son accesibles (incluyendo la información sobre planes de estudio y asignaturas)</w:t>
            </w:r>
          </w:p>
        </w:tc>
        <w:tc>
          <w:tcPr>
            <w:tcW w:w="1060" w:type="pct"/>
            <w:shd w:val="clear" w:color="auto" w:fill="FFFFFF"/>
            <w:tcMar>
              <w:left w:w="98" w:type="dxa"/>
            </w:tcMar>
          </w:tcPr>
          <w:p w14:paraId="1876446C" w14:textId="77777777" w:rsidR="008C3E87" w:rsidRPr="00A55BC8" w:rsidRDefault="008C3E87" w:rsidP="008C3E87">
            <w:pPr>
              <w:pStyle w:val="textotablas"/>
            </w:pPr>
          </w:p>
        </w:tc>
        <w:tc>
          <w:tcPr>
            <w:tcW w:w="939" w:type="pct"/>
            <w:gridSpan w:val="2"/>
            <w:shd w:val="clear" w:color="auto" w:fill="FFFFFF"/>
            <w:tcMar>
              <w:left w:w="-5" w:type="dxa"/>
              <w:right w:w="0" w:type="dxa"/>
            </w:tcMar>
          </w:tcPr>
          <w:p w14:paraId="0C2BAEFE" w14:textId="77777777" w:rsidR="008C3E87" w:rsidRPr="00A55BC8" w:rsidRDefault="008C3E87" w:rsidP="008C3E87">
            <w:pPr>
              <w:pStyle w:val="textotablas"/>
            </w:pPr>
          </w:p>
        </w:tc>
        <w:tc>
          <w:tcPr>
            <w:tcW w:w="858" w:type="pct"/>
            <w:shd w:val="clear" w:color="auto" w:fill="FFFFFF"/>
            <w:tcMar>
              <w:left w:w="98" w:type="dxa"/>
            </w:tcMar>
          </w:tcPr>
          <w:p w14:paraId="02E4EBE4" w14:textId="2BE25EE5" w:rsidR="008C3E87" w:rsidRPr="00A55BC8" w:rsidRDefault="008C3E87" w:rsidP="008C3E87">
            <w:pPr>
              <w:pStyle w:val="textotablas"/>
            </w:pPr>
            <w:r w:rsidRPr="00A55BC8">
              <w:t> </w:t>
            </w:r>
          </w:p>
        </w:tc>
      </w:tr>
      <w:tr w:rsidR="008C3E87" w:rsidRPr="00A55BC8" w14:paraId="4260BDAC" w14:textId="77777777" w:rsidTr="002E1447">
        <w:tc>
          <w:tcPr>
            <w:tcW w:w="2143" w:type="pct"/>
            <w:shd w:val="clear" w:color="auto" w:fill="FFFFFF"/>
            <w:tcMar>
              <w:left w:w="88" w:type="dxa"/>
            </w:tcMar>
          </w:tcPr>
          <w:p w14:paraId="0D5CDEDB" w14:textId="43F5226E" w:rsidR="008C3E87" w:rsidRPr="00A55BC8" w:rsidRDefault="008C3E87" w:rsidP="00411A90">
            <w:pPr>
              <w:pStyle w:val="textotablas"/>
              <w:numPr>
                <w:ilvl w:val="0"/>
                <w:numId w:val="159"/>
              </w:numPr>
              <w:ind w:left="482" w:hanging="283"/>
            </w:pPr>
            <w:r w:rsidRPr="00A55BC8">
              <w:t>las descargas de páginas web son accesibles (incluyendo los formularios de matrícula)</w:t>
            </w:r>
          </w:p>
        </w:tc>
        <w:tc>
          <w:tcPr>
            <w:tcW w:w="1060" w:type="pct"/>
            <w:shd w:val="clear" w:color="auto" w:fill="FFFFFF"/>
            <w:tcMar>
              <w:left w:w="98" w:type="dxa"/>
            </w:tcMar>
          </w:tcPr>
          <w:p w14:paraId="3EDE3DD7" w14:textId="77777777" w:rsidR="008C3E87" w:rsidRPr="00A55BC8" w:rsidRDefault="008C3E87" w:rsidP="008C3E87">
            <w:pPr>
              <w:pStyle w:val="textotablas"/>
            </w:pPr>
          </w:p>
        </w:tc>
        <w:tc>
          <w:tcPr>
            <w:tcW w:w="939" w:type="pct"/>
            <w:gridSpan w:val="2"/>
            <w:shd w:val="clear" w:color="auto" w:fill="FFFFFF"/>
            <w:tcMar>
              <w:left w:w="-5" w:type="dxa"/>
              <w:right w:w="0" w:type="dxa"/>
            </w:tcMar>
          </w:tcPr>
          <w:p w14:paraId="6EF7497A" w14:textId="77777777" w:rsidR="008C3E87" w:rsidRPr="00A55BC8" w:rsidRDefault="008C3E87" w:rsidP="008C3E87">
            <w:pPr>
              <w:pStyle w:val="textotablas"/>
            </w:pPr>
          </w:p>
        </w:tc>
        <w:tc>
          <w:tcPr>
            <w:tcW w:w="858" w:type="pct"/>
            <w:shd w:val="clear" w:color="auto" w:fill="FFFFFF"/>
            <w:tcMar>
              <w:left w:w="98" w:type="dxa"/>
            </w:tcMar>
          </w:tcPr>
          <w:p w14:paraId="1FCACE80" w14:textId="6E1765B6" w:rsidR="008C3E87" w:rsidRPr="00A55BC8" w:rsidRDefault="008C3E87" w:rsidP="008C3E87">
            <w:pPr>
              <w:pStyle w:val="textotablas"/>
            </w:pPr>
            <w:r w:rsidRPr="00A55BC8">
              <w:t> </w:t>
            </w:r>
          </w:p>
        </w:tc>
      </w:tr>
      <w:tr w:rsidR="008C3E87" w:rsidRPr="00A55BC8" w14:paraId="5C49BC57" w14:textId="77777777" w:rsidTr="002E1447">
        <w:tc>
          <w:tcPr>
            <w:tcW w:w="2143" w:type="pct"/>
            <w:shd w:val="clear" w:color="auto" w:fill="FFFFFF"/>
            <w:tcMar>
              <w:left w:w="88" w:type="dxa"/>
            </w:tcMar>
          </w:tcPr>
          <w:p w14:paraId="145939AB" w14:textId="01652FC6" w:rsidR="008C3E87" w:rsidRPr="00A55BC8" w:rsidRDefault="008C3E87" w:rsidP="00411A90">
            <w:pPr>
              <w:pStyle w:val="textotablas"/>
              <w:numPr>
                <w:ilvl w:val="0"/>
                <w:numId w:val="159"/>
              </w:numPr>
              <w:ind w:left="482" w:hanging="283"/>
            </w:pPr>
            <w:r w:rsidRPr="00A55BC8">
              <w:t>Las plataformas digitales son accesibles (incluyendo la administración electrónica y Sistemas de Gestión de Aprendizaje como Moodle)</w:t>
            </w:r>
          </w:p>
        </w:tc>
        <w:tc>
          <w:tcPr>
            <w:tcW w:w="1060" w:type="pct"/>
            <w:shd w:val="clear" w:color="auto" w:fill="FFFFFF"/>
            <w:tcMar>
              <w:left w:w="98" w:type="dxa"/>
            </w:tcMar>
          </w:tcPr>
          <w:p w14:paraId="3E0601DB" w14:textId="77777777" w:rsidR="008C3E87" w:rsidRPr="00A55BC8" w:rsidRDefault="008C3E87" w:rsidP="008C3E87">
            <w:pPr>
              <w:pStyle w:val="textotablas"/>
            </w:pPr>
          </w:p>
        </w:tc>
        <w:tc>
          <w:tcPr>
            <w:tcW w:w="939" w:type="pct"/>
            <w:gridSpan w:val="2"/>
            <w:shd w:val="clear" w:color="auto" w:fill="FFFFFF"/>
            <w:tcMar>
              <w:left w:w="-5" w:type="dxa"/>
              <w:right w:w="0" w:type="dxa"/>
            </w:tcMar>
          </w:tcPr>
          <w:p w14:paraId="0781F2E6" w14:textId="77777777" w:rsidR="008C3E87" w:rsidRPr="00A55BC8" w:rsidRDefault="008C3E87" w:rsidP="008C3E87">
            <w:pPr>
              <w:pStyle w:val="textotablas"/>
            </w:pPr>
          </w:p>
        </w:tc>
        <w:tc>
          <w:tcPr>
            <w:tcW w:w="858" w:type="pct"/>
            <w:shd w:val="clear" w:color="auto" w:fill="FFFFFF"/>
            <w:tcMar>
              <w:left w:w="98" w:type="dxa"/>
            </w:tcMar>
          </w:tcPr>
          <w:p w14:paraId="1F5007D8" w14:textId="6BD1D45F" w:rsidR="008C3E87" w:rsidRPr="00A55BC8" w:rsidRDefault="008C3E87" w:rsidP="008C3E87">
            <w:pPr>
              <w:pStyle w:val="textotablas"/>
            </w:pPr>
            <w:r w:rsidRPr="00A55BC8">
              <w:t> </w:t>
            </w:r>
          </w:p>
        </w:tc>
      </w:tr>
      <w:tr w:rsidR="008C3E87" w:rsidRPr="00A55BC8" w14:paraId="7AA25AB6" w14:textId="77777777" w:rsidTr="007C5EC0">
        <w:tc>
          <w:tcPr>
            <w:tcW w:w="2143" w:type="pct"/>
            <w:tcBorders>
              <w:bottom w:val="single" w:sz="4" w:space="0" w:color="auto"/>
            </w:tcBorders>
            <w:shd w:val="clear" w:color="auto" w:fill="FFFFFF"/>
            <w:tcMar>
              <w:left w:w="88" w:type="dxa"/>
            </w:tcMar>
          </w:tcPr>
          <w:p w14:paraId="13CB2B67" w14:textId="395C366E" w:rsidR="008C3E87" w:rsidRPr="00A55BC8" w:rsidRDefault="008C3E87" w:rsidP="00411A90">
            <w:pPr>
              <w:pStyle w:val="textotablas"/>
              <w:numPr>
                <w:ilvl w:val="0"/>
                <w:numId w:val="159"/>
              </w:numPr>
              <w:ind w:left="482" w:hanging="283"/>
            </w:pPr>
            <w:r w:rsidRPr="00A55BC8">
              <w:t xml:space="preserve">Las APPS móviles, como las videoconferencias, son accesibles. </w:t>
            </w:r>
          </w:p>
        </w:tc>
        <w:tc>
          <w:tcPr>
            <w:tcW w:w="1060" w:type="pct"/>
            <w:tcBorders>
              <w:bottom w:val="single" w:sz="4" w:space="0" w:color="auto"/>
            </w:tcBorders>
            <w:shd w:val="clear" w:color="auto" w:fill="FFFFFF"/>
            <w:tcMar>
              <w:left w:w="98" w:type="dxa"/>
            </w:tcMar>
          </w:tcPr>
          <w:p w14:paraId="744CC111" w14:textId="77777777" w:rsidR="008C3E87" w:rsidRPr="00A55BC8" w:rsidRDefault="008C3E87" w:rsidP="008C3E87">
            <w:pPr>
              <w:pStyle w:val="textotablas"/>
            </w:pPr>
          </w:p>
        </w:tc>
        <w:tc>
          <w:tcPr>
            <w:tcW w:w="939" w:type="pct"/>
            <w:gridSpan w:val="2"/>
            <w:tcBorders>
              <w:bottom w:val="single" w:sz="4" w:space="0" w:color="auto"/>
            </w:tcBorders>
            <w:shd w:val="clear" w:color="auto" w:fill="FFFFFF"/>
            <w:tcMar>
              <w:left w:w="-5" w:type="dxa"/>
              <w:right w:w="0" w:type="dxa"/>
            </w:tcMar>
          </w:tcPr>
          <w:p w14:paraId="3F97A149" w14:textId="77777777" w:rsidR="008C3E87" w:rsidRPr="00A55BC8" w:rsidRDefault="008C3E87" w:rsidP="008C3E87">
            <w:pPr>
              <w:pStyle w:val="textotablas"/>
            </w:pPr>
          </w:p>
        </w:tc>
        <w:tc>
          <w:tcPr>
            <w:tcW w:w="858" w:type="pct"/>
            <w:tcBorders>
              <w:bottom w:val="single" w:sz="4" w:space="0" w:color="auto"/>
            </w:tcBorders>
            <w:shd w:val="clear" w:color="auto" w:fill="FFFFFF"/>
            <w:tcMar>
              <w:left w:w="93" w:type="dxa"/>
            </w:tcMar>
          </w:tcPr>
          <w:p w14:paraId="37134DF4" w14:textId="291FBA60" w:rsidR="008C3E87" w:rsidRPr="00A55BC8" w:rsidRDefault="008C3E87" w:rsidP="008C3E87">
            <w:pPr>
              <w:pStyle w:val="textotablas"/>
            </w:pPr>
            <w:r w:rsidRPr="00A55BC8">
              <w:t> </w:t>
            </w:r>
          </w:p>
        </w:tc>
      </w:tr>
      <w:tr w:rsidR="008C3E87" w:rsidRPr="00A55BC8" w14:paraId="3091FED6" w14:textId="77777777" w:rsidTr="007C5EC0">
        <w:tc>
          <w:tcPr>
            <w:tcW w:w="2143" w:type="pct"/>
            <w:tcBorders>
              <w:bottom w:val="single" w:sz="4" w:space="0" w:color="auto"/>
            </w:tcBorders>
            <w:shd w:val="clear" w:color="auto" w:fill="FFFFFF"/>
            <w:tcMar>
              <w:left w:w="-5" w:type="dxa"/>
              <w:right w:w="0" w:type="dxa"/>
            </w:tcMar>
            <w:vAlign w:val="center"/>
          </w:tcPr>
          <w:p w14:paraId="417EE67D" w14:textId="419C3E7C" w:rsidR="008C3E87" w:rsidRPr="00A55BC8" w:rsidRDefault="008C3E87" w:rsidP="00411A90">
            <w:pPr>
              <w:pStyle w:val="textotablas"/>
              <w:numPr>
                <w:ilvl w:val="0"/>
                <w:numId w:val="159"/>
              </w:numPr>
              <w:ind w:left="567" w:hanging="283"/>
            </w:pPr>
            <w:r w:rsidRPr="00A55BC8">
              <w:t>La universidad dispone de un sistema de control de la accesibilidad de todos los contenidos digitales</w:t>
            </w:r>
          </w:p>
        </w:tc>
        <w:tc>
          <w:tcPr>
            <w:tcW w:w="1428" w:type="pct"/>
            <w:gridSpan w:val="2"/>
            <w:tcBorders>
              <w:bottom w:val="single" w:sz="4" w:space="0" w:color="auto"/>
            </w:tcBorders>
            <w:shd w:val="clear" w:color="auto" w:fill="FFFFFF"/>
            <w:tcMar>
              <w:left w:w="-5" w:type="dxa"/>
              <w:right w:w="0" w:type="dxa"/>
            </w:tcMar>
            <w:vAlign w:val="center"/>
          </w:tcPr>
          <w:p w14:paraId="3C5D1251" w14:textId="740387B7" w:rsidR="008C3E87" w:rsidRPr="00A55BC8" w:rsidRDefault="008C3E87" w:rsidP="007C5EC0">
            <w:pPr>
              <w:pStyle w:val="textotablas"/>
              <w:jc w:val="center"/>
            </w:pPr>
            <w:r w:rsidRPr="00A55BC8">
              <w:t>Sí</w:t>
            </w:r>
          </w:p>
        </w:tc>
        <w:tc>
          <w:tcPr>
            <w:tcW w:w="1428" w:type="pct"/>
            <w:gridSpan w:val="2"/>
            <w:tcBorders>
              <w:bottom w:val="single" w:sz="4" w:space="0" w:color="auto"/>
            </w:tcBorders>
            <w:shd w:val="clear" w:color="auto" w:fill="FFFFFF"/>
            <w:tcMar>
              <w:left w:w="-5" w:type="dxa"/>
              <w:right w:w="0" w:type="dxa"/>
            </w:tcMar>
            <w:vAlign w:val="center"/>
          </w:tcPr>
          <w:p w14:paraId="59947D26" w14:textId="63962303" w:rsidR="008C3E87" w:rsidRPr="00A55BC8" w:rsidRDefault="008C3E87" w:rsidP="007C5EC0">
            <w:pPr>
              <w:pStyle w:val="textotablas"/>
              <w:jc w:val="center"/>
            </w:pPr>
            <w:r w:rsidRPr="00A55BC8">
              <w:t>No</w:t>
            </w:r>
          </w:p>
        </w:tc>
      </w:tr>
    </w:tbl>
    <w:p w14:paraId="2027DA44" w14:textId="77777777" w:rsidR="008C3E87" w:rsidRPr="00A55BC8" w:rsidRDefault="008C3E87">
      <w:pPr>
        <w:spacing w:line="259" w:lineRule="auto"/>
        <w:jc w:val="left"/>
        <w:rPr>
          <w:sz w:val="20"/>
          <w:szCs w:val="20"/>
        </w:rPr>
      </w:pPr>
      <w:r w:rsidRPr="00A55BC8">
        <w:rPr>
          <w:sz w:val="20"/>
          <w:szCs w:val="20"/>
        </w:rPr>
        <w:br w:type="page"/>
      </w:r>
    </w:p>
    <w:tbl>
      <w:tblPr>
        <w:tblW w:w="849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8C3E87" w:rsidRPr="00A55BC8" w14:paraId="766DDD2A" w14:textId="77777777" w:rsidTr="007C5EC0">
        <w:tc>
          <w:tcPr>
            <w:tcW w:w="8494" w:type="dxa"/>
            <w:tcBorders>
              <w:bottom w:val="single" w:sz="4" w:space="0" w:color="000000"/>
            </w:tcBorders>
          </w:tcPr>
          <w:p w14:paraId="5D5E479D" w14:textId="77777777" w:rsidR="008C3E87" w:rsidRPr="00A55BC8" w:rsidRDefault="008C3E87" w:rsidP="00A03BFD">
            <w:pPr>
              <w:pStyle w:val="textotablas"/>
              <w:rPr>
                <w:rStyle w:val="destacadotablas"/>
              </w:rPr>
            </w:pPr>
            <w:r w:rsidRPr="00A55BC8">
              <w:rPr>
                <w:rStyle w:val="destacadotablas"/>
              </w:rPr>
              <w:lastRenderedPageBreak/>
              <w:t>Ejemplos de evidencias:</w:t>
            </w:r>
          </w:p>
          <w:p w14:paraId="2F033832" w14:textId="77777777" w:rsidR="000D2F45" w:rsidRPr="00A55BC8" w:rsidRDefault="008C3E87" w:rsidP="00411A90">
            <w:pPr>
              <w:pStyle w:val="textotablas"/>
              <w:numPr>
                <w:ilvl w:val="0"/>
                <w:numId w:val="161"/>
              </w:numPr>
              <w:rPr>
                <w:rStyle w:val="Hipervnculo"/>
                <w:sz w:val="22"/>
              </w:rPr>
            </w:pPr>
            <w:r w:rsidRPr="00A55BC8">
              <w:t xml:space="preserve">Informe propio de la universidad con relación a la accesibilidad de los espacios virtuales conforme a lo previsto en: </w:t>
            </w:r>
            <w:hyperlink r:id="rId29" w:history="1">
              <w:r w:rsidRPr="00A55BC8">
                <w:rPr>
                  <w:rStyle w:val="Hipervnculo"/>
                  <w:sz w:val="22"/>
                </w:rPr>
                <w:t>https://eur-lex.europa.eu/legal-content/PT/TXT/?uri=CELEX:32016L2102</w:t>
              </w:r>
            </w:hyperlink>
          </w:p>
          <w:p w14:paraId="05CDA5A8" w14:textId="77777777" w:rsidR="000D2F45" w:rsidRPr="00A55BC8" w:rsidRDefault="008C3E87" w:rsidP="00411A90">
            <w:pPr>
              <w:pStyle w:val="textotablas"/>
              <w:numPr>
                <w:ilvl w:val="0"/>
                <w:numId w:val="161"/>
              </w:numPr>
            </w:pPr>
            <w:r w:rsidRPr="00A55BC8">
              <w:t>Enlace a los formularios de matricula</w:t>
            </w:r>
          </w:p>
          <w:p w14:paraId="3B771246" w14:textId="298F9ED9" w:rsidR="008C3E87" w:rsidRPr="00A55BC8" w:rsidRDefault="008C3E87" w:rsidP="00411A90">
            <w:pPr>
              <w:pStyle w:val="textotablas"/>
              <w:numPr>
                <w:ilvl w:val="0"/>
                <w:numId w:val="161"/>
              </w:numPr>
            </w:pPr>
            <w:r w:rsidRPr="00A55BC8">
              <w:t>Enlace a la información sobre los diferentes planes de estudio y asignaturas</w:t>
            </w:r>
          </w:p>
          <w:p w14:paraId="6204CE16" w14:textId="0E4091D2" w:rsidR="008C3E87" w:rsidRPr="00A55BC8" w:rsidRDefault="008C3E87" w:rsidP="00411A90">
            <w:pPr>
              <w:pStyle w:val="textotablas"/>
              <w:numPr>
                <w:ilvl w:val="0"/>
                <w:numId w:val="161"/>
              </w:numPr>
            </w:pPr>
            <w:r w:rsidRPr="00A55BC8">
              <w:t>Encuesta de valoración de la accesibilidad virtual por parte de los estudiantes con discapacidad</w:t>
            </w:r>
          </w:p>
          <w:p w14:paraId="177B7616" w14:textId="1398C5E7" w:rsidR="008C3E87" w:rsidRPr="00A55BC8" w:rsidRDefault="008C3E87" w:rsidP="00411A90">
            <w:pPr>
              <w:pStyle w:val="textotablas"/>
              <w:numPr>
                <w:ilvl w:val="0"/>
                <w:numId w:val="161"/>
              </w:numPr>
            </w:pPr>
            <w:r w:rsidRPr="00A55BC8">
              <w:t>Disposición de boletines de divulgación científica en lectura fácil</w:t>
            </w:r>
          </w:p>
        </w:tc>
      </w:tr>
      <w:tr w:rsidR="008C3E87" w:rsidRPr="00A55BC8" w14:paraId="4A0760AE" w14:textId="77777777" w:rsidTr="007C5EC0">
        <w:tc>
          <w:tcPr>
            <w:tcW w:w="8494" w:type="dxa"/>
            <w:tcBorders>
              <w:bottom w:val="single" w:sz="4" w:space="0" w:color="auto"/>
            </w:tcBorders>
          </w:tcPr>
          <w:p w14:paraId="6FCA96C8" w14:textId="77777777" w:rsidR="008C3E87" w:rsidRPr="00A55BC8" w:rsidRDefault="008C3E87" w:rsidP="00A03BFD">
            <w:pPr>
              <w:pStyle w:val="observaciones"/>
            </w:pPr>
            <w:r w:rsidRPr="00A55BC8">
              <w:t xml:space="preserve">Observaciones: </w:t>
            </w:r>
          </w:p>
        </w:tc>
      </w:tr>
    </w:tbl>
    <w:p w14:paraId="1814CDF4" w14:textId="77777777" w:rsidR="008C3E87" w:rsidRPr="00A55BC8" w:rsidRDefault="008C3E87" w:rsidP="008C3E87">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4078"/>
        <w:gridCol w:w="1058"/>
        <w:gridCol w:w="1059"/>
        <w:gridCol w:w="958"/>
        <w:gridCol w:w="958"/>
        <w:gridCol w:w="952"/>
        <w:gridCol w:w="7"/>
      </w:tblGrid>
      <w:tr w:rsidR="008C3E87" w:rsidRPr="00A55BC8" w14:paraId="1BC87262" w14:textId="77777777" w:rsidTr="00A03BFD">
        <w:trPr>
          <w:gridAfter w:val="1"/>
          <w:wAfter w:w="4" w:type="pct"/>
        </w:trPr>
        <w:tc>
          <w:tcPr>
            <w:tcW w:w="4996" w:type="pct"/>
            <w:gridSpan w:val="6"/>
            <w:shd w:val="clear" w:color="auto" w:fill="auto"/>
            <w:tcMar>
              <w:left w:w="103" w:type="dxa"/>
            </w:tcMar>
          </w:tcPr>
          <w:p w14:paraId="5D302A02" w14:textId="425B7844" w:rsidR="008C3E87" w:rsidRPr="00A55BC8" w:rsidRDefault="00690FDF" w:rsidP="00A03BFD">
            <w:pPr>
              <w:pStyle w:val="textotablas"/>
              <w:rPr>
                <w:rStyle w:val="destacadotablas"/>
              </w:rPr>
            </w:pPr>
            <w:r w:rsidRPr="00A55BC8">
              <w:rPr>
                <w:rStyle w:val="destacadotablas"/>
              </w:rPr>
              <w:lastRenderedPageBreak/>
              <w:t>DIMENSIÓN</w:t>
            </w:r>
            <w:r w:rsidR="008C3E87" w:rsidRPr="00A55BC8">
              <w:rPr>
                <w:rStyle w:val="destacadotablas"/>
              </w:rPr>
              <w:t>: 1. POLÍTICAS BÁSICAS DE LA UNIVERISDAD</w:t>
            </w:r>
          </w:p>
        </w:tc>
      </w:tr>
      <w:tr w:rsidR="008C3E87" w:rsidRPr="00A55BC8" w14:paraId="6298E366" w14:textId="77777777" w:rsidTr="00A03BFD">
        <w:trPr>
          <w:gridAfter w:val="1"/>
          <w:wAfter w:w="4" w:type="pct"/>
        </w:trPr>
        <w:tc>
          <w:tcPr>
            <w:tcW w:w="4996" w:type="pct"/>
            <w:gridSpan w:val="6"/>
            <w:shd w:val="clear" w:color="auto" w:fill="auto"/>
            <w:tcMar>
              <w:left w:w="113" w:type="dxa"/>
            </w:tcMar>
          </w:tcPr>
          <w:p w14:paraId="73D8E367" w14:textId="04F5BC3C" w:rsidR="008C3E87" w:rsidRPr="00A55BC8" w:rsidRDefault="008C3E87" w:rsidP="00A03BFD">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1.1. Accesibilidad</w:t>
            </w:r>
          </w:p>
        </w:tc>
      </w:tr>
      <w:tr w:rsidR="008C3E87" w:rsidRPr="00A55BC8" w14:paraId="32917BFD" w14:textId="77777777" w:rsidTr="00A03BFD">
        <w:trPr>
          <w:gridAfter w:val="1"/>
          <w:wAfter w:w="4" w:type="pct"/>
          <w:trHeight w:val="681"/>
        </w:trPr>
        <w:tc>
          <w:tcPr>
            <w:tcW w:w="4996" w:type="pct"/>
            <w:gridSpan w:val="6"/>
            <w:shd w:val="clear" w:color="auto" w:fill="auto"/>
            <w:tcMar>
              <w:left w:w="103" w:type="dxa"/>
            </w:tcMar>
          </w:tcPr>
          <w:p w14:paraId="1E5898FF" w14:textId="611B5A76" w:rsidR="008C3E87" w:rsidRPr="00A55BC8" w:rsidRDefault="00690FDF" w:rsidP="00A03BFD">
            <w:pPr>
              <w:pStyle w:val="textotablas"/>
              <w:rPr>
                <w:rStyle w:val="destacadotablas"/>
              </w:rPr>
            </w:pPr>
            <w:r w:rsidRPr="00A55BC8">
              <w:rPr>
                <w:rStyle w:val="indicadores"/>
                <w:lang w:val="es-ES"/>
              </w:rPr>
              <w:t>INDICADOR</w:t>
            </w:r>
            <w:r w:rsidR="008C3E87" w:rsidRPr="00A55BC8">
              <w:rPr>
                <w:rStyle w:val="indicadores"/>
                <w:lang w:val="es-ES"/>
              </w:rPr>
              <w:t>: 5. Recursos de apoyo para estudiantes con discapacidad</w:t>
            </w:r>
            <w:r w:rsidR="008C3E87" w:rsidRPr="00A55BC8">
              <w:rPr>
                <w:rStyle w:val="destacadotablas"/>
                <w:vertAlign w:val="superscript"/>
              </w:rPr>
              <w:footnoteReference w:id="29"/>
            </w:r>
          </w:p>
          <w:p w14:paraId="47F2396A" w14:textId="7F959CFE" w:rsidR="008C3E87" w:rsidRPr="00A55BC8" w:rsidRDefault="008C3E87" w:rsidP="00A03BFD">
            <w:pPr>
              <w:pStyle w:val="textotablas"/>
              <w:rPr>
                <w:rStyle w:val="destacadotablas"/>
              </w:rPr>
            </w:pPr>
            <w:r w:rsidRPr="00A55BC8">
              <w:rPr>
                <w:rStyle w:val="destacadotablas"/>
              </w:rPr>
              <w:t>La universidad dispone de recursos de apoyo para promover la autonomía y la autodeterminación de los estudiantes con discapacidad.</w:t>
            </w:r>
          </w:p>
        </w:tc>
      </w:tr>
      <w:tr w:rsidR="008C3E87" w:rsidRPr="00A55BC8" w14:paraId="4A841DC1" w14:textId="77777777" w:rsidTr="00A03BFD">
        <w:tc>
          <w:tcPr>
            <w:tcW w:w="2248" w:type="pct"/>
            <w:vMerge w:val="restart"/>
            <w:shd w:val="clear" w:color="auto" w:fill="auto"/>
            <w:tcMar>
              <w:left w:w="103" w:type="dxa"/>
            </w:tcMar>
          </w:tcPr>
          <w:p w14:paraId="124E62A5" w14:textId="77777777" w:rsidR="008C3E87" w:rsidRPr="00A55BC8" w:rsidRDefault="008C3E87" w:rsidP="00A03BFD">
            <w:pPr>
              <w:pStyle w:val="textotablas"/>
            </w:pPr>
          </w:p>
        </w:tc>
        <w:tc>
          <w:tcPr>
            <w:tcW w:w="1167" w:type="pct"/>
            <w:gridSpan w:val="2"/>
            <w:shd w:val="clear" w:color="auto" w:fill="auto"/>
            <w:tcMar>
              <w:left w:w="103" w:type="dxa"/>
            </w:tcMar>
            <w:vAlign w:val="center"/>
          </w:tcPr>
          <w:p w14:paraId="642AFD3A" w14:textId="34E47309" w:rsidR="008C3E87"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r w:rsidR="008C3E87" w:rsidRPr="00A55BC8">
              <w:rPr>
                <w:rFonts w:asciiTheme="minorHAnsi" w:hAnsiTheme="minorHAnsi" w:cstheme="minorHAnsi"/>
              </w:rPr>
              <w:t xml:space="preserve"> 1</w:t>
            </w:r>
          </w:p>
        </w:tc>
        <w:tc>
          <w:tcPr>
            <w:tcW w:w="1585" w:type="pct"/>
            <w:gridSpan w:val="4"/>
            <w:shd w:val="clear" w:color="auto" w:fill="auto"/>
            <w:tcMar>
              <w:left w:w="103" w:type="dxa"/>
            </w:tcMar>
            <w:vAlign w:val="center"/>
          </w:tcPr>
          <w:p w14:paraId="60417721" w14:textId="06A6A625" w:rsidR="008C3E87"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r w:rsidR="008C3E87" w:rsidRPr="00A55BC8">
              <w:rPr>
                <w:rFonts w:asciiTheme="minorHAnsi" w:hAnsiTheme="minorHAnsi" w:cstheme="minorHAnsi"/>
              </w:rPr>
              <w:t xml:space="preserve"> 2*</w:t>
            </w:r>
          </w:p>
        </w:tc>
      </w:tr>
      <w:tr w:rsidR="008C3E87" w:rsidRPr="00A55BC8" w14:paraId="39E34528" w14:textId="77777777" w:rsidTr="00A03BFD">
        <w:tc>
          <w:tcPr>
            <w:tcW w:w="2248" w:type="pct"/>
            <w:vMerge/>
            <w:shd w:val="clear" w:color="auto" w:fill="auto"/>
            <w:tcMar>
              <w:left w:w="103" w:type="dxa"/>
            </w:tcMar>
          </w:tcPr>
          <w:p w14:paraId="49765D1D" w14:textId="77777777" w:rsidR="008C3E87" w:rsidRPr="00A55BC8" w:rsidRDefault="008C3E87" w:rsidP="00A03BFD">
            <w:pPr>
              <w:pStyle w:val="textotablas"/>
            </w:pPr>
          </w:p>
        </w:tc>
        <w:tc>
          <w:tcPr>
            <w:tcW w:w="583" w:type="pct"/>
            <w:shd w:val="clear" w:color="auto" w:fill="auto"/>
            <w:tcMar>
              <w:left w:w="103" w:type="dxa"/>
            </w:tcMar>
            <w:vAlign w:val="center"/>
          </w:tcPr>
          <w:p w14:paraId="5CDEFFDE" w14:textId="3D1F62DE" w:rsidR="008C3E87" w:rsidRPr="00A55BC8" w:rsidRDefault="008C3E87" w:rsidP="00A03BFD">
            <w:pPr>
              <w:pStyle w:val="textotablas"/>
              <w:jc w:val="center"/>
            </w:pPr>
            <w:r w:rsidRPr="00A55BC8">
              <w:t>SÍ</w:t>
            </w:r>
          </w:p>
        </w:tc>
        <w:tc>
          <w:tcPr>
            <w:tcW w:w="584" w:type="pct"/>
            <w:shd w:val="clear" w:color="auto" w:fill="auto"/>
            <w:tcMar>
              <w:left w:w="103" w:type="dxa"/>
            </w:tcMar>
            <w:vAlign w:val="center"/>
          </w:tcPr>
          <w:p w14:paraId="720ADBC9" w14:textId="77777777" w:rsidR="008C3E87" w:rsidRPr="00A55BC8" w:rsidRDefault="008C3E87" w:rsidP="00A03BFD">
            <w:pPr>
              <w:pStyle w:val="textotablas"/>
              <w:jc w:val="center"/>
            </w:pPr>
            <w:r w:rsidRPr="00A55BC8">
              <w:t>NO</w:t>
            </w:r>
          </w:p>
        </w:tc>
        <w:tc>
          <w:tcPr>
            <w:tcW w:w="528" w:type="pct"/>
            <w:shd w:val="clear" w:color="auto" w:fill="auto"/>
            <w:tcMar>
              <w:left w:w="103" w:type="dxa"/>
            </w:tcMar>
            <w:vAlign w:val="center"/>
          </w:tcPr>
          <w:p w14:paraId="259E9CB1" w14:textId="77777777" w:rsidR="008C3E87" w:rsidRPr="00A55BC8" w:rsidRDefault="008C3E87" w:rsidP="00A03BFD">
            <w:pPr>
              <w:pStyle w:val="textotablas"/>
              <w:jc w:val="center"/>
            </w:pPr>
            <w:r w:rsidRPr="00A55BC8">
              <w:t>1</w:t>
            </w:r>
          </w:p>
        </w:tc>
        <w:tc>
          <w:tcPr>
            <w:tcW w:w="528" w:type="pct"/>
            <w:shd w:val="clear" w:color="auto" w:fill="auto"/>
            <w:tcMar>
              <w:left w:w="103" w:type="dxa"/>
            </w:tcMar>
            <w:vAlign w:val="center"/>
          </w:tcPr>
          <w:p w14:paraId="50EDF0B7" w14:textId="77777777" w:rsidR="008C3E87" w:rsidRPr="00A55BC8" w:rsidRDefault="008C3E87" w:rsidP="00A03BFD">
            <w:pPr>
              <w:pStyle w:val="textotablas"/>
              <w:jc w:val="center"/>
            </w:pPr>
            <w:r w:rsidRPr="00A55BC8">
              <w:t>2</w:t>
            </w:r>
          </w:p>
        </w:tc>
        <w:tc>
          <w:tcPr>
            <w:tcW w:w="529" w:type="pct"/>
            <w:gridSpan w:val="2"/>
            <w:shd w:val="clear" w:color="auto" w:fill="auto"/>
            <w:tcMar>
              <w:left w:w="103" w:type="dxa"/>
            </w:tcMar>
            <w:vAlign w:val="center"/>
          </w:tcPr>
          <w:p w14:paraId="53388215" w14:textId="77777777" w:rsidR="008C3E87" w:rsidRPr="00A55BC8" w:rsidRDefault="008C3E87" w:rsidP="00A03BFD">
            <w:pPr>
              <w:pStyle w:val="textotablas"/>
              <w:jc w:val="center"/>
            </w:pPr>
            <w:r w:rsidRPr="00A55BC8">
              <w:t>3</w:t>
            </w:r>
          </w:p>
        </w:tc>
      </w:tr>
      <w:tr w:rsidR="008C3E87" w:rsidRPr="00A55BC8" w14:paraId="5823B64B" w14:textId="77777777" w:rsidTr="00A03BFD">
        <w:tc>
          <w:tcPr>
            <w:tcW w:w="2248" w:type="pct"/>
            <w:shd w:val="clear" w:color="auto" w:fill="auto"/>
            <w:tcMar>
              <w:left w:w="103" w:type="dxa"/>
            </w:tcMar>
          </w:tcPr>
          <w:p w14:paraId="5EE0EE17" w14:textId="0CE2549D" w:rsidR="008C3E87" w:rsidRPr="00A55BC8" w:rsidRDefault="008C3E87" w:rsidP="00411A90">
            <w:pPr>
              <w:pStyle w:val="textotablas"/>
              <w:numPr>
                <w:ilvl w:val="0"/>
                <w:numId w:val="162"/>
              </w:numPr>
              <w:ind w:left="442" w:hanging="322"/>
            </w:pPr>
            <w:r w:rsidRPr="00A55BC8">
              <w:t xml:space="preserve">La universidad dispone de servicio de asistentes personales </w:t>
            </w:r>
          </w:p>
        </w:tc>
        <w:tc>
          <w:tcPr>
            <w:tcW w:w="583" w:type="pct"/>
            <w:shd w:val="clear" w:color="auto" w:fill="auto"/>
            <w:tcMar>
              <w:left w:w="103" w:type="dxa"/>
            </w:tcMar>
          </w:tcPr>
          <w:p w14:paraId="761ACB08" w14:textId="77777777" w:rsidR="008C3E87" w:rsidRPr="00A55BC8" w:rsidRDefault="008C3E87" w:rsidP="008C3E87">
            <w:pPr>
              <w:pStyle w:val="textotablas"/>
            </w:pPr>
          </w:p>
        </w:tc>
        <w:tc>
          <w:tcPr>
            <w:tcW w:w="584" w:type="pct"/>
            <w:shd w:val="clear" w:color="auto" w:fill="auto"/>
            <w:tcMar>
              <w:left w:w="103" w:type="dxa"/>
            </w:tcMar>
          </w:tcPr>
          <w:p w14:paraId="7CEBFA92" w14:textId="77777777" w:rsidR="008C3E87" w:rsidRPr="00A55BC8" w:rsidRDefault="008C3E87" w:rsidP="008C3E87">
            <w:pPr>
              <w:pStyle w:val="textotablas"/>
            </w:pPr>
          </w:p>
        </w:tc>
        <w:tc>
          <w:tcPr>
            <w:tcW w:w="528" w:type="pct"/>
            <w:shd w:val="clear" w:color="auto" w:fill="auto"/>
            <w:tcMar>
              <w:left w:w="103" w:type="dxa"/>
            </w:tcMar>
          </w:tcPr>
          <w:p w14:paraId="03F8BF3C" w14:textId="77777777" w:rsidR="008C3E87" w:rsidRPr="00A55BC8" w:rsidRDefault="008C3E87" w:rsidP="008C3E87">
            <w:pPr>
              <w:pStyle w:val="textotablas"/>
            </w:pPr>
          </w:p>
        </w:tc>
        <w:tc>
          <w:tcPr>
            <w:tcW w:w="528" w:type="pct"/>
            <w:shd w:val="clear" w:color="auto" w:fill="auto"/>
            <w:tcMar>
              <w:left w:w="103" w:type="dxa"/>
            </w:tcMar>
          </w:tcPr>
          <w:p w14:paraId="78CD0E93" w14:textId="77777777" w:rsidR="008C3E87" w:rsidRPr="00A55BC8" w:rsidRDefault="008C3E87" w:rsidP="008C3E87">
            <w:pPr>
              <w:pStyle w:val="textotablas"/>
            </w:pPr>
          </w:p>
        </w:tc>
        <w:tc>
          <w:tcPr>
            <w:tcW w:w="529" w:type="pct"/>
            <w:gridSpan w:val="2"/>
            <w:shd w:val="clear" w:color="auto" w:fill="auto"/>
            <w:tcMar>
              <w:left w:w="103" w:type="dxa"/>
            </w:tcMar>
          </w:tcPr>
          <w:p w14:paraId="6DB51CEE" w14:textId="77777777" w:rsidR="008C3E87" w:rsidRPr="00A55BC8" w:rsidRDefault="008C3E87" w:rsidP="008C3E87">
            <w:pPr>
              <w:pStyle w:val="textotablas"/>
            </w:pPr>
          </w:p>
        </w:tc>
      </w:tr>
      <w:tr w:rsidR="008C3E87" w:rsidRPr="00A55BC8" w14:paraId="1104BF56" w14:textId="77777777" w:rsidTr="00A03BFD">
        <w:tc>
          <w:tcPr>
            <w:tcW w:w="2248" w:type="pct"/>
            <w:shd w:val="clear" w:color="auto" w:fill="auto"/>
            <w:tcMar>
              <w:left w:w="103" w:type="dxa"/>
            </w:tcMar>
          </w:tcPr>
          <w:p w14:paraId="6D15415F" w14:textId="227A9D67" w:rsidR="008C3E87" w:rsidRPr="00A55BC8" w:rsidRDefault="008C3E87" w:rsidP="00411A90">
            <w:pPr>
              <w:pStyle w:val="textotablas"/>
              <w:numPr>
                <w:ilvl w:val="0"/>
                <w:numId w:val="162"/>
              </w:numPr>
              <w:ind w:left="442" w:hanging="322"/>
            </w:pPr>
            <w:r w:rsidRPr="00A55BC8">
              <w:t xml:space="preserve">La universidad dispone de servicio de intérpretes en lengua de signos para los estudiantes sordos </w:t>
            </w:r>
          </w:p>
        </w:tc>
        <w:tc>
          <w:tcPr>
            <w:tcW w:w="583" w:type="pct"/>
            <w:shd w:val="clear" w:color="auto" w:fill="auto"/>
            <w:tcMar>
              <w:left w:w="103" w:type="dxa"/>
            </w:tcMar>
          </w:tcPr>
          <w:p w14:paraId="6379C974" w14:textId="77777777" w:rsidR="008C3E87" w:rsidRPr="00A55BC8" w:rsidRDefault="008C3E87" w:rsidP="008C3E87">
            <w:pPr>
              <w:pStyle w:val="textotablas"/>
            </w:pPr>
          </w:p>
        </w:tc>
        <w:tc>
          <w:tcPr>
            <w:tcW w:w="584" w:type="pct"/>
            <w:shd w:val="clear" w:color="auto" w:fill="auto"/>
            <w:tcMar>
              <w:left w:w="103" w:type="dxa"/>
            </w:tcMar>
          </w:tcPr>
          <w:p w14:paraId="52324F5D" w14:textId="77777777" w:rsidR="008C3E87" w:rsidRPr="00A55BC8" w:rsidRDefault="008C3E87" w:rsidP="008C3E87">
            <w:pPr>
              <w:pStyle w:val="textotablas"/>
            </w:pPr>
          </w:p>
        </w:tc>
        <w:tc>
          <w:tcPr>
            <w:tcW w:w="528" w:type="pct"/>
            <w:shd w:val="clear" w:color="auto" w:fill="auto"/>
            <w:tcMar>
              <w:left w:w="103" w:type="dxa"/>
            </w:tcMar>
          </w:tcPr>
          <w:p w14:paraId="6F1B9606" w14:textId="77777777" w:rsidR="008C3E87" w:rsidRPr="00A55BC8" w:rsidRDefault="008C3E87" w:rsidP="008C3E87">
            <w:pPr>
              <w:pStyle w:val="textotablas"/>
            </w:pPr>
          </w:p>
        </w:tc>
        <w:tc>
          <w:tcPr>
            <w:tcW w:w="528" w:type="pct"/>
            <w:shd w:val="clear" w:color="auto" w:fill="auto"/>
            <w:tcMar>
              <w:left w:w="103" w:type="dxa"/>
            </w:tcMar>
          </w:tcPr>
          <w:p w14:paraId="10574BF5" w14:textId="77777777" w:rsidR="008C3E87" w:rsidRPr="00A55BC8" w:rsidRDefault="008C3E87" w:rsidP="008C3E87">
            <w:pPr>
              <w:pStyle w:val="textotablas"/>
            </w:pPr>
          </w:p>
        </w:tc>
        <w:tc>
          <w:tcPr>
            <w:tcW w:w="529" w:type="pct"/>
            <w:gridSpan w:val="2"/>
            <w:shd w:val="clear" w:color="auto" w:fill="auto"/>
            <w:tcMar>
              <w:left w:w="103" w:type="dxa"/>
            </w:tcMar>
          </w:tcPr>
          <w:p w14:paraId="0009BF83" w14:textId="77777777" w:rsidR="008C3E87" w:rsidRPr="00A55BC8" w:rsidRDefault="008C3E87" w:rsidP="008C3E87">
            <w:pPr>
              <w:pStyle w:val="textotablas"/>
            </w:pPr>
          </w:p>
        </w:tc>
      </w:tr>
      <w:tr w:rsidR="008C3E87" w:rsidRPr="00A55BC8" w14:paraId="7B3F6FD5" w14:textId="77777777" w:rsidTr="00A03BFD">
        <w:tc>
          <w:tcPr>
            <w:tcW w:w="2248" w:type="pct"/>
            <w:shd w:val="clear" w:color="auto" w:fill="auto"/>
            <w:tcMar>
              <w:left w:w="103" w:type="dxa"/>
            </w:tcMar>
          </w:tcPr>
          <w:p w14:paraId="20CACC46" w14:textId="61E44DEC" w:rsidR="008C3E87" w:rsidRPr="00A55BC8" w:rsidRDefault="008C3E87" w:rsidP="00411A90">
            <w:pPr>
              <w:pStyle w:val="textotablas"/>
              <w:numPr>
                <w:ilvl w:val="0"/>
                <w:numId w:val="162"/>
              </w:numPr>
              <w:ind w:left="463" w:hanging="329"/>
            </w:pPr>
            <w:r w:rsidRPr="00A55BC8">
              <w:t>La universidad cuenta con productos de apoyo (i.e. PC, ratones, lupas, software, y otros elementos) para facilitar la accesibilidad en el aprendizaje del estudiantado con discapacidad que requiere de estos instrumentos</w:t>
            </w:r>
          </w:p>
        </w:tc>
        <w:tc>
          <w:tcPr>
            <w:tcW w:w="583" w:type="pct"/>
            <w:shd w:val="clear" w:color="auto" w:fill="auto"/>
            <w:tcMar>
              <w:left w:w="103" w:type="dxa"/>
            </w:tcMar>
          </w:tcPr>
          <w:p w14:paraId="1F0B6017" w14:textId="77777777" w:rsidR="008C3E87" w:rsidRPr="00A55BC8" w:rsidRDefault="008C3E87" w:rsidP="008C3E87">
            <w:pPr>
              <w:pStyle w:val="textotablas"/>
            </w:pPr>
          </w:p>
        </w:tc>
        <w:tc>
          <w:tcPr>
            <w:tcW w:w="584" w:type="pct"/>
            <w:shd w:val="clear" w:color="auto" w:fill="auto"/>
            <w:tcMar>
              <w:left w:w="103" w:type="dxa"/>
            </w:tcMar>
          </w:tcPr>
          <w:p w14:paraId="127210D9" w14:textId="77777777" w:rsidR="008C3E87" w:rsidRPr="00A55BC8" w:rsidRDefault="008C3E87" w:rsidP="008C3E87">
            <w:pPr>
              <w:pStyle w:val="textotablas"/>
            </w:pPr>
          </w:p>
        </w:tc>
        <w:tc>
          <w:tcPr>
            <w:tcW w:w="528" w:type="pct"/>
            <w:shd w:val="clear" w:color="auto" w:fill="auto"/>
            <w:tcMar>
              <w:left w:w="103" w:type="dxa"/>
            </w:tcMar>
          </w:tcPr>
          <w:p w14:paraId="3CFD1B0A" w14:textId="77777777" w:rsidR="008C3E87" w:rsidRPr="00A55BC8" w:rsidRDefault="008C3E87" w:rsidP="008C3E87">
            <w:pPr>
              <w:pStyle w:val="textotablas"/>
            </w:pPr>
          </w:p>
        </w:tc>
        <w:tc>
          <w:tcPr>
            <w:tcW w:w="528" w:type="pct"/>
            <w:shd w:val="clear" w:color="auto" w:fill="auto"/>
            <w:tcMar>
              <w:left w:w="103" w:type="dxa"/>
            </w:tcMar>
          </w:tcPr>
          <w:p w14:paraId="5503300A" w14:textId="77777777" w:rsidR="008C3E87" w:rsidRPr="00A55BC8" w:rsidRDefault="008C3E87" w:rsidP="008C3E87">
            <w:pPr>
              <w:pStyle w:val="textotablas"/>
            </w:pPr>
          </w:p>
        </w:tc>
        <w:tc>
          <w:tcPr>
            <w:tcW w:w="529" w:type="pct"/>
            <w:gridSpan w:val="2"/>
            <w:shd w:val="clear" w:color="auto" w:fill="auto"/>
            <w:tcMar>
              <w:left w:w="103" w:type="dxa"/>
            </w:tcMar>
          </w:tcPr>
          <w:p w14:paraId="7656CE90" w14:textId="77777777" w:rsidR="008C3E87" w:rsidRPr="00A55BC8" w:rsidRDefault="008C3E87" w:rsidP="008C3E87">
            <w:pPr>
              <w:pStyle w:val="textotablas"/>
            </w:pPr>
          </w:p>
        </w:tc>
      </w:tr>
    </w:tbl>
    <w:p w14:paraId="43A9A086" w14:textId="3CD0C13E" w:rsidR="00533D98" w:rsidRPr="00A55BC8" w:rsidRDefault="008C3E87" w:rsidP="008C3E87">
      <w:pPr>
        <w:spacing w:line="240" w:lineRule="auto"/>
        <w:rPr>
          <w:sz w:val="20"/>
          <w:szCs w:val="20"/>
        </w:rPr>
      </w:pPr>
      <w:r w:rsidRPr="00A55BC8">
        <w:rPr>
          <w:sz w:val="20"/>
          <w:szCs w:val="20"/>
        </w:rPr>
        <w:t>*Porcentaje de demanda que cubre el servicio en caso afirmativo. 1. Atiende menos del 50%. 2.</w:t>
      </w:r>
      <w:r w:rsidR="00A56A96" w:rsidRPr="00A55BC8">
        <w:rPr>
          <w:sz w:val="20"/>
          <w:szCs w:val="20"/>
        </w:rPr>
        <w:t xml:space="preserve"> </w:t>
      </w:r>
      <w:r w:rsidRPr="00A55BC8">
        <w:rPr>
          <w:sz w:val="20"/>
          <w:szCs w:val="20"/>
        </w:rPr>
        <w:t>Atiende en torno al 50% 3. Atiende más del 50% de la demanda</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0"/>
      </w:tblGrid>
      <w:tr w:rsidR="008C3E87" w:rsidRPr="00A55BC8" w14:paraId="287BFEEC" w14:textId="77777777" w:rsidTr="008C3E87">
        <w:tc>
          <w:tcPr>
            <w:tcW w:w="5000" w:type="pct"/>
          </w:tcPr>
          <w:p w14:paraId="110BB530" w14:textId="77777777" w:rsidR="000D2F45" w:rsidRPr="00A55BC8" w:rsidRDefault="008C3E87" w:rsidP="008C3E87">
            <w:pPr>
              <w:pStyle w:val="textotablas"/>
              <w:rPr>
                <w:rStyle w:val="destacadotablas"/>
              </w:rPr>
            </w:pPr>
            <w:r w:rsidRPr="00A55BC8">
              <w:rPr>
                <w:rStyle w:val="destacadotablas"/>
              </w:rPr>
              <w:t>Ejemplos de evidencias</w:t>
            </w:r>
          </w:p>
          <w:p w14:paraId="502E4898" w14:textId="3D58C1B3" w:rsidR="008C3E87" w:rsidRPr="00A55BC8" w:rsidRDefault="008C3E87" w:rsidP="00411A90">
            <w:pPr>
              <w:pStyle w:val="textotablas"/>
              <w:numPr>
                <w:ilvl w:val="0"/>
                <w:numId w:val="163"/>
              </w:numPr>
            </w:pPr>
            <w:r w:rsidRPr="00A55BC8">
              <w:t>Memoria anual de la oficina de apoyo o el servicio responsable de proporcionar los recursos de apoyo al estudiantado con discapacidad</w:t>
            </w:r>
          </w:p>
          <w:p w14:paraId="1AA3DA12" w14:textId="77777777" w:rsidR="008C3E87" w:rsidRPr="00A55BC8" w:rsidRDefault="008C3E87" w:rsidP="00411A90">
            <w:pPr>
              <w:pStyle w:val="textotablas"/>
              <w:numPr>
                <w:ilvl w:val="0"/>
                <w:numId w:val="163"/>
              </w:numPr>
            </w:pPr>
            <w:r w:rsidRPr="00A55BC8">
              <w:t>Encuesta de valoración a estudiantes con discapacidad respecto a los apoyos recibidos</w:t>
            </w:r>
          </w:p>
          <w:p w14:paraId="7AD6C85A" w14:textId="77777777" w:rsidR="000D2F45" w:rsidRPr="00A55BC8" w:rsidRDefault="008C3E87" w:rsidP="008C3E87">
            <w:pPr>
              <w:pStyle w:val="textotablas"/>
              <w:rPr>
                <w:rStyle w:val="destacadotablas"/>
              </w:rPr>
            </w:pPr>
            <w:r w:rsidRPr="00A55BC8">
              <w:rPr>
                <w:rStyle w:val="destacadotablas"/>
              </w:rPr>
              <w:t>Evidencias obligatorias:</w:t>
            </w:r>
          </w:p>
          <w:p w14:paraId="58B5B170" w14:textId="0932BF05" w:rsidR="002E1447" w:rsidRPr="00A55BC8" w:rsidRDefault="008C3E87" w:rsidP="00411A90">
            <w:pPr>
              <w:pStyle w:val="textotablas"/>
              <w:numPr>
                <w:ilvl w:val="0"/>
                <w:numId w:val="164"/>
              </w:numPr>
              <w:rPr>
                <w:rFonts w:asciiTheme="minorHAnsi" w:hAnsiTheme="minorHAnsi" w:cstheme="minorHAnsi"/>
              </w:rPr>
            </w:pPr>
            <w:r w:rsidRPr="00A55BC8">
              <w:t>Carta de servicios de la unidad, servicio u oficina de atención al estudiantado con discapacidad u oficina de accesibilidad. Contacto de la oficina</w:t>
            </w:r>
          </w:p>
          <w:p w14:paraId="417E61D5" w14:textId="24973AC1" w:rsidR="008C3E87" w:rsidRPr="00A55BC8" w:rsidRDefault="008C3E87" w:rsidP="002E1447">
            <w:pPr>
              <w:pStyle w:val="textotablas"/>
              <w:rPr>
                <w:rFonts w:asciiTheme="minorHAnsi" w:hAnsiTheme="minorHAnsi" w:cstheme="minorHAnsi"/>
              </w:rPr>
            </w:pPr>
            <w:r w:rsidRPr="00A55BC8">
              <w:t>Si la información está en otro idioma, por favor adjuntar un resumen en inglés</w:t>
            </w:r>
          </w:p>
        </w:tc>
      </w:tr>
      <w:tr w:rsidR="008C3E87" w:rsidRPr="00A55BC8" w14:paraId="78836FA6" w14:textId="77777777" w:rsidTr="008C3E87">
        <w:tc>
          <w:tcPr>
            <w:tcW w:w="5000" w:type="pct"/>
          </w:tcPr>
          <w:p w14:paraId="37EF75B5" w14:textId="77777777" w:rsidR="008C3E87" w:rsidRPr="00A55BC8" w:rsidRDefault="008C3E87" w:rsidP="008C3E87">
            <w:pPr>
              <w:pStyle w:val="observaciones"/>
            </w:pPr>
            <w:r w:rsidRPr="00A55BC8">
              <w:t>Observaciones:</w:t>
            </w:r>
          </w:p>
        </w:tc>
      </w:tr>
    </w:tbl>
    <w:p w14:paraId="78CF420E" w14:textId="77777777" w:rsidR="008C3E87" w:rsidRPr="00A55BC8" w:rsidRDefault="008C3E87">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785"/>
        <w:gridCol w:w="2429"/>
        <w:gridCol w:w="2429"/>
        <w:gridCol w:w="2427"/>
      </w:tblGrid>
      <w:tr w:rsidR="008C3E87" w:rsidRPr="00A55BC8" w14:paraId="7A08CF2C" w14:textId="77777777" w:rsidTr="00A03BFD">
        <w:tc>
          <w:tcPr>
            <w:tcW w:w="5000" w:type="pct"/>
            <w:gridSpan w:val="4"/>
            <w:shd w:val="clear" w:color="auto" w:fill="auto"/>
            <w:tcMar>
              <w:left w:w="103" w:type="dxa"/>
            </w:tcMar>
          </w:tcPr>
          <w:p w14:paraId="4A8561E1" w14:textId="40B30451" w:rsidR="008C3E87" w:rsidRPr="00A55BC8" w:rsidRDefault="00690FDF" w:rsidP="00A03BFD">
            <w:pPr>
              <w:pStyle w:val="textotablas"/>
              <w:rPr>
                <w:rFonts w:asciiTheme="minorHAnsi" w:hAnsiTheme="minorHAnsi" w:cstheme="minorHAnsi"/>
              </w:rPr>
            </w:pPr>
            <w:r w:rsidRPr="00A55BC8">
              <w:rPr>
                <w:rFonts w:asciiTheme="minorHAnsi" w:hAnsiTheme="minorHAnsi" w:cstheme="minorHAnsi"/>
              </w:rPr>
              <w:lastRenderedPageBreak/>
              <w:t>DIMENSIÓN</w:t>
            </w:r>
            <w:r w:rsidR="008C3E87" w:rsidRPr="00A55BC8">
              <w:rPr>
                <w:rStyle w:val="destacadotablas"/>
              </w:rPr>
              <w:t xml:space="preserve">: 1. </w:t>
            </w:r>
            <w:r w:rsidR="00A03BFD" w:rsidRPr="00A55BC8">
              <w:rPr>
                <w:rStyle w:val="destacadotablas"/>
              </w:rPr>
              <w:t>POLÍTICAS BÁSICAS DE LA UNIVERSIDAD</w:t>
            </w:r>
          </w:p>
        </w:tc>
      </w:tr>
      <w:tr w:rsidR="008C3E87" w:rsidRPr="00A55BC8" w14:paraId="1DE1525B" w14:textId="77777777" w:rsidTr="00A03BFD">
        <w:tc>
          <w:tcPr>
            <w:tcW w:w="5000" w:type="pct"/>
            <w:gridSpan w:val="4"/>
            <w:shd w:val="clear" w:color="auto" w:fill="auto"/>
            <w:tcMar>
              <w:left w:w="113" w:type="dxa"/>
            </w:tcMar>
          </w:tcPr>
          <w:p w14:paraId="3F00D467" w14:textId="18A8CCFE" w:rsidR="008C3E87" w:rsidRPr="00A55BC8" w:rsidRDefault="008C3E87" w:rsidP="00A03BFD">
            <w:pPr>
              <w:pStyle w:val="textotablas"/>
              <w:rPr>
                <w:rFonts w:asciiTheme="minorHAnsi" w:hAnsiTheme="minorHAnsi" w:cstheme="minorHAnsi"/>
                <w:color w:val="FF0000"/>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1.</w:t>
            </w:r>
            <w:r w:rsidRPr="00A55BC8">
              <w:rPr>
                <w:rStyle w:val="destacadotablas"/>
              </w:rPr>
              <w:t xml:space="preserve">2. </w:t>
            </w:r>
            <w:r w:rsidR="00A03BFD" w:rsidRPr="00A55BC8">
              <w:rPr>
                <w:rStyle w:val="destacadotablas"/>
              </w:rPr>
              <w:t>Normativa y funcionamiento</w:t>
            </w:r>
          </w:p>
        </w:tc>
      </w:tr>
      <w:tr w:rsidR="008C3E87" w:rsidRPr="00A55BC8" w14:paraId="5AB61042" w14:textId="77777777" w:rsidTr="00A03BFD">
        <w:trPr>
          <w:trHeight w:val="681"/>
        </w:trPr>
        <w:tc>
          <w:tcPr>
            <w:tcW w:w="5000" w:type="pct"/>
            <w:gridSpan w:val="4"/>
            <w:shd w:val="clear" w:color="auto" w:fill="auto"/>
            <w:tcMar>
              <w:left w:w="103" w:type="dxa"/>
            </w:tcMar>
          </w:tcPr>
          <w:p w14:paraId="682125DA" w14:textId="0070E105" w:rsidR="008C3E87" w:rsidRPr="00A55BC8" w:rsidRDefault="00690FDF" w:rsidP="00A03BFD">
            <w:pPr>
              <w:pStyle w:val="textotablas"/>
              <w:rPr>
                <w:rFonts w:asciiTheme="minorHAnsi" w:hAnsiTheme="minorHAnsi" w:cstheme="minorHAnsi"/>
                <w:color w:val="FF0000"/>
              </w:rPr>
            </w:pPr>
            <w:r w:rsidRPr="00A55BC8">
              <w:rPr>
                <w:rStyle w:val="indicadores"/>
                <w:lang w:val="es-ES"/>
              </w:rPr>
              <w:t>INDICADOR</w:t>
            </w:r>
            <w:r w:rsidR="008C3E87" w:rsidRPr="00A55BC8">
              <w:rPr>
                <w:rStyle w:val="indicadores"/>
                <w:lang w:val="es-ES"/>
              </w:rPr>
              <w:t xml:space="preserve">: 6. </w:t>
            </w:r>
            <w:r w:rsidR="00A03BFD" w:rsidRPr="00A55BC8">
              <w:rPr>
                <w:rStyle w:val="indicadores"/>
                <w:lang w:val="es-ES"/>
              </w:rPr>
              <w:t>La universidad cuenta con normativa o directrices específicas para garantizar la atención de las necesidades de los estudiantes con discapacidad</w:t>
            </w:r>
            <w:r w:rsidR="008C3E87" w:rsidRPr="00A55BC8">
              <w:rPr>
                <w:rStyle w:val="Refdenotaalpie"/>
                <w:rFonts w:asciiTheme="minorHAnsi" w:hAnsiTheme="minorHAnsi" w:cstheme="minorHAnsi"/>
              </w:rPr>
              <w:footnoteReference w:id="30"/>
            </w:r>
          </w:p>
        </w:tc>
      </w:tr>
      <w:tr w:rsidR="008C3E87" w:rsidRPr="00A55BC8" w14:paraId="7BB2B8BE" w14:textId="77777777" w:rsidTr="00A03BFD">
        <w:tc>
          <w:tcPr>
            <w:tcW w:w="984" w:type="pct"/>
            <w:vMerge w:val="restart"/>
            <w:shd w:val="clear" w:color="auto" w:fill="auto"/>
            <w:tcMar>
              <w:left w:w="103" w:type="dxa"/>
            </w:tcMar>
          </w:tcPr>
          <w:p w14:paraId="159A9BAE" w14:textId="77777777" w:rsidR="008C3E87" w:rsidRPr="00A55BC8" w:rsidRDefault="008C3E87" w:rsidP="00A03BFD">
            <w:pPr>
              <w:pStyle w:val="textotablas"/>
            </w:pPr>
            <w:r w:rsidRPr="00A55BC8">
              <w:tab/>
            </w:r>
          </w:p>
        </w:tc>
        <w:tc>
          <w:tcPr>
            <w:tcW w:w="4016" w:type="pct"/>
            <w:gridSpan w:val="3"/>
            <w:shd w:val="clear" w:color="auto" w:fill="auto"/>
            <w:tcMar>
              <w:left w:w="103" w:type="dxa"/>
            </w:tcMar>
            <w:vAlign w:val="center"/>
          </w:tcPr>
          <w:p w14:paraId="675324AC" w14:textId="3EAD8499" w:rsidR="008C3E87"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p>
        </w:tc>
      </w:tr>
      <w:tr w:rsidR="00A03BFD" w:rsidRPr="00A55BC8" w14:paraId="74819586" w14:textId="77777777" w:rsidTr="00A03BFD">
        <w:tc>
          <w:tcPr>
            <w:tcW w:w="984" w:type="pct"/>
            <w:vMerge/>
            <w:shd w:val="clear" w:color="auto" w:fill="auto"/>
            <w:tcMar>
              <w:left w:w="103" w:type="dxa"/>
            </w:tcMar>
          </w:tcPr>
          <w:p w14:paraId="12663E32" w14:textId="77777777" w:rsidR="00A03BFD" w:rsidRPr="00A55BC8" w:rsidRDefault="00A03BFD" w:rsidP="00A03BFD">
            <w:pPr>
              <w:pStyle w:val="textotablas"/>
            </w:pPr>
          </w:p>
        </w:tc>
        <w:tc>
          <w:tcPr>
            <w:tcW w:w="1339" w:type="pct"/>
            <w:shd w:val="clear" w:color="auto" w:fill="auto"/>
            <w:tcMar>
              <w:left w:w="103" w:type="dxa"/>
            </w:tcMar>
          </w:tcPr>
          <w:p w14:paraId="776CD0AA" w14:textId="405A5D9D" w:rsidR="00A03BFD" w:rsidRPr="00A55BC8" w:rsidRDefault="00A03BFD" w:rsidP="00411A90">
            <w:pPr>
              <w:pStyle w:val="textotablas"/>
              <w:numPr>
                <w:ilvl w:val="0"/>
                <w:numId w:val="165"/>
              </w:numPr>
              <w:ind w:left="328" w:hanging="328"/>
            </w:pPr>
            <w:r w:rsidRPr="00A55BC8">
              <w:t>La universidad no cuenta con ninguna normativa específica ni mención general a las personas con discapacidad en ninguna de sus normas ni cuenta con presupuesto para desarrollar acciones inclusivas</w:t>
            </w:r>
          </w:p>
        </w:tc>
        <w:tc>
          <w:tcPr>
            <w:tcW w:w="1339" w:type="pct"/>
            <w:shd w:val="clear" w:color="auto" w:fill="auto"/>
            <w:tcMar>
              <w:left w:w="103" w:type="dxa"/>
            </w:tcMar>
          </w:tcPr>
          <w:p w14:paraId="248DF50F" w14:textId="05A54A37" w:rsidR="00A03BFD" w:rsidRPr="00A55BC8" w:rsidRDefault="00A03BFD" w:rsidP="00411A90">
            <w:pPr>
              <w:pStyle w:val="textotablas"/>
              <w:numPr>
                <w:ilvl w:val="0"/>
                <w:numId w:val="165"/>
              </w:numPr>
              <w:ind w:left="328" w:hanging="328"/>
            </w:pPr>
            <w:r w:rsidRPr="00A55BC8">
              <w:t>La universidad cuenta con menciones de carácter general sobre la atención del estudiantado con discapacidad en algunas de sus normas internas y no dispone de presupuesto disponible para medidas</w:t>
            </w:r>
          </w:p>
        </w:tc>
        <w:tc>
          <w:tcPr>
            <w:tcW w:w="1339" w:type="pct"/>
            <w:shd w:val="clear" w:color="auto" w:fill="auto"/>
            <w:tcMar>
              <w:left w:w="103" w:type="dxa"/>
            </w:tcMar>
          </w:tcPr>
          <w:p w14:paraId="74FEF81E" w14:textId="2B3BC418" w:rsidR="00A03BFD" w:rsidRPr="00A55BC8" w:rsidRDefault="00A03BFD" w:rsidP="00411A90">
            <w:pPr>
              <w:pStyle w:val="textotablas"/>
              <w:numPr>
                <w:ilvl w:val="0"/>
                <w:numId w:val="165"/>
              </w:numPr>
              <w:ind w:left="328" w:hanging="328"/>
            </w:pPr>
            <w:r w:rsidRPr="00A55BC8">
              <w:t>La universidad cuenta con normativa para</w:t>
            </w:r>
            <w:r w:rsidRPr="00A55BC8">
              <w:rPr>
                <w:b/>
              </w:rPr>
              <w:t xml:space="preserve"> </w:t>
            </w:r>
            <w:r w:rsidRPr="00A55BC8">
              <w:t>garantizar los derechos del estudiantado con discapacidad y presupuesto para las medidas contempladas</w:t>
            </w:r>
          </w:p>
        </w:tc>
      </w:tr>
      <w:tr w:rsidR="008C3E87" w:rsidRPr="00A55BC8" w14:paraId="522271FB" w14:textId="77777777" w:rsidTr="00A03BFD">
        <w:tc>
          <w:tcPr>
            <w:tcW w:w="984" w:type="pct"/>
            <w:shd w:val="clear" w:color="auto" w:fill="auto"/>
            <w:tcMar>
              <w:left w:w="103" w:type="dxa"/>
            </w:tcMar>
          </w:tcPr>
          <w:p w14:paraId="2A5234FC" w14:textId="5CC267E8" w:rsidR="008C3E87" w:rsidRPr="00A55BC8" w:rsidRDefault="00A03BFD" w:rsidP="00A03BFD">
            <w:pPr>
              <w:pStyle w:val="textotablas"/>
            </w:pPr>
            <w:r w:rsidRPr="00A55BC8">
              <w:t>La universidad cuenta con normativa específica para la atención al estudiantado con discapacidad</w:t>
            </w:r>
          </w:p>
        </w:tc>
        <w:tc>
          <w:tcPr>
            <w:tcW w:w="1339" w:type="pct"/>
            <w:shd w:val="clear" w:color="auto" w:fill="auto"/>
            <w:tcMar>
              <w:left w:w="103" w:type="dxa"/>
            </w:tcMar>
          </w:tcPr>
          <w:p w14:paraId="2EC77267" w14:textId="77777777" w:rsidR="008C3E87" w:rsidRPr="00A55BC8" w:rsidRDefault="008C3E87" w:rsidP="00A03BFD">
            <w:pPr>
              <w:pStyle w:val="textotablas"/>
            </w:pPr>
          </w:p>
        </w:tc>
        <w:tc>
          <w:tcPr>
            <w:tcW w:w="1339" w:type="pct"/>
            <w:shd w:val="clear" w:color="auto" w:fill="auto"/>
            <w:tcMar>
              <w:left w:w="103" w:type="dxa"/>
            </w:tcMar>
          </w:tcPr>
          <w:p w14:paraId="347C9E81" w14:textId="77777777" w:rsidR="008C3E87" w:rsidRPr="00A55BC8" w:rsidRDefault="008C3E87" w:rsidP="00A03BFD">
            <w:pPr>
              <w:pStyle w:val="textotablas"/>
            </w:pPr>
          </w:p>
        </w:tc>
        <w:tc>
          <w:tcPr>
            <w:tcW w:w="1339" w:type="pct"/>
            <w:shd w:val="clear" w:color="auto" w:fill="auto"/>
            <w:tcMar>
              <w:left w:w="103" w:type="dxa"/>
            </w:tcMar>
          </w:tcPr>
          <w:p w14:paraId="2BD98079" w14:textId="77777777" w:rsidR="008C3E87" w:rsidRPr="00A55BC8" w:rsidRDefault="008C3E87" w:rsidP="00A03BFD">
            <w:pPr>
              <w:pStyle w:val="textotablas"/>
            </w:pPr>
          </w:p>
        </w:tc>
      </w:tr>
    </w:tbl>
    <w:p w14:paraId="39F30A86" w14:textId="7AB4DA61" w:rsidR="00EF7777" w:rsidRPr="00A55BC8" w:rsidRDefault="00EF7777" w:rsidP="00D92CA4"/>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0"/>
      </w:tblGrid>
      <w:tr w:rsidR="00EF7777" w:rsidRPr="00A55BC8" w14:paraId="51228180" w14:textId="77777777" w:rsidTr="002E1447">
        <w:trPr>
          <w:trHeight w:val="1024"/>
        </w:trPr>
        <w:tc>
          <w:tcPr>
            <w:tcW w:w="5000" w:type="pct"/>
            <w:tcBorders>
              <w:bottom w:val="single" w:sz="4" w:space="0" w:color="000000"/>
            </w:tcBorders>
          </w:tcPr>
          <w:p w14:paraId="1E843D19" w14:textId="77777777" w:rsidR="000D2F45" w:rsidRPr="00A55BC8" w:rsidRDefault="00EF7777" w:rsidP="00A03BFD">
            <w:pPr>
              <w:pStyle w:val="textotablas"/>
              <w:rPr>
                <w:rStyle w:val="destacadotablas"/>
              </w:rPr>
            </w:pPr>
            <w:r w:rsidRPr="00A55BC8">
              <w:rPr>
                <w:rStyle w:val="destacadotablas"/>
              </w:rPr>
              <w:t>Ejemplos de evidencias:</w:t>
            </w:r>
          </w:p>
          <w:p w14:paraId="3ED961E4" w14:textId="1CD124FA" w:rsidR="00EF7777" w:rsidRPr="00A55BC8" w:rsidRDefault="00EF7777" w:rsidP="00411A90">
            <w:pPr>
              <w:pStyle w:val="textotablas"/>
              <w:numPr>
                <w:ilvl w:val="0"/>
                <w:numId w:val="164"/>
              </w:numPr>
            </w:pPr>
            <w:r w:rsidRPr="00A55BC8">
              <w:t>Normativa de la universidad (reglamentos, estatutos, etc.)</w:t>
            </w:r>
          </w:p>
          <w:p w14:paraId="2BB81C4D" w14:textId="0EE361F5" w:rsidR="00EF7777" w:rsidRPr="00A55BC8" w:rsidRDefault="00EF7777" w:rsidP="00411A90">
            <w:pPr>
              <w:pStyle w:val="textotablas"/>
              <w:numPr>
                <w:ilvl w:val="0"/>
                <w:numId w:val="164"/>
              </w:numPr>
            </w:pPr>
            <w:r w:rsidRPr="00A55BC8">
              <w:t>Informe de la unidad de atención sobre la implantación de la normativa</w:t>
            </w:r>
          </w:p>
        </w:tc>
      </w:tr>
      <w:tr w:rsidR="00EF7777" w:rsidRPr="00A55BC8" w14:paraId="1073ABE7" w14:textId="77777777" w:rsidTr="002E1447">
        <w:trPr>
          <w:trHeight w:val="499"/>
        </w:trPr>
        <w:tc>
          <w:tcPr>
            <w:tcW w:w="5000" w:type="pct"/>
            <w:tcBorders>
              <w:bottom w:val="single" w:sz="4" w:space="0" w:color="auto"/>
            </w:tcBorders>
          </w:tcPr>
          <w:p w14:paraId="3709DD18" w14:textId="0578F638" w:rsidR="00EF7777" w:rsidRPr="00A55BC8" w:rsidRDefault="00EF7777" w:rsidP="00A03BFD">
            <w:pPr>
              <w:pStyle w:val="observaciones"/>
            </w:pPr>
            <w:r w:rsidRPr="00A55BC8">
              <w:t xml:space="preserve">Observaciones: </w:t>
            </w:r>
          </w:p>
        </w:tc>
      </w:tr>
    </w:tbl>
    <w:p w14:paraId="6ED3BBA3" w14:textId="77777777" w:rsidR="00A03BFD" w:rsidRPr="00A55BC8" w:rsidRDefault="00A03BFD" w:rsidP="00D92CA4">
      <w:pPr>
        <w:sectPr w:rsidR="00A03BFD" w:rsidRPr="00A55BC8" w:rsidSect="008634CC">
          <w:type w:val="oddPage"/>
          <w:pgSz w:w="11906" w:h="16838"/>
          <w:pgMar w:top="1418" w:right="1418" w:bottom="1418" w:left="1418" w:header="567" w:footer="709" w:gutter="0"/>
          <w:cols w:space="720"/>
          <w:titlePg/>
          <w:docGrid w:linePitch="354"/>
        </w:sectPr>
      </w:pP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283"/>
        <w:gridCol w:w="1887"/>
        <w:gridCol w:w="3472"/>
        <w:gridCol w:w="218"/>
        <w:gridCol w:w="5142"/>
      </w:tblGrid>
      <w:tr w:rsidR="00A03BFD" w:rsidRPr="00A55BC8" w14:paraId="6B1ECA83" w14:textId="77777777" w:rsidTr="00A03BFD">
        <w:tc>
          <w:tcPr>
            <w:tcW w:w="5000" w:type="pct"/>
            <w:gridSpan w:val="5"/>
            <w:shd w:val="clear" w:color="auto" w:fill="auto"/>
            <w:tcMar>
              <w:left w:w="103" w:type="dxa"/>
            </w:tcMar>
          </w:tcPr>
          <w:p w14:paraId="374B9EFB" w14:textId="3811D37F" w:rsidR="00A03BFD" w:rsidRPr="00A55BC8" w:rsidRDefault="00690FDF" w:rsidP="00A03BFD">
            <w:pPr>
              <w:pStyle w:val="textotablas"/>
              <w:rPr>
                <w:rStyle w:val="destacadotablas"/>
              </w:rPr>
            </w:pPr>
            <w:r w:rsidRPr="00A55BC8">
              <w:rPr>
                <w:rStyle w:val="destacadotablas"/>
              </w:rPr>
              <w:lastRenderedPageBreak/>
              <w:t>DIMENSIÓN</w:t>
            </w:r>
            <w:r w:rsidR="00A03BFD" w:rsidRPr="00A55BC8">
              <w:rPr>
                <w:rStyle w:val="destacadotablas"/>
              </w:rPr>
              <w:t>: 1. POLÍTICAS BÁSICAS DE LA UNIVERSIDAD</w:t>
            </w:r>
          </w:p>
        </w:tc>
      </w:tr>
      <w:tr w:rsidR="00A03BFD" w:rsidRPr="00A55BC8" w14:paraId="59C759AA" w14:textId="77777777" w:rsidTr="00A03BFD">
        <w:tc>
          <w:tcPr>
            <w:tcW w:w="5000" w:type="pct"/>
            <w:gridSpan w:val="5"/>
            <w:shd w:val="clear" w:color="auto" w:fill="auto"/>
            <w:tcMar>
              <w:left w:w="113" w:type="dxa"/>
            </w:tcMar>
          </w:tcPr>
          <w:p w14:paraId="174C00CC" w14:textId="4AF5E762" w:rsidR="00A03BFD" w:rsidRPr="00A55BC8" w:rsidRDefault="00A03BFD" w:rsidP="00A03BFD">
            <w:pPr>
              <w:pStyle w:val="textotablas"/>
              <w:rPr>
                <w:rFonts w:asciiTheme="minorHAnsi" w:hAnsiTheme="minorHAnsi" w:cstheme="minorHAnsi"/>
              </w:rPr>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xml:space="preserve">: 1.2. </w:t>
            </w:r>
            <w:r w:rsidRPr="00A55BC8">
              <w:rPr>
                <w:rStyle w:val="destacadotablas"/>
              </w:rPr>
              <w:t>Normativa y funcionamiento</w:t>
            </w:r>
          </w:p>
        </w:tc>
      </w:tr>
      <w:tr w:rsidR="00A03BFD" w:rsidRPr="00A55BC8" w14:paraId="1BF4BDE0" w14:textId="77777777" w:rsidTr="00A03BFD">
        <w:trPr>
          <w:trHeight w:val="681"/>
        </w:trPr>
        <w:tc>
          <w:tcPr>
            <w:tcW w:w="5000" w:type="pct"/>
            <w:gridSpan w:val="5"/>
            <w:shd w:val="clear" w:color="auto" w:fill="auto"/>
            <w:tcMar>
              <w:left w:w="103" w:type="dxa"/>
            </w:tcMar>
          </w:tcPr>
          <w:p w14:paraId="4FC7BA81" w14:textId="380E6544" w:rsidR="00A03BFD" w:rsidRPr="00A55BC8" w:rsidRDefault="00690FDF" w:rsidP="00A03BFD">
            <w:pPr>
              <w:pStyle w:val="textotablas"/>
              <w:rPr>
                <w:rFonts w:asciiTheme="minorHAnsi" w:hAnsiTheme="minorHAnsi" w:cstheme="minorHAnsi"/>
                <w:color w:val="FF0000"/>
              </w:rPr>
            </w:pPr>
            <w:r w:rsidRPr="00A55BC8">
              <w:rPr>
                <w:rStyle w:val="indicadores"/>
                <w:lang w:val="es-ES"/>
              </w:rPr>
              <w:t>INDICADOR</w:t>
            </w:r>
            <w:r w:rsidR="00A03BFD" w:rsidRPr="00A55BC8">
              <w:rPr>
                <w:rStyle w:val="indicadores"/>
                <w:lang w:val="es-ES"/>
              </w:rPr>
              <w:t>: 7. Plan de inclusión de estudiantes con discapacidad</w:t>
            </w:r>
            <w:r w:rsidR="00A03BFD" w:rsidRPr="00A55BC8">
              <w:rPr>
                <w:rStyle w:val="Refdenotaalpie"/>
                <w:rFonts w:asciiTheme="minorHAnsi" w:hAnsiTheme="minorHAnsi" w:cstheme="minorHAnsi"/>
                <w:bCs/>
                <w:color w:val="000000" w:themeColor="text1"/>
              </w:rPr>
              <w:footnoteReference w:id="31"/>
            </w:r>
          </w:p>
          <w:p w14:paraId="3C4AC858" w14:textId="267283A7" w:rsidR="00A03BFD" w:rsidRPr="00A55BC8" w:rsidRDefault="00A03BFD" w:rsidP="00A03BFD">
            <w:pPr>
              <w:pStyle w:val="textotablas"/>
              <w:rPr>
                <w:rStyle w:val="destacadotablas"/>
              </w:rPr>
            </w:pPr>
            <w:r w:rsidRPr="00A55BC8">
              <w:rPr>
                <w:rStyle w:val="destacadotablas"/>
              </w:rPr>
              <w:t xml:space="preserve">La institución cuenta con un </w:t>
            </w:r>
            <w:r w:rsidRPr="00A55BC8">
              <w:rPr>
                <w:rStyle w:val="destacado"/>
              </w:rPr>
              <w:t>plan integral de inclusión</w:t>
            </w:r>
            <w:r w:rsidRPr="00A55BC8">
              <w:rPr>
                <w:rStyle w:val="destacadotablas"/>
              </w:rPr>
              <w:t xml:space="preserve"> del estudiantado con discapacidad con acciones específicas en todos los ámbitos de la vida universitaria</w:t>
            </w:r>
          </w:p>
        </w:tc>
      </w:tr>
      <w:tr w:rsidR="00A03BFD" w:rsidRPr="00A55BC8" w14:paraId="6179DD49" w14:textId="77777777" w:rsidTr="00A03BFD">
        <w:trPr>
          <w:trHeight w:val="434"/>
        </w:trPr>
        <w:tc>
          <w:tcPr>
            <w:tcW w:w="1172" w:type="pct"/>
            <w:shd w:val="clear" w:color="auto" w:fill="auto"/>
            <w:tcMar>
              <w:left w:w="103" w:type="dxa"/>
            </w:tcMar>
          </w:tcPr>
          <w:p w14:paraId="1724EF0D" w14:textId="77777777" w:rsidR="00A03BFD" w:rsidRPr="00A55BC8" w:rsidRDefault="00A03BFD" w:rsidP="00A03BFD">
            <w:pPr>
              <w:pStyle w:val="textotablas"/>
            </w:pPr>
          </w:p>
        </w:tc>
        <w:tc>
          <w:tcPr>
            <w:tcW w:w="3828" w:type="pct"/>
            <w:gridSpan w:val="4"/>
            <w:shd w:val="clear" w:color="auto" w:fill="auto"/>
            <w:tcMar>
              <w:left w:w="103" w:type="dxa"/>
            </w:tcMar>
            <w:vAlign w:val="center"/>
          </w:tcPr>
          <w:p w14:paraId="7EF393CB" w14:textId="7B282EBB" w:rsidR="00A03BFD" w:rsidRPr="00A55BC8" w:rsidRDefault="00A03BFD" w:rsidP="00A03BFD">
            <w:pPr>
              <w:pStyle w:val="textotablas"/>
              <w:jc w:val="center"/>
              <w:rPr>
                <w:rFonts w:asciiTheme="minorHAnsi" w:hAnsiTheme="minorHAnsi" w:cstheme="minorHAnsi"/>
              </w:rPr>
            </w:pPr>
            <w:r w:rsidRPr="00A55BC8">
              <w:rPr>
                <w:rFonts w:asciiTheme="minorHAnsi" w:hAnsiTheme="minorHAnsi" w:cstheme="minorHAnsi"/>
              </w:rPr>
              <w:t>MEDIDA 1</w:t>
            </w:r>
          </w:p>
        </w:tc>
      </w:tr>
      <w:tr w:rsidR="00A03BFD" w:rsidRPr="00A55BC8" w14:paraId="33F99C6E" w14:textId="77777777" w:rsidTr="00A03BFD">
        <w:trPr>
          <w:trHeight w:val="164"/>
        </w:trPr>
        <w:tc>
          <w:tcPr>
            <w:tcW w:w="1172" w:type="pct"/>
            <w:shd w:val="clear" w:color="auto" w:fill="auto"/>
            <w:tcMar>
              <w:left w:w="103" w:type="dxa"/>
            </w:tcMar>
          </w:tcPr>
          <w:p w14:paraId="1B2B342E" w14:textId="77777777" w:rsidR="00A03BFD" w:rsidRPr="00A55BC8" w:rsidRDefault="00A03BFD" w:rsidP="00A03BFD">
            <w:pPr>
              <w:pStyle w:val="textotablas"/>
            </w:pPr>
          </w:p>
        </w:tc>
        <w:tc>
          <w:tcPr>
            <w:tcW w:w="674" w:type="pct"/>
            <w:shd w:val="clear" w:color="auto" w:fill="auto"/>
            <w:tcMar>
              <w:left w:w="103" w:type="dxa"/>
            </w:tcMar>
          </w:tcPr>
          <w:p w14:paraId="637D8972" w14:textId="4C5CC332" w:rsidR="00A03BFD" w:rsidRPr="00A55BC8" w:rsidRDefault="00A03BFD" w:rsidP="00411A90">
            <w:pPr>
              <w:pStyle w:val="textotablas"/>
              <w:numPr>
                <w:ilvl w:val="0"/>
                <w:numId w:val="169"/>
              </w:numPr>
              <w:ind w:left="247" w:hanging="267"/>
            </w:pPr>
            <w:r w:rsidRPr="00A55BC8">
              <w:t>La universidad no cuenta con un plan de inclusión de estudiantes con discapacidad</w:t>
            </w:r>
          </w:p>
        </w:tc>
        <w:tc>
          <w:tcPr>
            <w:tcW w:w="1318" w:type="pct"/>
            <w:gridSpan w:val="2"/>
            <w:shd w:val="clear" w:color="auto" w:fill="auto"/>
            <w:tcMar>
              <w:left w:w="103" w:type="dxa"/>
            </w:tcMar>
          </w:tcPr>
          <w:p w14:paraId="620ED838" w14:textId="5B4607C8" w:rsidR="00A03BFD" w:rsidRPr="00A55BC8" w:rsidRDefault="00A03BFD" w:rsidP="00411A90">
            <w:pPr>
              <w:pStyle w:val="textotablas"/>
              <w:numPr>
                <w:ilvl w:val="0"/>
                <w:numId w:val="169"/>
              </w:numPr>
              <w:ind w:left="247" w:hanging="267"/>
            </w:pPr>
            <w:r w:rsidRPr="00A55BC8">
              <w:t>La universidad cuenta con un plan de inclusión, no integral y sin presupuesto concreto y/o un plan de diversidad donde se incluye el estudiantado con discapacidad, entre otros grupos</w:t>
            </w:r>
          </w:p>
        </w:tc>
        <w:tc>
          <w:tcPr>
            <w:tcW w:w="1836" w:type="pct"/>
            <w:shd w:val="clear" w:color="auto" w:fill="auto"/>
            <w:tcMar>
              <w:left w:w="103" w:type="dxa"/>
            </w:tcMar>
          </w:tcPr>
          <w:p w14:paraId="6E89B535" w14:textId="6BDDF8D9" w:rsidR="00A03BFD" w:rsidRPr="00A55BC8" w:rsidRDefault="00A03BFD" w:rsidP="00411A90">
            <w:pPr>
              <w:pStyle w:val="textotablas"/>
              <w:numPr>
                <w:ilvl w:val="0"/>
                <w:numId w:val="169"/>
              </w:numPr>
              <w:ind w:left="247" w:hanging="267"/>
            </w:pPr>
            <w:r w:rsidRPr="00A55BC8">
              <w:t>La universidad tiene un plan de inclusión vigente de carácter integral que implica a todos los departamentos, escuelas, facultades y la comunidad universitaria y cuenta con presupuesto específico para su desarrollo. El plan de inclusión sigue la Norma europea EN 17161: 2019 Diseño para todas las personas</w:t>
            </w:r>
          </w:p>
        </w:tc>
      </w:tr>
      <w:tr w:rsidR="00A03BFD" w:rsidRPr="00A55BC8" w14:paraId="3C4A1832" w14:textId="77777777" w:rsidTr="00A03BFD">
        <w:tc>
          <w:tcPr>
            <w:tcW w:w="1172" w:type="pct"/>
            <w:shd w:val="clear" w:color="auto" w:fill="auto"/>
            <w:tcMar>
              <w:left w:w="103" w:type="dxa"/>
            </w:tcMar>
          </w:tcPr>
          <w:p w14:paraId="09F2EA47" w14:textId="786149D6" w:rsidR="00A03BFD" w:rsidRPr="00A55BC8" w:rsidRDefault="00A03BFD" w:rsidP="00411A90">
            <w:pPr>
              <w:pStyle w:val="textotablas"/>
              <w:numPr>
                <w:ilvl w:val="0"/>
                <w:numId w:val="166"/>
              </w:numPr>
              <w:ind w:left="322" w:hanging="284"/>
            </w:pPr>
            <w:r w:rsidRPr="00A55BC8">
              <w:t>Plan de inclusión de estudiantes con discapacidad</w:t>
            </w:r>
          </w:p>
        </w:tc>
        <w:tc>
          <w:tcPr>
            <w:tcW w:w="674" w:type="pct"/>
            <w:shd w:val="clear" w:color="auto" w:fill="auto"/>
            <w:tcMar>
              <w:left w:w="103" w:type="dxa"/>
            </w:tcMar>
          </w:tcPr>
          <w:p w14:paraId="47124FC1" w14:textId="77777777" w:rsidR="00A03BFD" w:rsidRPr="00A55BC8" w:rsidRDefault="00A03BFD" w:rsidP="00A03BFD">
            <w:pPr>
              <w:pStyle w:val="textotablas"/>
            </w:pPr>
          </w:p>
        </w:tc>
        <w:tc>
          <w:tcPr>
            <w:tcW w:w="1318" w:type="pct"/>
            <w:gridSpan w:val="2"/>
            <w:shd w:val="clear" w:color="auto" w:fill="auto"/>
            <w:tcMar>
              <w:left w:w="103" w:type="dxa"/>
            </w:tcMar>
          </w:tcPr>
          <w:p w14:paraId="248A6E2A" w14:textId="77777777" w:rsidR="00A03BFD" w:rsidRPr="00A55BC8" w:rsidRDefault="00A03BFD" w:rsidP="00A03BFD">
            <w:pPr>
              <w:pStyle w:val="textotablas"/>
            </w:pPr>
          </w:p>
        </w:tc>
        <w:tc>
          <w:tcPr>
            <w:tcW w:w="1836" w:type="pct"/>
            <w:shd w:val="clear" w:color="auto" w:fill="auto"/>
            <w:tcMar>
              <w:left w:w="103" w:type="dxa"/>
            </w:tcMar>
          </w:tcPr>
          <w:p w14:paraId="6DB10CEF" w14:textId="77777777" w:rsidR="00A03BFD" w:rsidRPr="00A55BC8" w:rsidRDefault="00A03BFD" w:rsidP="00A03BFD">
            <w:pPr>
              <w:pStyle w:val="textotablas"/>
            </w:pPr>
          </w:p>
        </w:tc>
      </w:tr>
      <w:tr w:rsidR="00A03BFD" w:rsidRPr="00A55BC8" w14:paraId="29C79504" w14:textId="77777777" w:rsidTr="00A03BFD">
        <w:tc>
          <w:tcPr>
            <w:tcW w:w="1172" w:type="pct"/>
            <w:shd w:val="clear" w:color="auto" w:fill="auto"/>
            <w:tcMar>
              <w:left w:w="103" w:type="dxa"/>
            </w:tcMar>
          </w:tcPr>
          <w:p w14:paraId="4EC8C2AC" w14:textId="186314CC" w:rsidR="00A03BFD" w:rsidRPr="00A55BC8" w:rsidRDefault="00A03BFD" w:rsidP="00A03BFD">
            <w:pPr>
              <w:pStyle w:val="textotablas"/>
              <w:jc w:val="center"/>
              <w:rPr>
                <w:rStyle w:val="destacadotablas"/>
              </w:rPr>
            </w:pPr>
          </w:p>
        </w:tc>
        <w:tc>
          <w:tcPr>
            <w:tcW w:w="3828" w:type="pct"/>
            <w:gridSpan w:val="4"/>
            <w:shd w:val="clear" w:color="auto" w:fill="auto"/>
          </w:tcPr>
          <w:p w14:paraId="22AEDFAC" w14:textId="3465BC95" w:rsidR="00A03BFD" w:rsidRPr="00A55BC8" w:rsidRDefault="00A03BFD" w:rsidP="00A03BFD">
            <w:pPr>
              <w:pStyle w:val="textotablas"/>
              <w:jc w:val="center"/>
              <w:rPr>
                <w:rStyle w:val="destacadotablas"/>
              </w:rPr>
            </w:pPr>
            <w:r w:rsidRPr="00A55BC8">
              <w:rPr>
                <w:rStyle w:val="destacadotablas"/>
              </w:rPr>
              <w:t>MEDIDA 2</w:t>
            </w:r>
          </w:p>
        </w:tc>
      </w:tr>
      <w:tr w:rsidR="00A03BFD" w:rsidRPr="00A55BC8" w14:paraId="4E035D80" w14:textId="77777777" w:rsidTr="00A03BFD">
        <w:tc>
          <w:tcPr>
            <w:tcW w:w="1172" w:type="pct"/>
            <w:shd w:val="clear" w:color="auto" w:fill="auto"/>
            <w:tcMar>
              <w:left w:w="103" w:type="dxa"/>
            </w:tcMar>
          </w:tcPr>
          <w:p w14:paraId="018F1B3F" w14:textId="25F51E63" w:rsidR="00A03BFD" w:rsidRPr="00A55BC8" w:rsidRDefault="00A03BFD" w:rsidP="00411A90">
            <w:pPr>
              <w:pStyle w:val="textotablas"/>
              <w:numPr>
                <w:ilvl w:val="0"/>
                <w:numId w:val="166"/>
              </w:numPr>
              <w:ind w:left="322" w:hanging="284"/>
            </w:pPr>
            <w:r w:rsidRPr="00A55BC8">
              <w:t>Existe un sistema de seguimiento del plan de inclusión</w:t>
            </w:r>
          </w:p>
        </w:tc>
        <w:tc>
          <w:tcPr>
            <w:tcW w:w="1914" w:type="pct"/>
            <w:gridSpan w:val="2"/>
            <w:shd w:val="clear" w:color="auto" w:fill="auto"/>
            <w:tcMar>
              <w:left w:w="103" w:type="dxa"/>
            </w:tcMar>
            <w:vAlign w:val="center"/>
          </w:tcPr>
          <w:p w14:paraId="6A14F4A2" w14:textId="4A3FCA6D" w:rsidR="00A03BFD" w:rsidRPr="00A55BC8" w:rsidRDefault="00A03BFD" w:rsidP="00A03BFD">
            <w:pPr>
              <w:pStyle w:val="textotablas"/>
              <w:jc w:val="center"/>
            </w:pPr>
            <w:r w:rsidRPr="00A55BC8">
              <w:t>SÍ</w:t>
            </w:r>
          </w:p>
        </w:tc>
        <w:tc>
          <w:tcPr>
            <w:tcW w:w="1914" w:type="pct"/>
            <w:gridSpan w:val="2"/>
            <w:shd w:val="clear" w:color="auto" w:fill="auto"/>
            <w:tcMar>
              <w:left w:w="103" w:type="dxa"/>
            </w:tcMar>
            <w:vAlign w:val="center"/>
          </w:tcPr>
          <w:p w14:paraId="40F9E643" w14:textId="61936242" w:rsidR="00A03BFD" w:rsidRPr="00A55BC8" w:rsidRDefault="00A03BFD" w:rsidP="00A03BFD">
            <w:pPr>
              <w:pStyle w:val="textotablas"/>
              <w:jc w:val="center"/>
            </w:pPr>
            <w:r w:rsidRPr="00A55BC8">
              <w:t>NO</w:t>
            </w:r>
          </w:p>
        </w:tc>
      </w:tr>
    </w:tbl>
    <w:p w14:paraId="7E249166" w14:textId="77777777" w:rsidR="00015162" w:rsidRPr="00A55BC8" w:rsidRDefault="00015162">
      <w:pPr>
        <w:spacing w:line="259" w:lineRule="auto"/>
        <w:jc w:val="left"/>
      </w:pPr>
      <w:r w:rsidRPr="00A55BC8">
        <w:br w:type="page"/>
      </w:r>
    </w:p>
    <w:tbl>
      <w:tblPr>
        <w:tblW w:w="8494" w:type="dxa"/>
        <w:tblBorders>
          <w:top w:val="single" w:sz="4" w:space="0" w:color="auto"/>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EF7777" w:rsidRPr="00A55BC8" w14:paraId="44792F95" w14:textId="77777777" w:rsidTr="00A03BFD">
        <w:tc>
          <w:tcPr>
            <w:tcW w:w="8494" w:type="dxa"/>
          </w:tcPr>
          <w:p w14:paraId="7FF4F44B" w14:textId="77777777" w:rsidR="000D2F45" w:rsidRPr="00A55BC8" w:rsidRDefault="00EF7777" w:rsidP="00A03BFD">
            <w:pPr>
              <w:pStyle w:val="textotablas"/>
              <w:rPr>
                <w:rStyle w:val="destacadotablas"/>
              </w:rPr>
            </w:pPr>
            <w:r w:rsidRPr="00A55BC8">
              <w:rPr>
                <w:rStyle w:val="destacadotablas"/>
              </w:rPr>
              <w:lastRenderedPageBreak/>
              <w:t>Ejemplos de evidencias:</w:t>
            </w:r>
          </w:p>
          <w:p w14:paraId="350397B1" w14:textId="5228BD5A" w:rsidR="00EF7777" w:rsidRPr="00A55BC8" w:rsidRDefault="00EF7777" w:rsidP="00411A90">
            <w:pPr>
              <w:pStyle w:val="textotablas"/>
              <w:numPr>
                <w:ilvl w:val="0"/>
                <w:numId w:val="167"/>
              </w:numPr>
            </w:pPr>
            <w:r w:rsidRPr="00A55BC8">
              <w:t>Informe de la unidad de atención sobre la implantación</w:t>
            </w:r>
          </w:p>
          <w:p w14:paraId="65DF3A9D" w14:textId="4D650B49" w:rsidR="00EF7777" w:rsidRPr="00A55BC8" w:rsidRDefault="00EF7777" w:rsidP="00411A90">
            <w:pPr>
              <w:pStyle w:val="textotablas"/>
              <w:numPr>
                <w:ilvl w:val="0"/>
                <w:numId w:val="167"/>
              </w:numPr>
            </w:pPr>
            <w:r w:rsidRPr="00A55BC8">
              <w:t>Existencia de un órgano consultivo que se ocupa del plan estratégico</w:t>
            </w:r>
          </w:p>
          <w:p w14:paraId="64CE48D7" w14:textId="77777777" w:rsidR="000D2F45" w:rsidRPr="00A55BC8" w:rsidRDefault="00EF7777" w:rsidP="00A03BFD">
            <w:pPr>
              <w:pStyle w:val="textotablas"/>
              <w:rPr>
                <w:rStyle w:val="destacadotablas"/>
              </w:rPr>
            </w:pPr>
            <w:r w:rsidRPr="00A55BC8">
              <w:rPr>
                <w:rStyle w:val="destacadotablas"/>
              </w:rPr>
              <w:t>Evidencias obligatorias:</w:t>
            </w:r>
          </w:p>
          <w:p w14:paraId="6A4769F0" w14:textId="734CCFD6" w:rsidR="008B4593" w:rsidRPr="00A55BC8" w:rsidRDefault="00EF7777" w:rsidP="00411A90">
            <w:pPr>
              <w:pStyle w:val="textotablas"/>
              <w:numPr>
                <w:ilvl w:val="0"/>
                <w:numId w:val="168"/>
              </w:numPr>
            </w:pPr>
            <w:r w:rsidRPr="00A55BC8">
              <w:t>Enlace al plan estratégico de la universidad para la atención de estudiantes con discapacidad</w:t>
            </w:r>
          </w:p>
          <w:p w14:paraId="115351E3" w14:textId="1E9CB707" w:rsidR="00EF7777" w:rsidRPr="00A55BC8" w:rsidRDefault="008C1D0E" w:rsidP="00411A90">
            <w:pPr>
              <w:pStyle w:val="textotablas"/>
              <w:numPr>
                <w:ilvl w:val="0"/>
                <w:numId w:val="168"/>
              </w:numPr>
            </w:pPr>
            <w:r w:rsidRPr="00A55BC8">
              <w:t>Contacto de persona referente para los estudiantes con discapacidad</w:t>
            </w:r>
          </w:p>
        </w:tc>
      </w:tr>
      <w:tr w:rsidR="00EF7777" w:rsidRPr="00A55BC8" w14:paraId="20F2C4CC" w14:textId="77777777" w:rsidTr="00A03BFD">
        <w:tc>
          <w:tcPr>
            <w:tcW w:w="8494" w:type="dxa"/>
          </w:tcPr>
          <w:p w14:paraId="645EB92C" w14:textId="51BDC3E3" w:rsidR="00EF7777" w:rsidRPr="00A55BC8" w:rsidRDefault="00EF7777" w:rsidP="00A03BFD">
            <w:pPr>
              <w:pStyle w:val="observaciones"/>
            </w:pPr>
            <w:r w:rsidRPr="00A55BC8">
              <w:t xml:space="preserve">Observaciones: </w:t>
            </w:r>
          </w:p>
        </w:tc>
      </w:tr>
    </w:tbl>
    <w:p w14:paraId="5F260DFE" w14:textId="77777777" w:rsidR="00A03BFD" w:rsidRPr="00A55BC8" w:rsidRDefault="00A03BFD" w:rsidP="00D92CA4">
      <w:pPr>
        <w:sectPr w:rsidR="00A03BFD" w:rsidRPr="00A55BC8" w:rsidSect="007C5EC0">
          <w:pgSz w:w="16838" w:h="11906" w:orient="landscape"/>
          <w:pgMar w:top="1418" w:right="1418" w:bottom="1418" w:left="1418" w:header="567" w:footer="709" w:gutter="0"/>
          <w:cols w:space="720"/>
          <w:titlePg/>
          <w:docGrid w:linePitch="354"/>
        </w:sect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69"/>
        <w:gridCol w:w="2024"/>
        <w:gridCol w:w="2540"/>
        <w:gridCol w:w="2937"/>
        <w:gridCol w:w="7"/>
      </w:tblGrid>
      <w:tr w:rsidR="00A03BFD" w:rsidRPr="00A55BC8" w14:paraId="3BA47F78" w14:textId="77777777" w:rsidTr="00A03BFD">
        <w:trPr>
          <w:gridAfter w:val="1"/>
          <w:wAfter w:w="4" w:type="pct"/>
        </w:trPr>
        <w:tc>
          <w:tcPr>
            <w:tcW w:w="4996" w:type="pct"/>
            <w:gridSpan w:val="4"/>
            <w:tcBorders>
              <w:left w:val="nil"/>
              <w:right w:val="nil"/>
            </w:tcBorders>
            <w:shd w:val="clear" w:color="auto" w:fill="auto"/>
            <w:tcMar>
              <w:left w:w="103" w:type="dxa"/>
            </w:tcMar>
          </w:tcPr>
          <w:p w14:paraId="7A056299" w14:textId="4A14C498" w:rsidR="00A03BFD" w:rsidRPr="00A55BC8" w:rsidRDefault="00690FDF" w:rsidP="00A03BFD">
            <w:pPr>
              <w:pStyle w:val="textotablas"/>
            </w:pPr>
            <w:r w:rsidRPr="00A55BC8">
              <w:rPr>
                <w:rStyle w:val="destacadotablas"/>
              </w:rPr>
              <w:lastRenderedPageBreak/>
              <w:t>DIMENSIÓN</w:t>
            </w:r>
            <w:r w:rsidR="00A03BFD" w:rsidRPr="00A55BC8">
              <w:rPr>
                <w:rStyle w:val="destacadotablas"/>
              </w:rPr>
              <w:t>: 1. POLÍTICAS BÁSICAS DE LA UNIVERSIDAD</w:t>
            </w:r>
          </w:p>
        </w:tc>
      </w:tr>
      <w:tr w:rsidR="00A03BFD" w:rsidRPr="00A55BC8" w14:paraId="0DB1A4D4" w14:textId="77777777" w:rsidTr="00A03BFD">
        <w:trPr>
          <w:gridAfter w:val="1"/>
          <w:wAfter w:w="4" w:type="pct"/>
        </w:trPr>
        <w:tc>
          <w:tcPr>
            <w:tcW w:w="4996" w:type="pct"/>
            <w:gridSpan w:val="4"/>
            <w:tcBorders>
              <w:top w:val="single" w:sz="4" w:space="0" w:color="000000"/>
              <w:left w:val="nil"/>
              <w:bottom w:val="nil"/>
              <w:right w:val="nil"/>
            </w:tcBorders>
            <w:shd w:val="clear" w:color="auto" w:fill="auto"/>
            <w:tcMar>
              <w:left w:w="113" w:type="dxa"/>
            </w:tcMar>
          </w:tcPr>
          <w:p w14:paraId="30BAEA0C" w14:textId="7B391A02" w:rsidR="00A03BFD" w:rsidRPr="00A55BC8" w:rsidRDefault="00A03BFD" w:rsidP="00A03BFD">
            <w:pPr>
              <w:pStyle w:val="textotablas"/>
            </w:pPr>
            <w:r w:rsidRPr="00A55BC8">
              <w:rPr>
                <w:rFonts w:asciiTheme="minorHAnsi" w:hAnsiTheme="minorHAnsi" w:cstheme="minorHAnsi"/>
              </w:rPr>
              <w:t>SUB</w:t>
            </w:r>
            <w:r w:rsidR="00690FDF" w:rsidRPr="00A55BC8">
              <w:rPr>
                <w:rFonts w:asciiTheme="minorHAnsi" w:hAnsiTheme="minorHAnsi" w:cstheme="minorHAnsi"/>
              </w:rPr>
              <w:t>DIMENSIÓN</w:t>
            </w:r>
            <w:r w:rsidRPr="00A55BC8">
              <w:rPr>
                <w:rFonts w:asciiTheme="minorHAnsi" w:hAnsiTheme="minorHAnsi" w:cstheme="minorHAnsi"/>
              </w:rPr>
              <w:t xml:space="preserve">: 1.2. </w:t>
            </w:r>
            <w:r w:rsidRPr="00A55BC8">
              <w:rPr>
                <w:rStyle w:val="destacadotablas"/>
              </w:rPr>
              <w:t>Normativa y funcionamiento</w:t>
            </w:r>
          </w:p>
        </w:tc>
      </w:tr>
      <w:tr w:rsidR="00A03BFD" w:rsidRPr="00A55BC8" w14:paraId="57AC4378" w14:textId="77777777" w:rsidTr="00A03BFD">
        <w:trPr>
          <w:trHeight w:val="681"/>
        </w:trPr>
        <w:tc>
          <w:tcPr>
            <w:tcW w:w="5000" w:type="pct"/>
            <w:gridSpan w:val="5"/>
            <w:tcBorders>
              <w:left w:val="nil"/>
              <w:right w:val="nil"/>
            </w:tcBorders>
            <w:shd w:val="clear" w:color="auto" w:fill="auto"/>
            <w:tcMar>
              <w:left w:w="103" w:type="dxa"/>
            </w:tcMar>
          </w:tcPr>
          <w:p w14:paraId="730D2404" w14:textId="0575395D" w:rsidR="00A03BFD" w:rsidRPr="00A55BC8" w:rsidRDefault="00690FDF" w:rsidP="00A03BFD">
            <w:pPr>
              <w:pStyle w:val="textotablas"/>
              <w:rPr>
                <w:rFonts w:asciiTheme="minorHAnsi" w:hAnsiTheme="minorHAnsi" w:cstheme="minorHAnsi"/>
              </w:rPr>
            </w:pPr>
            <w:r w:rsidRPr="00A55BC8">
              <w:rPr>
                <w:rStyle w:val="indicadores"/>
                <w:lang w:val="es-ES"/>
              </w:rPr>
              <w:t>INDICADOR</w:t>
            </w:r>
            <w:r w:rsidR="00A03BFD" w:rsidRPr="00A55BC8">
              <w:rPr>
                <w:rStyle w:val="indicadores"/>
                <w:lang w:val="es-ES"/>
              </w:rPr>
              <w:t>: 8. Protocolo de atención</w:t>
            </w:r>
            <w:r w:rsidR="00A03BFD" w:rsidRPr="00A55BC8">
              <w:rPr>
                <w:rStyle w:val="Refdenotaalpie"/>
                <w:rFonts w:asciiTheme="minorHAnsi" w:hAnsiTheme="minorHAnsi" w:cstheme="minorHAnsi"/>
              </w:rPr>
              <w:footnoteReference w:id="32"/>
            </w:r>
          </w:p>
          <w:p w14:paraId="5A2BA6D6" w14:textId="6F672780" w:rsidR="00A03BFD" w:rsidRPr="00A55BC8" w:rsidRDefault="00A03BFD" w:rsidP="00A03BFD">
            <w:pPr>
              <w:pStyle w:val="textotablas"/>
              <w:rPr>
                <w:rStyle w:val="destacadotablas"/>
              </w:rPr>
            </w:pPr>
            <w:r w:rsidRPr="00A55BC8">
              <w:rPr>
                <w:rStyle w:val="destacadotablas"/>
              </w:rPr>
              <w:t xml:space="preserve">La universidad dispone de un </w:t>
            </w:r>
            <w:r w:rsidRPr="00A55BC8">
              <w:rPr>
                <w:rStyle w:val="destacado"/>
              </w:rPr>
              <w:t>protocolo de atención</w:t>
            </w:r>
            <w:r w:rsidRPr="00A55BC8">
              <w:rPr>
                <w:rStyle w:val="destacadotablas"/>
              </w:rPr>
              <w:t xml:space="preserve"> y apoyo para dar respuesta a posibles necesidades del estudiantado con discapacidad (entrevistas con los técnicos, facilitación de recursos, seguimientos, información al profesorado, apoyo especializado en las secretarías, etc.).</w:t>
            </w:r>
          </w:p>
        </w:tc>
      </w:tr>
      <w:tr w:rsidR="00A03BFD" w:rsidRPr="00A55BC8" w14:paraId="3EAF1E47" w14:textId="77777777" w:rsidTr="00A03BFD">
        <w:tc>
          <w:tcPr>
            <w:tcW w:w="864" w:type="pct"/>
            <w:tcBorders>
              <w:left w:val="nil"/>
            </w:tcBorders>
            <w:shd w:val="clear" w:color="auto" w:fill="auto"/>
            <w:tcMar>
              <w:left w:w="103" w:type="dxa"/>
            </w:tcMar>
            <w:vAlign w:val="center"/>
          </w:tcPr>
          <w:p w14:paraId="06A549BC" w14:textId="3E77DCD7" w:rsidR="00A03BFD" w:rsidRPr="00A55BC8" w:rsidRDefault="00A03BFD" w:rsidP="00A03BFD">
            <w:pPr>
              <w:pStyle w:val="textotablas"/>
            </w:pPr>
          </w:p>
        </w:tc>
        <w:tc>
          <w:tcPr>
            <w:tcW w:w="4136" w:type="pct"/>
            <w:gridSpan w:val="4"/>
            <w:tcBorders>
              <w:right w:val="nil"/>
            </w:tcBorders>
            <w:shd w:val="clear" w:color="auto" w:fill="auto"/>
            <w:tcMar>
              <w:left w:w="103" w:type="dxa"/>
            </w:tcMar>
            <w:vAlign w:val="center"/>
          </w:tcPr>
          <w:p w14:paraId="0E0A5D6F" w14:textId="147C22B8" w:rsidR="00A03BFD" w:rsidRPr="00A55BC8" w:rsidRDefault="00690FDF" w:rsidP="00A03BFD">
            <w:pPr>
              <w:pStyle w:val="textotablas"/>
              <w:jc w:val="center"/>
              <w:rPr>
                <w:rFonts w:asciiTheme="minorHAnsi" w:hAnsiTheme="minorHAnsi" w:cstheme="minorHAnsi"/>
              </w:rPr>
            </w:pPr>
            <w:r w:rsidRPr="00A55BC8">
              <w:rPr>
                <w:rFonts w:asciiTheme="minorHAnsi" w:hAnsiTheme="minorHAnsi" w:cstheme="minorHAnsi"/>
              </w:rPr>
              <w:t>MEDIDAS</w:t>
            </w:r>
          </w:p>
        </w:tc>
      </w:tr>
      <w:tr w:rsidR="008437AE" w:rsidRPr="00A55BC8" w14:paraId="01A43073" w14:textId="77777777" w:rsidTr="008437AE">
        <w:trPr>
          <w:trHeight w:val="2693"/>
        </w:trPr>
        <w:tc>
          <w:tcPr>
            <w:tcW w:w="864" w:type="pct"/>
            <w:tcBorders>
              <w:left w:val="nil"/>
            </w:tcBorders>
            <w:shd w:val="clear" w:color="auto" w:fill="auto"/>
            <w:tcMar>
              <w:left w:w="103" w:type="dxa"/>
            </w:tcMar>
            <w:vAlign w:val="center"/>
          </w:tcPr>
          <w:p w14:paraId="5F29510C" w14:textId="4AA09EC9" w:rsidR="008437AE" w:rsidRPr="00A55BC8" w:rsidRDefault="008437AE" w:rsidP="00A03BFD">
            <w:pPr>
              <w:pStyle w:val="textotablas"/>
            </w:pPr>
          </w:p>
        </w:tc>
        <w:tc>
          <w:tcPr>
            <w:tcW w:w="1115" w:type="pct"/>
            <w:shd w:val="clear" w:color="auto" w:fill="auto"/>
            <w:tcMar>
              <w:left w:w="103" w:type="dxa"/>
            </w:tcMar>
          </w:tcPr>
          <w:p w14:paraId="4F172F98" w14:textId="33BD3167" w:rsidR="008437AE" w:rsidRPr="00A55BC8" w:rsidRDefault="008437AE" w:rsidP="00411A90">
            <w:pPr>
              <w:pStyle w:val="textotablas"/>
              <w:numPr>
                <w:ilvl w:val="0"/>
                <w:numId w:val="170"/>
              </w:numPr>
              <w:ind w:left="301" w:hanging="301"/>
            </w:pPr>
            <w:r w:rsidRPr="00A55BC8">
              <w:t>La universidad no cuenta con protocolo de atención</w:t>
            </w:r>
          </w:p>
        </w:tc>
        <w:tc>
          <w:tcPr>
            <w:tcW w:w="1399" w:type="pct"/>
            <w:shd w:val="clear" w:color="auto" w:fill="auto"/>
            <w:tcMar>
              <w:left w:w="103" w:type="dxa"/>
            </w:tcMar>
          </w:tcPr>
          <w:p w14:paraId="4789CC2F" w14:textId="3194E3A8" w:rsidR="008437AE" w:rsidRPr="00A55BC8" w:rsidRDefault="008437AE" w:rsidP="00411A90">
            <w:pPr>
              <w:pStyle w:val="textotablas"/>
              <w:numPr>
                <w:ilvl w:val="0"/>
                <w:numId w:val="170"/>
              </w:numPr>
              <w:ind w:left="301" w:hanging="301"/>
            </w:pPr>
            <w:r w:rsidRPr="00A55BC8">
              <w:t xml:space="preserve">La universidad cuenta con un </w:t>
            </w:r>
            <w:sdt>
              <w:sdtPr>
                <w:tag w:val="goog_rdk_0"/>
                <w:id w:val="-1262295200"/>
              </w:sdtPr>
              <w:sdtEndPr/>
              <w:sdtContent/>
            </w:sdt>
            <w:r w:rsidRPr="00A55BC8">
              <w:t xml:space="preserve">protocolo de atención que da respuesta a las necesidades de apoyo y adaptaciones requeridas por el estudiante </w:t>
            </w:r>
          </w:p>
        </w:tc>
        <w:tc>
          <w:tcPr>
            <w:tcW w:w="1622" w:type="pct"/>
            <w:gridSpan w:val="2"/>
            <w:tcBorders>
              <w:right w:val="nil"/>
            </w:tcBorders>
            <w:shd w:val="clear" w:color="auto" w:fill="auto"/>
            <w:tcMar>
              <w:left w:w="103" w:type="dxa"/>
            </w:tcMar>
          </w:tcPr>
          <w:p w14:paraId="0C6B0B7B" w14:textId="7D264222" w:rsidR="008437AE" w:rsidRPr="00A55BC8" w:rsidRDefault="008437AE" w:rsidP="00411A90">
            <w:pPr>
              <w:pStyle w:val="textotablas"/>
              <w:numPr>
                <w:ilvl w:val="0"/>
                <w:numId w:val="170"/>
              </w:numPr>
              <w:ind w:left="301" w:hanging="301"/>
            </w:pPr>
            <w:r w:rsidRPr="00A55BC8">
              <w:t xml:space="preserve"> La universidad cuenta con un protocolo de atención individualizada y flexible que se activa a petición de cada estudiante y que permite modificar el apoyo en su caso</w:t>
            </w:r>
          </w:p>
        </w:tc>
      </w:tr>
      <w:tr w:rsidR="008437AE" w:rsidRPr="00A55BC8" w14:paraId="27054096" w14:textId="77777777" w:rsidTr="00A03BFD">
        <w:trPr>
          <w:trHeight w:val="663"/>
        </w:trPr>
        <w:tc>
          <w:tcPr>
            <w:tcW w:w="864" w:type="pct"/>
            <w:tcBorders>
              <w:left w:val="nil"/>
            </w:tcBorders>
            <w:shd w:val="clear" w:color="auto" w:fill="auto"/>
            <w:tcMar>
              <w:left w:w="103" w:type="dxa"/>
            </w:tcMar>
            <w:vAlign w:val="center"/>
          </w:tcPr>
          <w:p w14:paraId="594C2D4A" w14:textId="1A564E36" w:rsidR="008437AE" w:rsidRPr="00A55BC8" w:rsidRDefault="008437AE" w:rsidP="00A03BFD">
            <w:pPr>
              <w:pStyle w:val="textotablas"/>
            </w:pPr>
            <w:r w:rsidRPr="00A55BC8">
              <w:t>Protocolo de atención</w:t>
            </w:r>
          </w:p>
        </w:tc>
        <w:tc>
          <w:tcPr>
            <w:tcW w:w="1115" w:type="pct"/>
            <w:shd w:val="clear" w:color="auto" w:fill="auto"/>
            <w:tcMar>
              <w:left w:w="103" w:type="dxa"/>
            </w:tcMar>
          </w:tcPr>
          <w:p w14:paraId="5A725FF9" w14:textId="77777777" w:rsidR="008437AE" w:rsidRPr="00A55BC8" w:rsidRDefault="008437AE" w:rsidP="00050A58">
            <w:pPr>
              <w:pStyle w:val="textotablas"/>
            </w:pPr>
          </w:p>
        </w:tc>
        <w:tc>
          <w:tcPr>
            <w:tcW w:w="1399" w:type="pct"/>
            <w:shd w:val="clear" w:color="auto" w:fill="auto"/>
            <w:tcMar>
              <w:left w:w="103" w:type="dxa"/>
            </w:tcMar>
          </w:tcPr>
          <w:p w14:paraId="70D8C977" w14:textId="77777777" w:rsidR="008437AE" w:rsidRPr="00A55BC8" w:rsidRDefault="008437AE" w:rsidP="00050A58">
            <w:pPr>
              <w:pStyle w:val="textotablas"/>
            </w:pPr>
          </w:p>
        </w:tc>
        <w:tc>
          <w:tcPr>
            <w:tcW w:w="1622" w:type="pct"/>
            <w:gridSpan w:val="2"/>
            <w:tcBorders>
              <w:right w:val="nil"/>
            </w:tcBorders>
            <w:shd w:val="clear" w:color="auto" w:fill="auto"/>
            <w:tcMar>
              <w:left w:w="103" w:type="dxa"/>
            </w:tcMar>
          </w:tcPr>
          <w:p w14:paraId="47B5DDA8" w14:textId="77777777" w:rsidR="008437AE" w:rsidRPr="00A55BC8" w:rsidRDefault="008437AE" w:rsidP="00050A58">
            <w:pPr>
              <w:pStyle w:val="textotablas"/>
            </w:pPr>
          </w:p>
        </w:tc>
      </w:tr>
    </w:tbl>
    <w:p w14:paraId="64D688B1" w14:textId="60FA4C4B" w:rsidR="00EF7777" w:rsidRPr="00A55BC8" w:rsidRDefault="00EF7777" w:rsidP="00D92CA4"/>
    <w:tbl>
      <w:tblPr>
        <w:tblW w:w="9351"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F7777" w:rsidRPr="00A55BC8" w14:paraId="12E65F0D" w14:textId="77777777" w:rsidTr="00050A58">
        <w:tc>
          <w:tcPr>
            <w:tcW w:w="9351" w:type="dxa"/>
          </w:tcPr>
          <w:p w14:paraId="558DBB11" w14:textId="77777777" w:rsidR="000D2F45" w:rsidRPr="00A55BC8" w:rsidRDefault="00EF7777" w:rsidP="00050A58">
            <w:pPr>
              <w:pStyle w:val="textotablas"/>
              <w:rPr>
                <w:rStyle w:val="destacadotablas"/>
              </w:rPr>
            </w:pPr>
            <w:r w:rsidRPr="00A55BC8">
              <w:rPr>
                <w:rStyle w:val="destacadotablas"/>
              </w:rPr>
              <w:t>Ejemplos de evidencias:</w:t>
            </w:r>
          </w:p>
          <w:p w14:paraId="40B03CB8" w14:textId="58CD42EF" w:rsidR="00EF7777" w:rsidRPr="00A55BC8" w:rsidRDefault="00EF7777" w:rsidP="00411A90">
            <w:pPr>
              <w:pStyle w:val="textotablas"/>
              <w:numPr>
                <w:ilvl w:val="0"/>
                <w:numId w:val="171"/>
              </w:numPr>
            </w:pPr>
            <w:r w:rsidRPr="00A55BC8">
              <w:t>Documentación que muestre el proceso de atención llevado a cabo para dar respuesta a las necesidades de los estudiantes</w:t>
            </w:r>
          </w:p>
          <w:p w14:paraId="441624AD" w14:textId="77777777" w:rsidR="00EF7777" w:rsidRPr="00A55BC8" w:rsidRDefault="00EF7777" w:rsidP="00411A90">
            <w:pPr>
              <w:pStyle w:val="textotablas"/>
              <w:numPr>
                <w:ilvl w:val="0"/>
                <w:numId w:val="171"/>
              </w:numPr>
            </w:pPr>
            <w:r w:rsidRPr="00A55BC8">
              <w:t>Informe anual de demandas y respuestas a las necesidades de apoyo por parte de la oficina o servicio responsable.</w:t>
            </w:r>
          </w:p>
          <w:p w14:paraId="2089E5C7" w14:textId="77777777" w:rsidR="00EF7777" w:rsidRPr="00A55BC8" w:rsidRDefault="00EF7777" w:rsidP="00411A90">
            <w:pPr>
              <w:pStyle w:val="textotablas"/>
              <w:numPr>
                <w:ilvl w:val="0"/>
                <w:numId w:val="171"/>
              </w:numPr>
            </w:pPr>
            <w:r w:rsidRPr="00A55BC8">
              <w:t>Encuesta de satisfacción a estudiantes con discapacidad con el proceso de atención llevado a cabo</w:t>
            </w:r>
          </w:p>
          <w:p w14:paraId="0DB005A9" w14:textId="77777777" w:rsidR="000D2F45" w:rsidRPr="00A55BC8" w:rsidRDefault="00EF7777" w:rsidP="00050A58">
            <w:pPr>
              <w:pStyle w:val="textotablas"/>
              <w:rPr>
                <w:rStyle w:val="destacadotablas"/>
              </w:rPr>
            </w:pPr>
            <w:r w:rsidRPr="00A55BC8">
              <w:rPr>
                <w:rStyle w:val="destacadotablas"/>
              </w:rPr>
              <w:t>Evidencias obligatorias:</w:t>
            </w:r>
          </w:p>
          <w:p w14:paraId="6047E07C" w14:textId="394E58C3" w:rsidR="002E1447" w:rsidRPr="00A55BC8" w:rsidRDefault="00EF7777" w:rsidP="00411A90">
            <w:pPr>
              <w:pStyle w:val="textotablas"/>
              <w:numPr>
                <w:ilvl w:val="0"/>
                <w:numId w:val="172"/>
              </w:numPr>
            </w:pPr>
            <w:r w:rsidRPr="00A55BC8">
              <w:t>Enlace</w:t>
            </w:r>
            <w:r w:rsidR="008C1D0E" w:rsidRPr="00A55BC8">
              <w:t xml:space="preserve"> o documento</w:t>
            </w:r>
            <w:r w:rsidRPr="00A55BC8">
              <w:t xml:space="preserve"> </w:t>
            </w:r>
            <w:r w:rsidR="008C1D0E" w:rsidRPr="00A55BC8">
              <w:t>de</w:t>
            </w:r>
            <w:r w:rsidRPr="00A55BC8">
              <w:t xml:space="preserve"> protocolo de atención y apoyo</w:t>
            </w:r>
            <w:r w:rsidR="008C1D0E" w:rsidRPr="00A55BC8">
              <w:t>. Enlace al protocolo de atención y apoyo</w:t>
            </w:r>
          </w:p>
          <w:p w14:paraId="028A68E2" w14:textId="3737D74E" w:rsidR="00EF7777" w:rsidRPr="00A55BC8" w:rsidRDefault="008C1D0E" w:rsidP="002E1447">
            <w:pPr>
              <w:pStyle w:val="textotablas"/>
            </w:pPr>
            <w:r w:rsidRPr="00A55BC8">
              <w:t>Si la información está en otro idioma, por favor, adjuntar un resumen en inglés</w:t>
            </w:r>
          </w:p>
        </w:tc>
      </w:tr>
      <w:tr w:rsidR="00EF7777" w:rsidRPr="00A55BC8" w14:paraId="3B3C62E6" w14:textId="77777777" w:rsidTr="00050A58">
        <w:tc>
          <w:tcPr>
            <w:tcW w:w="9351" w:type="dxa"/>
          </w:tcPr>
          <w:p w14:paraId="63D9F296" w14:textId="14F0042F" w:rsidR="00EF7777" w:rsidRPr="00A55BC8" w:rsidRDefault="00EF7777" w:rsidP="00050A58">
            <w:pPr>
              <w:pStyle w:val="observaciones"/>
            </w:pPr>
            <w:r w:rsidRPr="00A55BC8">
              <w:t xml:space="preserve">Observaciones: </w:t>
            </w:r>
          </w:p>
        </w:tc>
      </w:tr>
    </w:tbl>
    <w:p w14:paraId="1D9AA933" w14:textId="218628F8" w:rsidR="00D66210" w:rsidRPr="00A55BC8" w:rsidRDefault="00EF7777" w:rsidP="00D92CA4">
      <w:r w:rsidRPr="00A55BC8">
        <w:br w:type="page"/>
      </w:r>
    </w:p>
    <w:tbl>
      <w:tblPr>
        <w:tblW w:w="5003" w:type="pct"/>
        <w:tblBorders>
          <w:top w:val="single" w:sz="4" w:space="0" w:color="auto"/>
          <w:bottom w:val="single" w:sz="4" w:space="0" w:color="000000"/>
          <w:insideH w:val="single" w:sz="4" w:space="0" w:color="000000"/>
          <w:insideV w:val="single" w:sz="4" w:space="0" w:color="000000"/>
        </w:tblBorders>
        <w:tblLook w:val="0400" w:firstRow="0" w:lastRow="0" w:firstColumn="0" w:lastColumn="0" w:noHBand="0" w:noVBand="1"/>
      </w:tblPr>
      <w:tblGrid>
        <w:gridCol w:w="1664"/>
        <w:gridCol w:w="1659"/>
        <w:gridCol w:w="2723"/>
        <w:gridCol w:w="3029"/>
      </w:tblGrid>
      <w:tr w:rsidR="009D480F" w:rsidRPr="00A55BC8" w14:paraId="514CAFF5" w14:textId="77777777" w:rsidTr="001001C0">
        <w:tc>
          <w:tcPr>
            <w:tcW w:w="5000" w:type="pct"/>
            <w:gridSpan w:val="4"/>
            <w:shd w:val="clear" w:color="auto" w:fill="auto"/>
            <w:tcMar>
              <w:left w:w="103" w:type="dxa"/>
            </w:tcMar>
          </w:tcPr>
          <w:p w14:paraId="4B27CF68" w14:textId="1DBA469A" w:rsidR="009D480F" w:rsidRPr="00A55BC8" w:rsidRDefault="00690FDF" w:rsidP="001001C0">
            <w:pPr>
              <w:pStyle w:val="textotablas"/>
              <w:rPr>
                <w:rStyle w:val="destacadotablas"/>
              </w:rPr>
            </w:pPr>
            <w:r w:rsidRPr="00A55BC8">
              <w:rPr>
                <w:rStyle w:val="destacadotablas"/>
              </w:rPr>
              <w:lastRenderedPageBreak/>
              <w:t>DIMENSIÓN</w:t>
            </w:r>
            <w:r w:rsidR="009D480F" w:rsidRPr="00A55BC8">
              <w:rPr>
                <w:rStyle w:val="destacadotablas"/>
              </w:rPr>
              <w:t>: 1. POLÍTICAS BÁSICAS DE LA UNIVERSIDAD</w:t>
            </w:r>
          </w:p>
        </w:tc>
      </w:tr>
      <w:tr w:rsidR="009D480F" w:rsidRPr="00A55BC8" w14:paraId="5BA63F40" w14:textId="77777777" w:rsidTr="001001C0">
        <w:tc>
          <w:tcPr>
            <w:tcW w:w="5000" w:type="pct"/>
            <w:gridSpan w:val="4"/>
            <w:shd w:val="clear" w:color="auto" w:fill="auto"/>
            <w:tcMar>
              <w:left w:w="113" w:type="dxa"/>
            </w:tcMar>
          </w:tcPr>
          <w:p w14:paraId="0607286B" w14:textId="5EC31453" w:rsidR="009D480F" w:rsidRPr="00A55BC8" w:rsidRDefault="009D480F" w:rsidP="001001C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1.2. Normativa y funcionamiento</w:t>
            </w:r>
          </w:p>
        </w:tc>
      </w:tr>
      <w:tr w:rsidR="009D480F" w:rsidRPr="00A55BC8" w14:paraId="26E7CB8D" w14:textId="77777777" w:rsidTr="001001C0">
        <w:trPr>
          <w:trHeight w:val="681"/>
        </w:trPr>
        <w:tc>
          <w:tcPr>
            <w:tcW w:w="5000" w:type="pct"/>
            <w:gridSpan w:val="4"/>
            <w:shd w:val="clear" w:color="auto" w:fill="auto"/>
            <w:tcMar>
              <w:left w:w="103" w:type="dxa"/>
            </w:tcMar>
          </w:tcPr>
          <w:p w14:paraId="13D564CD" w14:textId="3F7F2959" w:rsidR="009D480F" w:rsidRPr="00A55BC8" w:rsidRDefault="00690FDF" w:rsidP="001001C0">
            <w:pPr>
              <w:pStyle w:val="textotablas"/>
              <w:rPr>
                <w:rStyle w:val="destacadotablas"/>
              </w:rPr>
            </w:pPr>
            <w:r w:rsidRPr="00A55BC8">
              <w:rPr>
                <w:rStyle w:val="indicadores"/>
                <w:lang w:val="es-ES"/>
              </w:rPr>
              <w:t>INDICADOR</w:t>
            </w:r>
            <w:r w:rsidR="009D480F" w:rsidRPr="00A55BC8">
              <w:rPr>
                <w:rStyle w:val="indicadores"/>
                <w:lang w:val="es-ES"/>
              </w:rPr>
              <w:t>: 9. Coordinación entre servicios y recursos</w:t>
            </w:r>
            <w:r w:rsidR="009D480F" w:rsidRPr="00A55BC8">
              <w:rPr>
                <w:rStyle w:val="destacadotablas"/>
                <w:vertAlign w:val="superscript"/>
              </w:rPr>
              <w:footnoteReference w:id="33"/>
            </w:r>
          </w:p>
          <w:p w14:paraId="7C88CB2F" w14:textId="25A702C3" w:rsidR="009D480F" w:rsidRPr="00A55BC8" w:rsidRDefault="009D480F" w:rsidP="001001C0">
            <w:pPr>
              <w:pStyle w:val="textotablas"/>
              <w:rPr>
                <w:rFonts w:asciiTheme="minorHAnsi" w:hAnsiTheme="minorHAnsi" w:cstheme="minorHAnsi"/>
              </w:rPr>
            </w:pPr>
            <w:r w:rsidRPr="00A55BC8">
              <w:rPr>
                <w:rStyle w:val="destacadotablas"/>
              </w:rPr>
              <w:t xml:space="preserve">La universidad establece un </w:t>
            </w:r>
            <w:r w:rsidRPr="00A55BC8">
              <w:rPr>
                <w:rStyle w:val="destacado"/>
              </w:rPr>
              <w:t>sistema de coordinación</w:t>
            </w:r>
            <w:r w:rsidRPr="00A55BC8">
              <w:rPr>
                <w:rStyle w:val="destacadotablas"/>
              </w:rPr>
              <w:t xml:space="preserve"> entre los diferentes servicios de la universidad para un apoyo integral que responda a las necesidades del estudiantado con discapacidad, incluyendo la coordinación con facultades y escuelas</w:t>
            </w:r>
          </w:p>
        </w:tc>
      </w:tr>
      <w:tr w:rsidR="009D480F" w:rsidRPr="00A55BC8" w14:paraId="7351FA6E" w14:textId="77777777" w:rsidTr="005577E0">
        <w:tc>
          <w:tcPr>
            <w:tcW w:w="917" w:type="pct"/>
            <w:vMerge w:val="restart"/>
            <w:shd w:val="clear" w:color="auto" w:fill="auto"/>
            <w:tcMar>
              <w:left w:w="103" w:type="dxa"/>
            </w:tcMar>
          </w:tcPr>
          <w:p w14:paraId="2578B545" w14:textId="77777777" w:rsidR="009D480F" w:rsidRPr="00A55BC8" w:rsidRDefault="009D480F" w:rsidP="001001C0">
            <w:pPr>
              <w:pStyle w:val="textotablas"/>
            </w:pPr>
          </w:p>
        </w:tc>
        <w:tc>
          <w:tcPr>
            <w:tcW w:w="4083" w:type="pct"/>
            <w:gridSpan w:val="3"/>
            <w:shd w:val="clear" w:color="auto" w:fill="auto"/>
            <w:tcMar>
              <w:left w:w="103" w:type="dxa"/>
            </w:tcMar>
            <w:vAlign w:val="center"/>
          </w:tcPr>
          <w:p w14:paraId="22CED1C3" w14:textId="424D3030" w:rsidR="009D480F"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9D480F" w:rsidRPr="00A55BC8" w14:paraId="025CE563" w14:textId="77777777" w:rsidTr="005577E0">
        <w:trPr>
          <w:trHeight w:val="164"/>
        </w:trPr>
        <w:tc>
          <w:tcPr>
            <w:tcW w:w="917" w:type="pct"/>
            <w:vMerge/>
            <w:shd w:val="clear" w:color="auto" w:fill="auto"/>
            <w:tcMar>
              <w:left w:w="103" w:type="dxa"/>
            </w:tcMar>
          </w:tcPr>
          <w:p w14:paraId="2B0150F0" w14:textId="77777777" w:rsidR="009D480F" w:rsidRPr="00A55BC8" w:rsidRDefault="009D480F" w:rsidP="001001C0">
            <w:pPr>
              <w:pStyle w:val="textotablas"/>
            </w:pPr>
          </w:p>
        </w:tc>
        <w:tc>
          <w:tcPr>
            <w:tcW w:w="914" w:type="pct"/>
            <w:shd w:val="clear" w:color="auto" w:fill="auto"/>
            <w:tcMar>
              <w:left w:w="103" w:type="dxa"/>
            </w:tcMar>
            <w:vAlign w:val="center"/>
          </w:tcPr>
          <w:p w14:paraId="6C8ACE24" w14:textId="77777777" w:rsidR="009D480F" w:rsidRPr="00A55BC8" w:rsidRDefault="009D480F" w:rsidP="001001C0">
            <w:pPr>
              <w:pStyle w:val="textotablas"/>
              <w:jc w:val="center"/>
            </w:pPr>
            <w:r w:rsidRPr="00A55BC8">
              <w:t>1</w:t>
            </w:r>
          </w:p>
        </w:tc>
        <w:tc>
          <w:tcPr>
            <w:tcW w:w="1500" w:type="pct"/>
            <w:shd w:val="clear" w:color="auto" w:fill="auto"/>
            <w:tcMar>
              <w:left w:w="103" w:type="dxa"/>
            </w:tcMar>
            <w:vAlign w:val="center"/>
          </w:tcPr>
          <w:p w14:paraId="24133BCF" w14:textId="77777777" w:rsidR="009D480F" w:rsidRPr="00A55BC8" w:rsidRDefault="009D480F" w:rsidP="001001C0">
            <w:pPr>
              <w:pStyle w:val="textotablas"/>
              <w:jc w:val="center"/>
            </w:pPr>
            <w:r w:rsidRPr="00A55BC8">
              <w:t>2</w:t>
            </w:r>
          </w:p>
        </w:tc>
        <w:tc>
          <w:tcPr>
            <w:tcW w:w="1669" w:type="pct"/>
            <w:shd w:val="clear" w:color="auto" w:fill="auto"/>
            <w:tcMar>
              <w:left w:w="103" w:type="dxa"/>
            </w:tcMar>
            <w:vAlign w:val="center"/>
          </w:tcPr>
          <w:p w14:paraId="10EA2A13" w14:textId="77777777" w:rsidR="009D480F" w:rsidRPr="00A55BC8" w:rsidRDefault="009D480F" w:rsidP="001001C0">
            <w:pPr>
              <w:pStyle w:val="textotablas"/>
              <w:jc w:val="center"/>
            </w:pPr>
            <w:r w:rsidRPr="00A55BC8">
              <w:t>3</w:t>
            </w:r>
          </w:p>
        </w:tc>
      </w:tr>
      <w:tr w:rsidR="005577E0" w:rsidRPr="00A55BC8" w14:paraId="61607D54" w14:textId="77777777" w:rsidTr="005577E0">
        <w:tc>
          <w:tcPr>
            <w:tcW w:w="917" w:type="pct"/>
            <w:shd w:val="clear" w:color="auto" w:fill="auto"/>
            <w:tcMar>
              <w:left w:w="103" w:type="dxa"/>
            </w:tcMar>
          </w:tcPr>
          <w:p w14:paraId="40D8A935" w14:textId="77777777" w:rsidR="005577E0" w:rsidRPr="00A55BC8" w:rsidRDefault="005577E0" w:rsidP="005577E0">
            <w:pPr>
              <w:pStyle w:val="textotablas"/>
            </w:pPr>
          </w:p>
        </w:tc>
        <w:tc>
          <w:tcPr>
            <w:tcW w:w="914" w:type="pct"/>
            <w:shd w:val="clear" w:color="auto" w:fill="auto"/>
            <w:tcMar>
              <w:left w:w="103" w:type="dxa"/>
            </w:tcMar>
          </w:tcPr>
          <w:p w14:paraId="52E03078" w14:textId="493E11EE" w:rsidR="005577E0" w:rsidRPr="00A55BC8" w:rsidRDefault="005577E0" w:rsidP="00411A90">
            <w:pPr>
              <w:pStyle w:val="textotablas"/>
              <w:numPr>
                <w:ilvl w:val="0"/>
                <w:numId w:val="173"/>
              </w:numPr>
              <w:ind w:left="208" w:hanging="238"/>
            </w:pPr>
            <w:r w:rsidRPr="00A55BC8">
              <w:t xml:space="preserve">No hay sistema de coordinación </w:t>
            </w:r>
          </w:p>
        </w:tc>
        <w:tc>
          <w:tcPr>
            <w:tcW w:w="1500" w:type="pct"/>
            <w:shd w:val="clear" w:color="auto" w:fill="auto"/>
            <w:tcMar>
              <w:left w:w="103" w:type="dxa"/>
            </w:tcMar>
          </w:tcPr>
          <w:p w14:paraId="70169177" w14:textId="4E4F6093" w:rsidR="005577E0" w:rsidRPr="00A55BC8" w:rsidRDefault="005577E0" w:rsidP="00411A90">
            <w:pPr>
              <w:pStyle w:val="textotablas"/>
              <w:numPr>
                <w:ilvl w:val="0"/>
                <w:numId w:val="173"/>
              </w:numPr>
              <w:ind w:left="208" w:hanging="238"/>
            </w:pPr>
            <w:r w:rsidRPr="00A55BC8">
              <w:t>La Universidad establece un sistema de coordinación entre las oficinas de discapacidad y las diferentes facultades de la universidad para un apoyo que responda a las necesidades del estudiantado con discapacidad</w:t>
            </w:r>
          </w:p>
        </w:tc>
        <w:tc>
          <w:tcPr>
            <w:tcW w:w="1669" w:type="pct"/>
            <w:shd w:val="clear" w:color="auto" w:fill="auto"/>
            <w:tcMar>
              <w:left w:w="103" w:type="dxa"/>
            </w:tcMar>
          </w:tcPr>
          <w:p w14:paraId="2CD77998" w14:textId="10BD68F4" w:rsidR="005577E0" w:rsidRPr="00A55BC8" w:rsidRDefault="005577E0" w:rsidP="00411A90">
            <w:pPr>
              <w:pStyle w:val="textotablas"/>
              <w:numPr>
                <w:ilvl w:val="0"/>
                <w:numId w:val="173"/>
              </w:numPr>
              <w:ind w:left="208" w:hanging="238"/>
            </w:pPr>
            <w:r w:rsidRPr="00A55BC8">
              <w:t>La universidad establece un sistema de coordinación a todos los niveles: con las facultades y los diferentes servicios de la universidad y las facultades y escuelas para un apoyo integral que responda a las necesidades del estudiantado con discapacidad</w:t>
            </w:r>
          </w:p>
        </w:tc>
      </w:tr>
      <w:tr w:rsidR="005577E0" w:rsidRPr="00A55BC8" w14:paraId="6B59A5C3" w14:textId="77777777" w:rsidTr="005577E0">
        <w:tc>
          <w:tcPr>
            <w:tcW w:w="917" w:type="pct"/>
            <w:shd w:val="clear" w:color="auto" w:fill="auto"/>
            <w:tcMar>
              <w:left w:w="103" w:type="dxa"/>
            </w:tcMar>
          </w:tcPr>
          <w:p w14:paraId="4DB4F9CC" w14:textId="289EBB3C" w:rsidR="005577E0" w:rsidRPr="00A55BC8" w:rsidRDefault="005577E0" w:rsidP="005577E0">
            <w:pPr>
              <w:pStyle w:val="textotablas"/>
            </w:pPr>
            <w:r w:rsidRPr="00A55BC8">
              <w:t>Coordinación entre servicios y centros</w:t>
            </w:r>
          </w:p>
        </w:tc>
        <w:tc>
          <w:tcPr>
            <w:tcW w:w="914" w:type="pct"/>
            <w:shd w:val="clear" w:color="auto" w:fill="auto"/>
            <w:tcMar>
              <w:left w:w="103" w:type="dxa"/>
            </w:tcMar>
          </w:tcPr>
          <w:p w14:paraId="32DFF1BC" w14:textId="77777777" w:rsidR="005577E0" w:rsidRPr="00A55BC8" w:rsidRDefault="005577E0" w:rsidP="005577E0">
            <w:pPr>
              <w:pStyle w:val="textotablas"/>
            </w:pPr>
          </w:p>
        </w:tc>
        <w:tc>
          <w:tcPr>
            <w:tcW w:w="1500" w:type="pct"/>
            <w:shd w:val="clear" w:color="auto" w:fill="auto"/>
          </w:tcPr>
          <w:p w14:paraId="54497EFB" w14:textId="77777777" w:rsidR="005577E0" w:rsidRPr="00A55BC8" w:rsidRDefault="005577E0" w:rsidP="005577E0">
            <w:pPr>
              <w:pStyle w:val="textotablas"/>
            </w:pPr>
          </w:p>
        </w:tc>
        <w:tc>
          <w:tcPr>
            <w:tcW w:w="1669" w:type="pct"/>
            <w:shd w:val="clear" w:color="auto" w:fill="auto"/>
          </w:tcPr>
          <w:p w14:paraId="22993A2D" w14:textId="77777777" w:rsidR="005577E0" w:rsidRPr="00A55BC8" w:rsidRDefault="005577E0" w:rsidP="005577E0">
            <w:pPr>
              <w:pStyle w:val="textotablas"/>
            </w:pPr>
          </w:p>
        </w:tc>
      </w:tr>
    </w:tbl>
    <w:p w14:paraId="32DE7B60" w14:textId="68FED514" w:rsidR="009D480F" w:rsidRPr="00A55BC8" w:rsidRDefault="009D480F" w:rsidP="00D92CA4"/>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D66210" w:rsidRPr="00A55BC8" w14:paraId="25D1FE1F" w14:textId="77777777" w:rsidTr="005577E0">
        <w:tc>
          <w:tcPr>
            <w:tcW w:w="5000" w:type="pct"/>
          </w:tcPr>
          <w:p w14:paraId="0E53AED2" w14:textId="77777777" w:rsidR="000D2F45" w:rsidRPr="00A55BC8" w:rsidRDefault="00D66210" w:rsidP="005577E0">
            <w:pPr>
              <w:pStyle w:val="textotablas"/>
              <w:rPr>
                <w:rStyle w:val="destacadotablas"/>
              </w:rPr>
            </w:pPr>
            <w:r w:rsidRPr="00A55BC8">
              <w:rPr>
                <w:rStyle w:val="destacadotablas"/>
              </w:rPr>
              <w:t>Ejemplos de evidencias:</w:t>
            </w:r>
          </w:p>
          <w:p w14:paraId="3DE4DFC3" w14:textId="34D5EF8C" w:rsidR="00D66210" w:rsidRPr="00A55BC8" w:rsidRDefault="00D66210" w:rsidP="00411A90">
            <w:pPr>
              <w:pStyle w:val="textotablas"/>
              <w:numPr>
                <w:ilvl w:val="0"/>
                <w:numId w:val="172"/>
              </w:numPr>
            </w:pPr>
            <w:r w:rsidRPr="00A55BC8">
              <w:t>Planes estratégicos de inclusión</w:t>
            </w:r>
          </w:p>
          <w:p w14:paraId="10690D37" w14:textId="77777777" w:rsidR="00D66210" w:rsidRPr="00A55BC8" w:rsidRDefault="00D66210" w:rsidP="00411A90">
            <w:pPr>
              <w:pStyle w:val="textotablas"/>
              <w:numPr>
                <w:ilvl w:val="0"/>
                <w:numId w:val="172"/>
              </w:numPr>
            </w:pPr>
            <w:r w:rsidRPr="00A55BC8">
              <w:t>Protocolos de coordinación entre servicios</w:t>
            </w:r>
          </w:p>
          <w:p w14:paraId="292CBFF6" w14:textId="77777777" w:rsidR="00D66210" w:rsidRPr="00A55BC8" w:rsidRDefault="00D66210" w:rsidP="00411A90">
            <w:pPr>
              <w:pStyle w:val="textotablas"/>
              <w:numPr>
                <w:ilvl w:val="0"/>
                <w:numId w:val="172"/>
              </w:numPr>
            </w:pPr>
            <w:r w:rsidRPr="00A55BC8">
              <w:t>Informe por parte del servicio responsable de la coordinación entre servicios y facultades sobre las acciones realizadas</w:t>
            </w:r>
          </w:p>
          <w:p w14:paraId="34CD170F" w14:textId="77777777" w:rsidR="00D66210" w:rsidRPr="00A55BC8" w:rsidRDefault="00D66210" w:rsidP="00411A90">
            <w:pPr>
              <w:pStyle w:val="textotablas"/>
              <w:numPr>
                <w:ilvl w:val="0"/>
                <w:numId w:val="172"/>
              </w:numPr>
            </w:pPr>
            <w:r w:rsidRPr="00A55BC8">
              <w:t>Enlace o información sobre la unidad o servicio que coordina los diferentes servicios y facultades</w:t>
            </w:r>
          </w:p>
          <w:p w14:paraId="3634E215" w14:textId="7B7A1694" w:rsidR="00D66210" w:rsidRPr="00A55BC8" w:rsidRDefault="00D66210" w:rsidP="00411A90">
            <w:pPr>
              <w:pStyle w:val="textotablas"/>
              <w:numPr>
                <w:ilvl w:val="0"/>
                <w:numId w:val="172"/>
              </w:numPr>
            </w:pPr>
            <w:r w:rsidRPr="00A55BC8">
              <w:t>Existencia de un órgano consultivo que se ocupa de esa coordinación</w:t>
            </w:r>
          </w:p>
        </w:tc>
      </w:tr>
      <w:tr w:rsidR="00D66210" w:rsidRPr="00A55BC8" w14:paraId="70CB0C96" w14:textId="77777777" w:rsidTr="005577E0">
        <w:tc>
          <w:tcPr>
            <w:tcW w:w="5000" w:type="pct"/>
          </w:tcPr>
          <w:p w14:paraId="39544440" w14:textId="25DEBC5B" w:rsidR="00D66210" w:rsidRPr="00A55BC8" w:rsidRDefault="00D66210" w:rsidP="005577E0">
            <w:pPr>
              <w:pStyle w:val="observaciones"/>
            </w:pPr>
            <w:r w:rsidRPr="00A55BC8">
              <w:t>Observaciones:</w:t>
            </w:r>
          </w:p>
        </w:tc>
      </w:tr>
    </w:tbl>
    <w:p w14:paraId="08E671D8" w14:textId="77777777" w:rsidR="005577E0" w:rsidRPr="00A55BC8" w:rsidRDefault="005577E0">
      <w:pPr>
        <w:spacing w:line="259" w:lineRule="auto"/>
        <w:jc w:val="left"/>
      </w:pPr>
      <w:r w:rsidRPr="00A55BC8">
        <w:br w:type="page"/>
      </w:r>
    </w:p>
    <w:tbl>
      <w:tblPr>
        <w:tblW w:w="5000" w:type="pct"/>
        <w:tblBorders>
          <w:top w:val="single" w:sz="4" w:space="0" w:color="auto"/>
          <w:bottom w:val="single" w:sz="4" w:space="0" w:color="auto"/>
          <w:insideH w:val="single" w:sz="4" w:space="0" w:color="auto"/>
          <w:insideV w:val="single" w:sz="4" w:space="0" w:color="auto"/>
        </w:tblBorders>
        <w:tblLook w:val="0400" w:firstRow="0" w:lastRow="0" w:firstColumn="0" w:lastColumn="0" w:noHBand="0" w:noVBand="1"/>
      </w:tblPr>
      <w:tblGrid>
        <w:gridCol w:w="2038"/>
        <w:gridCol w:w="793"/>
        <w:gridCol w:w="795"/>
        <w:gridCol w:w="2543"/>
        <w:gridCol w:w="2901"/>
      </w:tblGrid>
      <w:tr w:rsidR="005577E0" w:rsidRPr="00A55BC8" w14:paraId="69846CD6" w14:textId="77777777" w:rsidTr="001001C0">
        <w:tc>
          <w:tcPr>
            <w:tcW w:w="5000" w:type="pct"/>
            <w:gridSpan w:val="5"/>
            <w:shd w:val="clear" w:color="auto" w:fill="auto"/>
            <w:tcMar>
              <w:left w:w="103" w:type="dxa"/>
            </w:tcMar>
          </w:tcPr>
          <w:p w14:paraId="02CF65E3" w14:textId="113A8C01" w:rsidR="005577E0" w:rsidRPr="00A55BC8" w:rsidRDefault="00690FDF" w:rsidP="005577E0">
            <w:pPr>
              <w:pStyle w:val="textotablas"/>
              <w:rPr>
                <w:rStyle w:val="destacadotablas"/>
              </w:rPr>
            </w:pPr>
            <w:r w:rsidRPr="00A55BC8">
              <w:rPr>
                <w:rStyle w:val="destacadotablas"/>
              </w:rPr>
              <w:lastRenderedPageBreak/>
              <w:t>DIMENSIÓN</w:t>
            </w:r>
            <w:r w:rsidR="005577E0" w:rsidRPr="00A55BC8">
              <w:rPr>
                <w:rStyle w:val="destacadotablas"/>
              </w:rPr>
              <w:t>: 1. POLÍTICAS BÁSICAS DE LA UNIVERSIDAD</w:t>
            </w:r>
          </w:p>
        </w:tc>
      </w:tr>
      <w:tr w:rsidR="005577E0" w:rsidRPr="00A55BC8" w14:paraId="5761786A" w14:textId="77777777" w:rsidTr="001001C0">
        <w:trPr>
          <w:trHeight w:val="452"/>
        </w:trPr>
        <w:tc>
          <w:tcPr>
            <w:tcW w:w="5000" w:type="pct"/>
            <w:gridSpan w:val="5"/>
            <w:shd w:val="clear" w:color="auto" w:fill="auto"/>
            <w:tcMar>
              <w:left w:w="113" w:type="dxa"/>
            </w:tcMar>
          </w:tcPr>
          <w:p w14:paraId="18503081" w14:textId="0B5C0B0A" w:rsidR="005577E0" w:rsidRPr="00A55BC8" w:rsidRDefault="005577E0" w:rsidP="005577E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1.2. Normativa y funcionamiento</w:t>
            </w:r>
          </w:p>
        </w:tc>
      </w:tr>
      <w:tr w:rsidR="005577E0" w:rsidRPr="00A55BC8" w14:paraId="7819DD80" w14:textId="77777777" w:rsidTr="001001C0">
        <w:trPr>
          <w:trHeight w:val="753"/>
        </w:trPr>
        <w:tc>
          <w:tcPr>
            <w:tcW w:w="5000" w:type="pct"/>
            <w:gridSpan w:val="5"/>
            <w:shd w:val="clear" w:color="auto" w:fill="auto"/>
            <w:tcMar>
              <w:left w:w="103" w:type="dxa"/>
            </w:tcMar>
          </w:tcPr>
          <w:p w14:paraId="51555326" w14:textId="27A8439E" w:rsidR="005577E0" w:rsidRPr="00A55BC8" w:rsidRDefault="00690FDF" w:rsidP="005577E0">
            <w:pPr>
              <w:pStyle w:val="textotablas"/>
              <w:rPr>
                <w:rStyle w:val="destacadotablas"/>
              </w:rPr>
            </w:pPr>
            <w:r w:rsidRPr="00A55BC8">
              <w:rPr>
                <w:rStyle w:val="indicadores"/>
                <w:lang w:val="es-ES"/>
              </w:rPr>
              <w:t>INDICADOR</w:t>
            </w:r>
            <w:r w:rsidR="005577E0" w:rsidRPr="00A55BC8">
              <w:rPr>
                <w:rStyle w:val="indicadores"/>
                <w:lang w:val="es-ES"/>
              </w:rPr>
              <w:t>: 10. Oficina, unidad o servicios de atención a la discapacidad</w:t>
            </w:r>
            <w:r w:rsidR="005577E0" w:rsidRPr="00A55BC8">
              <w:rPr>
                <w:rStyle w:val="destacadotablas"/>
                <w:vertAlign w:val="superscript"/>
              </w:rPr>
              <w:footnoteReference w:id="34"/>
            </w:r>
          </w:p>
          <w:p w14:paraId="5163AE13" w14:textId="47A30E7D" w:rsidR="005577E0" w:rsidRPr="00A55BC8" w:rsidRDefault="005577E0" w:rsidP="005577E0">
            <w:pPr>
              <w:pStyle w:val="textotablas"/>
              <w:rPr>
                <w:rStyle w:val="destacadotablas"/>
              </w:rPr>
            </w:pPr>
            <w:r w:rsidRPr="00A55BC8">
              <w:rPr>
                <w:rStyle w:val="destacadotablas"/>
              </w:rPr>
              <w:t>La universidad cuenta con una oficina, unidad o servicio (o un punto de información para estudiantes con discapacidad) que atiende y apoya al estudiantado con discapacidad</w:t>
            </w:r>
          </w:p>
        </w:tc>
      </w:tr>
      <w:tr w:rsidR="005577E0" w:rsidRPr="00A55BC8" w14:paraId="7EA19277" w14:textId="77777777" w:rsidTr="005577E0">
        <w:tc>
          <w:tcPr>
            <w:tcW w:w="1124" w:type="pct"/>
            <w:vMerge w:val="restart"/>
            <w:shd w:val="clear" w:color="auto" w:fill="auto"/>
            <w:tcMar>
              <w:left w:w="98" w:type="dxa"/>
            </w:tcMar>
          </w:tcPr>
          <w:p w14:paraId="13536619" w14:textId="77777777" w:rsidR="005577E0" w:rsidRPr="00A55BC8" w:rsidRDefault="005577E0" w:rsidP="001001C0">
            <w:pPr>
              <w:pStyle w:val="textotablas"/>
            </w:pPr>
          </w:p>
        </w:tc>
        <w:tc>
          <w:tcPr>
            <w:tcW w:w="875" w:type="pct"/>
            <w:gridSpan w:val="2"/>
            <w:shd w:val="clear" w:color="auto" w:fill="auto"/>
            <w:tcMar>
              <w:left w:w="98" w:type="dxa"/>
            </w:tcMar>
            <w:vAlign w:val="center"/>
          </w:tcPr>
          <w:p w14:paraId="01808475" w14:textId="45C167D4" w:rsidR="005577E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5577E0" w:rsidRPr="00A55BC8">
              <w:rPr>
                <w:rFonts w:asciiTheme="minorHAnsi" w:hAnsiTheme="minorHAnsi" w:cstheme="minorHAnsi"/>
              </w:rPr>
              <w:t xml:space="preserve"> 1</w:t>
            </w:r>
          </w:p>
        </w:tc>
        <w:tc>
          <w:tcPr>
            <w:tcW w:w="3002" w:type="pct"/>
            <w:gridSpan w:val="2"/>
            <w:shd w:val="clear" w:color="auto" w:fill="auto"/>
            <w:tcMar>
              <w:left w:w="98" w:type="dxa"/>
            </w:tcMar>
            <w:vAlign w:val="center"/>
          </w:tcPr>
          <w:p w14:paraId="3A6638E6" w14:textId="7F79F6B6" w:rsidR="005577E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5577E0" w:rsidRPr="00A55BC8">
              <w:rPr>
                <w:rFonts w:asciiTheme="minorHAnsi" w:hAnsiTheme="minorHAnsi" w:cstheme="minorHAnsi"/>
              </w:rPr>
              <w:t xml:space="preserve"> 2*</w:t>
            </w:r>
          </w:p>
        </w:tc>
      </w:tr>
      <w:tr w:rsidR="005577E0" w:rsidRPr="00A55BC8" w14:paraId="0DABA7C6" w14:textId="77777777" w:rsidTr="005577E0">
        <w:tc>
          <w:tcPr>
            <w:tcW w:w="1124" w:type="pct"/>
            <w:vMerge/>
            <w:shd w:val="clear" w:color="auto" w:fill="auto"/>
            <w:tcMar>
              <w:left w:w="98" w:type="dxa"/>
            </w:tcMar>
          </w:tcPr>
          <w:p w14:paraId="177CCC67" w14:textId="77777777" w:rsidR="005577E0" w:rsidRPr="00A55BC8" w:rsidRDefault="005577E0" w:rsidP="005577E0">
            <w:pPr>
              <w:pStyle w:val="textotablas"/>
            </w:pPr>
          </w:p>
        </w:tc>
        <w:tc>
          <w:tcPr>
            <w:tcW w:w="437" w:type="pct"/>
            <w:shd w:val="clear" w:color="auto" w:fill="auto"/>
            <w:tcMar>
              <w:left w:w="98" w:type="dxa"/>
            </w:tcMar>
          </w:tcPr>
          <w:p w14:paraId="29BA57EC" w14:textId="1707A0C2" w:rsidR="005577E0" w:rsidRPr="00A55BC8" w:rsidRDefault="005577E0" w:rsidP="005577E0">
            <w:pPr>
              <w:pStyle w:val="textotablas"/>
              <w:jc w:val="center"/>
            </w:pPr>
            <w:r w:rsidRPr="00A55BC8">
              <w:t>SÍ</w:t>
            </w:r>
          </w:p>
        </w:tc>
        <w:tc>
          <w:tcPr>
            <w:tcW w:w="438" w:type="pct"/>
            <w:shd w:val="clear" w:color="auto" w:fill="auto"/>
            <w:tcMar>
              <w:left w:w="98" w:type="dxa"/>
            </w:tcMar>
          </w:tcPr>
          <w:p w14:paraId="6CCBBDAA" w14:textId="44174389" w:rsidR="005577E0" w:rsidRPr="00A55BC8" w:rsidRDefault="005577E0" w:rsidP="005577E0">
            <w:pPr>
              <w:pStyle w:val="textotablas"/>
              <w:jc w:val="center"/>
            </w:pPr>
            <w:r w:rsidRPr="00A55BC8">
              <w:t>NO</w:t>
            </w:r>
          </w:p>
        </w:tc>
        <w:tc>
          <w:tcPr>
            <w:tcW w:w="1402" w:type="pct"/>
            <w:shd w:val="clear" w:color="auto" w:fill="auto"/>
            <w:tcMar>
              <w:left w:w="98" w:type="dxa"/>
            </w:tcMar>
          </w:tcPr>
          <w:p w14:paraId="5F382728" w14:textId="22F0FBE3" w:rsidR="005577E0" w:rsidRPr="00A55BC8" w:rsidRDefault="005577E0" w:rsidP="00411A90">
            <w:pPr>
              <w:pStyle w:val="textotablas"/>
              <w:numPr>
                <w:ilvl w:val="0"/>
                <w:numId w:val="174"/>
              </w:numPr>
              <w:ind w:left="199" w:hanging="224"/>
            </w:pPr>
            <w:r w:rsidRPr="00A55BC8">
              <w:t>La universidad dispone de una unidad, oficina servicio o punto de información atendido sólo por personal administrativo</w:t>
            </w:r>
          </w:p>
        </w:tc>
        <w:tc>
          <w:tcPr>
            <w:tcW w:w="1599" w:type="pct"/>
            <w:shd w:val="clear" w:color="auto" w:fill="auto"/>
            <w:tcMar>
              <w:left w:w="98" w:type="dxa"/>
            </w:tcMar>
          </w:tcPr>
          <w:p w14:paraId="084301E0" w14:textId="0731A81E" w:rsidR="005577E0" w:rsidRPr="00A55BC8" w:rsidRDefault="005577E0" w:rsidP="00411A90">
            <w:pPr>
              <w:pStyle w:val="textotablas"/>
              <w:numPr>
                <w:ilvl w:val="0"/>
                <w:numId w:val="174"/>
              </w:numPr>
              <w:ind w:left="199" w:hanging="224"/>
            </w:pPr>
            <w:r w:rsidRPr="00A55BC8">
              <w:t>La universidad dispone de una unidad, oficina o punto de información servicio atendido por personal administrativo y personal técnico especializado y cualificado en inclusión de personas con discapacidad</w:t>
            </w:r>
          </w:p>
        </w:tc>
      </w:tr>
      <w:tr w:rsidR="005577E0" w:rsidRPr="00A55BC8" w14:paraId="3EC042D0" w14:textId="77777777" w:rsidTr="005577E0">
        <w:tc>
          <w:tcPr>
            <w:tcW w:w="1124" w:type="pct"/>
            <w:shd w:val="clear" w:color="auto" w:fill="auto"/>
            <w:tcMar>
              <w:left w:w="98" w:type="dxa"/>
            </w:tcMar>
          </w:tcPr>
          <w:p w14:paraId="0D500FA7" w14:textId="4F443819" w:rsidR="005577E0" w:rsidRPr="00A55BC8" w:rsidRDefault="005577E0" w:rsidP="001001C0">
            <w:pPr>
              <w:pStyle w:val="textotablas"/>
            </w:pPr>
            <w:r w:rsidRPr="00A55BC8">
              <w:t>La universidad cuenta con una oficina, unidad o servicios que atiende y apoya al estudiantado</w:t>
            </w:r>
            <w:r w:rsidR="00A56A96" w:rsidRPr="00A55BC8">
              <w:t xml:space="preserve"> </w:t>
            </w:r>
            <w:r w:rsidRPr="00A55BC8">
              <w:t>con discapacidad</w:t>
            </w:r>
          </w:p>
        </w:tc>
        <w:tc>
          <w:tcPr>
            <w:tcW w:w="437" w:type="pct"/>
            <w:shd w:val="clear" w:color="auto" w:fill="auto"/>
            <w:tcMar>
              <w:left w:w="98" w:type="dxa"/>
            </w:tcMar>
            <w:vAlign w:val="center"/>
          </w:tcPr>
          <w:p w14:paraId="53754066" w14:textId="77777777" w:rsidR="005577E0" w:rsidRPr="00A55BC8" w:rsidRDefault="005577E0" w:rsidP="001001C0">
            <w:pPr>
              <w:pStyle w:val="textotablas"/>
              <w:jc w:val="center"/>
            </w:pPr>
          </w:p>
        </w:tc>
        <w:tc>
          <w:tcPr>
            <w:tcW w:w="438" w:type="pct"/>
            <w:shd w:val="clear" w:color="auto" w:fill="auto"/>
            <w:tcMar>
              <w:left w:w="98" w:type="dxa"/>
            </w:tcMar>
            <w:vAlign w:val="center"/>
          </w:tcPr>
          <w:p w14:paraId="543474E0" w14:textId="77777777" w:rsidR="005577E0" w:rsidRPr="00A55BC8" w:rsidRDefault="005577E0" w:rsidP="001001C0">
            <w:pPr>
              <w:pStyle w:val="textotablas"/>
              <w:jc w:val="center"/>
            </w:pPr>
          </w:p>
        </w:tc>
        <w:tc>
          <w:tcPr>
            <w:tcW w:w="1402" w:type="pct"/>
            <w:shd w:val="clear" w:color="auto" w:fill="auto"/>
            <w:tcMar>
              <w:left w:w="98" w:type="dxa"/>
            </w:tcMar>
          </w:tcPr>
          <w:p w14:paraId="7B749DD2" w14:textId="77777777" w:rsidR="005577E0" w:rsidRPr="00A55BC8" w:rsidRDefault="005577E0" w:rsidP="001001C0">
            <w:pPr>
              <w:pStyle w:val="textotablas"/>
            </w:pPr>
          </w:p>
        </w:tc>
        <w:tc>
          <w:tcPr>
            <w:tcW w:w="1599" w:type="pct"/>
            <w:shd w:val="clear" w:color="auto" w:fill="auto"/>
            <w:tcMar>
              <w:left w:w="98" w:type="dxa"/>
            </w:tcMar>
          </w:tcPr>
          <w:p w14:paraId="43D7896F" w14:textId="77777777" w:rsidR="005577E0" w:rsidRPr="00A55BC8" w:rsidRDefault="005577E0" w:rsidP="001001C0">
            <w:pPr>
              <w:pStyle w:val="textotablas"/>
            </w:pPr>
          </w:p>
        </w:tc>
      </w:tr>
    </w:tbl>
    <w:p w14:paraId="6200AB07" w14:textId="10FD6ACA" w:rsidR="000D2F45" w:rsidRPr="00A55BC8" w:rsidRDefault="005577E0" w:rsidP="005577E0">
      <w:pPr>
        <w:rPr>
          <w:sz w:val="20"/>
          <w:szCs w:val="20"/>
        </w:rPr>
      </w:pPr>
      <w:r w:rsidRPr="00A55BC8">
        <w:rPr>
          <w:sz w:val="20"/>
          <w:szCs w:val="20"/>
        </w:rPr>
        <w:t>*Si la respuesta es SÍ se contesta escala</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494"/>
      </w:tblGrid>
      <w:tr w:rsidR="005577E0" w:rsidRPr="00A55BC8" w14:paraId="60E535BE" w14:textId="77777777" w:rsidTr="007C5EC0">
        <w:trPr>
          <w:trHeight w:val="353"/>
        </w:trPr>
        <w:tc>
          <w:tcPr>
            <w:tcW w:w="8494" w:type="dxa"/>
            <w:tcBorders>
              <w:bottom w:val="single" w:sz="4" w:space="0" w:color="auto"/>
            </w:tcBorders>
          </w:tcPr>
          <w:p w14:paraId="08A928E5" w14:textId="77777777" w:rsidR="000D2F45" w:rsidRPr="00A55BC8" w:rsidRDefault="005577E0" w:rsidP="005577E0">
            <w:pPr>
              <w:pStyle w:val="textotablas"/>
              <w:rPr>
                <w:rStyle w:val="destacadotablas"/>
              </w:rPr>
            </w:pPr>
            <w:r w:rsidRPr="00A55BC8">
              <w:rPr>
                <w:rStyle w:val="destacadotablas"/>
              </w:rPr>
              <w:t>Evidencias obligatorias:</w:t>
            </w:r>
          </w:p>
          <w:p w14:paraId="1A559942" w14:textId="4EAE1D5C" w:rsidR="005577E0" w:rsidRPr="00A55BC8" w:rsidRDefault="005577E0" w:rsidP="00411A90">
            <w:pPr>
              <w:pStyle w:val="textotablas"/>
              <w:numPr>
                <w:ilvl w:val="0"/>
                <w:numId w:val="175"/>
              </w:numPr>
              <w:rPr>
                <w:sz w:val="16"/>
                <w:szCs w:val="16"/>
              </w:rPr>
            </w:pPr>
            <w:r w:rsidRPr="00A55BC8">
              <w:t>Web o contacto de la oficina</w:t>
            </w:r>
          </w:p>
        </w:tc>
      </w:tr>
      <w:tr w:rsidR="005577E0" w:rsidRPr="00A55BC8" w14:paraId="4EB89728" w14:textId="77777777" w:rsidTr="007C5EC0">
        <w:trPr>
          <w:trHeight w:val="353"/>
        </w:trPr>
        <w:tc>
          <w:tcPr>
            <w:tcW w:w="8494" w:type="dxa"/>
            <w:tcBorders>
              <w:bottom w:val="single" w:sz="4" w:space="0" w:color="auto"/>
            </w:tcBorders>
          </w:tcPr>
          <w:p w14:paraId="71F49302" w14:textId="423A28F3" w:rsidR="005577E0" w:rsidRPr="00A55BC8" w:rsidRDefault="005577E0" w:rsidP="005577E0">
            <w:pPr>
              <w:pStyle w:val="observaciones"/>
            </w:pPr>
            <w:r w:rsidRPr="00A55BC8">
              <w:t>Observaciones:</w:t>
            </w:r>
          </w:p>
        </w:tc>
      </w:tr>
    </w:tbl>
    <w:p w14:paraId="66691C4A" w14:textId="07B6DD0E" w:rsidR="006B7604" w:rsidRPr="00A55BC8" w:rsidRDefault="00D66210" w:rsidP="00D92CA4">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1366"/>
        <w:gridCol w:w="829"/>
        <w:gridCol w:w="829"/>
        <w:gridCol w:w="3022"/>
        <w:gridCol w:w="3024"/>
      </w:tblGrid>
      <w:tr w:rsidR="005577E0" w:rsidRPr="00A55BC8" w14:paraId="0CAC3B19" w14:textId="77777777" w:rsidTr="005577E0">
        <w:tc>
          <w:tcPr>
            <w:tcW w:w="5000" w:type="pct"/>
            <w:gridSpan w:val="5"/>
            <w:shd w:val="clear" w:color="auto" w:fill="auto"/>
            <w:tcMar>
              <w:left w:w="103" w:type="dxa"/>
            </w:tcMar>
          </w:tcPr>
          <w:p w14:paraId="6E45F3F0" w14:textId="205A2065" w:rsidR="005577E0" w:rsidRPr="00A55BC8" w:rsidRDefault="00690FDF" w:rsidP="005577E0">
            <w:pPr>
              <w:pStyle w:val="textotablas"/>
              <w:rPr>
                <w:rStyle w:val="destacadotablas"/>
              </w:rPr>
            </w:pPr>
            <w:r w:rsidRPr="00A55BC8">
              <w:rPr>
                <w:rStyle w:val="destacadotablas"/>
              </w:rPr>
              <w:lastRenderedPageBreak/>
              <w:t>DIMENSIÓN</w:t>
            </w:r>
            <w:r w:rsidR="005577E0" w:rsidRPr="00A55BC8">
              <w:rPr>
                <w:rStyle w:val="destacadotablas"/>
              </w:rPr>
              <w:t>: 1. POLÍTICAS BÁSICAS DE LA UNIVERSIDAD</w:t>
            </w:r>
          </w:p>
        </w:tc>
      </w:tr>
      <w:tr w:rsidR="005577E0" w:rsidRPr="00A55BC8" w14:paraId="7FA60A11" w14:textId="77777777" w:rsidTr="005577E0">
        <w:tc>
          <w:tcPr>
            <w:tcW w:w="5000" w:type="pct"/>
            <w:gridSpan w:val="5"/>
            <w:shd w:val="clear" w:color="auto" w:fill="auto"/>
            <w:tcMar>
              <w:left w:w="113" w:type="dxa"/>
            </w:tcMar>
          </w:tcPr>
          <w:p w14:paraId="4663D9C4" w14:textId="6B08AB3B" w:rsidR="005577E0" w:rsidRPr="00A55BC8" w:rsidRDefault="005577E0" w:rsidP="005577E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1.2. Normativa y funcionamiento</w:t>
            </w:r>
          </w:p>
        </w:tc>
      </w:tr>
      <w:tr w:rsidR="005577E0" w:rsidRPr="00A55BC8" w14:paraId="77AB5EF0" w14:textId="77777777" w:rsidTr="005577E0">
        <w:trPr>
          <w:trHeight w:val="753"/>
        </w:trPr>
        <w:tc>
          <w:tcPr>
            <w:tcW w:w="5000" w:type="pct"/>
            <w:gridSpan w:val="5"/>
            <w:shd w:val="clear" w:color="auto" w:fill="auto"/>
            <w:tcMar>
              <w:left w:w="103" w:type="dxa"/>
            </w:tcMar>
          </w:tcPr>
          <w:p w14:paraId="1FDD3486" w14:textId="3B5D8E54" w:rsidR="005577E0" w:rsidRPr="00A55BC8" w:rsidRDefault="00690FDF" w:rsidP="005577E0">
            <w:pPr>
              <w:pStyle w:val="textotablas"/>
              <w:rPr>
                <w:rStyle w:val="destacadotablas"/>
              </w:rPr>
            </w:pPr>
            <w:r w:rsidRPr="00A55BC8">
              <w:rPr>
                <w:rStyle w:val="indicadores"/>
                <w:lang w:val="es-ES"/>
              </w:rPr>
              <w:t>INDICADOR</w:t>
            </w:r>
            <w:r w:rsidR="005577E0" w:rsidRPr="00A55BC8">
              <w:rPr>
                <w:rStyle w:val="indicadores"/>
                <w:lang w:val="es-ES"/>
              </w:rPr>
              <w:t>: 11. Reducciones de tasas y precios</w:t>
            </w:r>
            <w:r w:rsidR="005577E0" w:rsidRPr="00A55BC8">
              <w:rPr>
                <w:rStyle w:val="destacadotablas"/>
                <w:vertAlign w:val="superscript"/>
              </w:rPr>
              <w:footnoteReference w:id="35"/>
            </w:r>
          </w:p>
          <w:p w14:paraId="0434C662" w14:textId="4DB16FCE" w:rsidR="005577E0" w:rsidRPr="00A55BC8" w:rsidRDefault="005577E0" w:rsidP="005577E0">
            <w:pPr>
              <w:pStyle w:val="textotablas"/>
              <w:rPr>
                <w:rStyle w:val="destacadotablas"/>
              </w:rPr>
            </w:pPr>
            <w:r w:rsidRPr="00A55BC8">
              <w:rPr>
                <w:rStyle w:val="destacadotablas"/>
              </w:rPr>
              <w:t xml:space="preserve">La universidad ofrece a los estudiantes con discapacidad asistencia económica en tasas y otros costos ya sea en base a regulaciones internas o a regulaciones de cada país </w:t>
            </w:r>
          </w:p>
        </w:tc>
      </w:tr>
      <w:tr w:rsidR="005577E0" w:rsidRPr="00A55BC8" w14:paraId="05D2992F" w14:textId="77777777" w:rsidTr="005577E0">
        <w:tc>
          <w:tcPr>
            <w:tcW w:w="753" w:type="pct"/>
            <w:vMerge w:val="restart"/>
            <w:shd w:val="clear" w:color="auto" w:fill="auto"/>
            <w:tcMar>
              <w:left w:w="103" w:type="dxa"/>
            </w:tcMar>
          </w:tcPr>
          <w:p w14:paraId="04660604" w14:textId="77777777" w:rsidR="005577E0" w:rsidRPr="00A55BC8" w:rsidRDefault="005577E0" w:rsidP="001001C0">
            <w:pPr>
              <w:pStyle w:val="textotablas"/>
            </w:pPr>
          </w:p>
        </w:tc>
        <w:tc>
          <w:tcPr>
            <w:tcW w:w="914" w:type="pct"/>
            <w:gridSpan w:val="2"/>
            <w:shd w:val="clear" w:color="auto" w:fill="auto"/>
            <w:tcMar>
              <w:left w:w="103" w:type="dxa"/>
            </w:tcMar>
            <w:vAlign w:val="center"/>
          </w:tcPr>
          <w:p w14:paraId="59017F6C" w14:textId="1E9B6E3F" w:rsidR="005577E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5577E0" w:rsidRPr="00A55BC8">
              <w:rPr>
                <w:rFonts w:asciiTheme="minorHAnsi" w:hAnsiTheme="minorHAnsi" w:cstheme="minorHAnsi"/>
              </w:rPr>
              <w:t xml:space="preserve"> 1</w:t>
            </w:r>
          </w:p>
        </w:tc>
        <w:tc>
          <w:tcPr>
            <w:tcW w:w="3332" w:type="pct"/>
            <w:gridSpan w:val="2"/>
            <w:shd w:val="clear" w:color="auto" w:fill="auto"/>
            <w:tcMar>
              <w:left w:w="103" w:type="dxa"/>
            </w:tcMar>
            <w:vAlign w:val="center"/>
          </w:tcPr>
          <w:p w14:paraId="29824660" w14:textId="164A0D1F" w:rsidR="005577E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5577E0" w:rsidRPr="00A55BC8">
              <w:rPr>
                <w:rFonts w:asciiTheme="minorHAnsi" w:hAnsiTheme="minorHAnsi" w:cstheme="minorHAnsi"/>
              </w:rPr>
              <w:t xml:space="preserve"> 2*</w:t>
            </w:r>
          </w:p>
        </w:tc>
      </w:tr>
      <w:tr w:rsidR="005577E0" w:rsidRPr="00A55BC8" w14:paraId="6F821040" w14:textId="77777777" w:rsidTr="005577E0">
        <w:tc>
          <w:tcPr>
            <w:tcW w:w="753" w:type="pct"/>
            <w:vMerge/>
            <w:shd w:val="clear" w:color="auto" w:fill="auto"/>
            <w:tcMar>
              <w:left w:w="103" w:type="dxa"/>
            </w:tcMar>
          </w:tcPr>
          <w:p w14:paraId="7B4B5E69" w14:textId="77777777" w:rsidR="005577E0" w:rsidRPr="00A55BC8" w:rsidRDefault="005577E0" w:rsidP="005577E0">
            <w:pPr>
              <w:pStyle w:val="textotablas"/>
            </w:pPr>
          </w:p>
        </w:tc>
        <w:tc>
          <w:tcPr>
            <w:tcW w:w="457" w:type="pct"/>
            <w:shd w:val="clear" w:color="auto" w:fill="auto"/>
            <w:tcMar>
              <w:left w:w="103" w:type="dxa"/>
            </w:tcMar>
          </w:tcPr>
          <w:p w14:paraId="1571E725" w14:textId="5A104A25" w:rsidR="005577E0" w:rsidRPr="00A55BC8" w:rsidRDefault="005577E0" w:rsidP="005577E0">
            <w:pPr>
              <w:pStyle w:val="textotablas"/>
              <w:jc w:val="center"/>
            </w:pPr>
            <w:r w:rsidRPr="00A55BC8">
              <w:t>SÍ</w:t>
            </w:r>
          </w:p>
        </w:tc>
        <w:tc>
          <w:tcPr>
            <w:tcW w:w="457" w:type="pct"/>
            <w:shd w:val="clear" w:color="auto" w:fill="auto"/>
            <w:tcMar>
              <w:left w:w="103" w:type="dxa"/>
            </w:tcMar>
          </w:tcPr>
          <w:p w14:paraId="4DBD39CD" w14:textId="232FB8CA" w:rsidR="005577E0" w:rsidRPr="00A55BC8" w:rsidRDefault="005577E0" w:rsidP="005577E0">
            <w:pPr>
              <w:pStyle w:val="textotablas"/>
              <w:jc w:val="center"/>
            </w:pPr>
            <w:r w:rsidRPr="00A55BC8">
              <w:t>NO</w:t>
            </w:r>
          </w:p>
        </w:tc>
        <w:tc>
          <w:tcPr>
            <w:tcW w:w="1666" w:type="pct"/>
            <w:shd w:val="clear" w:color="auto" w:fill="auto"/>
            <w:tcMar>
              <w:left w:w="103" w:type="dxa"/>
            </w:tcMar>
          </w:tcPr>
          <w:p w14:paraId="6F5F52A0" w14:textId="3BBAB822" w:rsidR="005577E0" w:rsidRPr="00A55BC8" w:rsidRDefault="005577E0" w:rsidP="00411A90">
            <w:pPr>
              <w:pStyle w:val="textotablas"/>
              <w:numPr>
                <w:ilvl w:val="0"/>
                <w:numId w:val="176"/>
              </w:numPr>
              <w:ind w:left="325" w:hanging="283"/>
            </w:pPr>
            <w:r w:rsidRPr="00A55BC8">
              <w:t>La universidad ofrece reducciones en tasas y precios para el estudiantado con discapacidad</w:t>
            </w:r>
          </w:p>
        </w:tc>
        <w:tc>
          <w:tcPr>
            <w:tcW w:w="1666" w:type="pct"/>
            <w:shd w:val="clear" w:color="auto" w:fill="auto"/>
            <w:tcMar>
              <w:left w:w="103" w:type="dxa"/>
            </w:tcMar>
          </w:tcPr>
          <w:p w14:paraId="36F1A635" w14:textId="59A978BE" w:rsidR="005577E0" w:rsidRPr="00A55BC8" w:rsidRDefault="005577E0" w:rsidP="00411A90">
            <w:pPr>
              <w:pStyle w:val="textotablas"/>
              <w:numPr>
                <w:ilvl w:val="0"/>
                <w:numId w:val="176"/>
              </w:numPr>
              <w:ind w:left="325" w:hanging="283"/>
            </w:pPr>
            <w:r w:rsidRPr="00A55BC8">
              <w:t>La universidad tiene reducciones y ofrece matrícula gratuita para el estudiantado con discapacidad</w:t>
            </w:r>
          </w:p>
        </w:tc>
      </w:tr>
      <w:tr w:rsidR="005577E0" w:rsidRPr="00A55BC8" w14:paraId="3524794F" w14:textId="77777777" w:rsidTr="005577E0">
        <w:tc>
          <w:tcPr>
            <w:tcW w:w="753" w:type="pct"/>
            <w:shd w:val="clear" w:color="auto" w:fill="auto"/>
            <w:tcMar>
              <w:left w:w="103" w:type="dxa"/>
            </w:tcMar>
          </w:tcPr>
          <w:p w14:paraId="6BB64EA6" w14:textId="3B48D7BD" w:rsidR="005577E0" w:rsidRPr="00A55BC8" w:rsidRDefault="005577E0" w:rsidP="001001C0">
            <w:pPr>
              <w:pStyle w:val="textotablas"/>
            </w:pPr>
            <w:r w:rsidRPr="00A55BC8">
              <w:t>Asistencia económica en tasas y otros costos</w:t>
            </w:r>
          </w:p>
        </w:tc>
        <w:tc>
          <w:tcPr>
            <w:tcW w:w="457" w:type="pct"/>
            <w:shd w:val="clear" w:color="auto" w:fill="auto"/>
            <w:tcMar>
              <w:left w:w="103" w:type="dxa"/>
            </w:tcMar>
          </w:tcPr>
          <w:p w14:paraId="4BF4299E" w14:textId="77777777" w:rsidR="005577E0" w:rsidRPr="00A55BC8" w:rsidRDefault="005577E0" w:rsidP="001001C0">
            <w:pPr>
              <w:pStyle w:val="textotablas"/>
            </w:pPr>
          </w:p>
        </w:tc>
        <w:tc>
          <w:tcPr>
            <w:tcW w:w="457" w:type="pct"/>
            <w:shd w:val="clear" w:color="auto" w:fill="auto"/>
            <w:tcMar>
              <w:left w:w="103" w:type="dxa"/>
            </w:tcMar>
          </w:tcPr>
          <w:p w14:paraId="70ED8137" w14:textId="77777777" w:rsidR="005577E0" w:rsidRPr="00A55BC8" w:rsidRDefault="005577E0" w:rsidP="001001C0">
            <w:pPr>
              <w:pStyle w:val="textotablas"/>
            </w:pPr>
          </w:p>
        </w:tc>
        <w:tc>
          <w:tcPr>
            <w:tcW w:w="1666" w:type="pct"/>
            <w:shd w:val="clear" w:color="auto" w:fill="auto"/>
            <w:tcMar>
              <w:left w:w="103" w:type="dxa"/>
            </w:tcMar>
          </w:tcPr>
          <w:p w14:paraId="62830D9E" w14:textId="77777777" w:rsidR="005577E0" w:rsidRPr="00A55BC8" w:rsidRDefault="005577E0" w:rsidP="001001C0">
            <w:pPr>
              <w:pStyle w:val="textotablas"/>
            </w:pPr>
          </w:p>
        </w:tc>
        <w:tc>
          <w:tcPr>
            <w:tcW w:w="1666" w:type="pct"/>
            <w:shd w:val="clear" w:color="auto" w:fill="auto"/>
            <w:tcMar>
              <w:left w:w="103" w:type="dxa"/>
            </w:tcMar>
          </w:tcPr>
          <w:p w14:paraId="58AE634D" w14:textId="77777777" w:rsidR="005577E0" w:rsidRPr="00A55BC8" w:rsidRDefault="005577E0" w:rsidP="001001C0">
            <w:pPr>
              <w:pStyle w:val="textotablas"/>
            </w:pPr>
          </w:p>
        </w:tc>
      </w:tr>
    </w:tbl>
    <w:p w14:paraId="7AF22765" w14:textId="77777777" w:rsidR="000D2F45" w:rsidRPr="00A55BC8" w:rsidRDefault="005577E0" w:rsidP="005577E0">
      <w:pPr>
        <w:rPr>
          <w:sz w:val="20"/>
          <w:szCs w:val="20"/>
        </w:rPr>
      </w:pPr>
      <w:r w:rsidRPr="00A55BC8">
        <w:rPr>
          <w:sz w:val="20"/>
          <w:szCs w:val="20"/>
        </w:rPr>
        <w:t>*Si la respuesta es SÍ se contesta la medida 2.</w:t>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0"/>
      </w:tblGrid>
      <w:tr w:rsidR="006B7604" w:rsidRPr="00A55BC8" w14:paraId="3EBD98FC" w14:textId="77777777" w:rsidTr="008E73E7">
        <w:trPr>
          <w:trHeight w:val="353"/>
        </w:trPr>
        <w:tc>
          <w:tcPr>
            <w:tcW w:w="5000" w:type="pct"/>
            <w:tcBorders>
              <w:bottom w:val="single" w:sz="4" w:space="0" w:color="000000"/>
            </w:tcBorders>
          </w:tcPr>
          <w:p w14:paraId="0ADA8ADF" w14:textId="77777777" w:rsidR="000D2F45" w:rsidRPr="00A55BC8" w:rsidRDefault="006B7604" w:rsidP="005577E0">
            <w:pPr>
              <w:pStyle w:val="textotablas"/>
              <w:rPr>
                <w:rStyle w:val="destacadotablas"/>
              </w:rPr>
            </w:pPr>
            <w:r w:rsidRPr="00A55BC8">
              <w:rPr>
                <w:rStyle w:val="destacadotablas"/>
              </w:rPr>
              <w:t>Evidencias obligatorias:</w:t>
            </w:r>
          </w:p>
          <w:p w14:paraId="26BE6DBB" w14:textId="77777777" w:rsidR="000D2F45" w:rsidRPr="00A55BC8" w:rsidRDefault="006B7604" w:rsidP="00411A90">
            <w:pPr>
              <w:pStyle w:val="textotablas"/>
              <w:numPr>
                <w:ilvl w:val="0"/>
                <w:numId w:val="175"/>
              </w:numPr>
            </w:pPr>
            <w:r w:rsidRPr="00A55BC8">
              <w:t>Normativa universitaria relacionada con acciones positivas en tasas y precios dirigidas al estudiantado con discapacidad</w:t>
            </w:r>
            <w:r w:rsidR="0025659B" w:rsidRPr="00A55BC8">
              <w:t>.</w:t>
            </w:r>
          </w:p>
          <w:p w14:paraId="174149EC" w14:textId="7D0E401C" w:rsidR="006B7604" w:rsidRPr="00A55BC8" w:rsidRDefault="0025659B" w:rsidP="00411A90">
            <w:pPr>
              <w:pStyle w:val="textotablas"/>
              <w:numPr>
                <w:ilvl w:val="0"/>
                <w:numId w:val="175"/>
              </w:numPr>
            </w:pPr>
            <w:r w:rsidRPr="00A55BC8">
              <w:t>Resumen en inglés de las acciones positivas o las regulaciones de gratuidad</w:t>
            </w:r>
          </w:p>
        </w:tc>
      </w:tr>
      <w:tr w:rsidR="005577E0" w:rsidRPr="00A55BC8" w14:paraId="3BDE5EBF" w14:textId="77777777" w:rsidTr="008E73E7">
        <w:trPr>
          <w:trHeight w:val="353"/>
        </w:trPr>
        <w:tc>
          <w:tcPr>
            <w:tcW w:w="5000" w:type="pct"/>
            <w:tcBorders>
              <w:bottom w:val="single" w:sz="4" w:space="0" w:color="auto"/>
            </w:tcBorders>
          </w:tcPr>
          <w:p w14:paraId="0F86A7C1" w14:textId="316FEF18" w:rsidR="005577E0" w:rsidRPr="00A55BC8" w:rsidRDefault="005577E0" w:rsidP="005577E0">
            <w:pPr>
              <w:pStyle w:val="observaciones"/>
            </w:pPr>
            <w:r w:rsidRPr="00A55BC8">
              <w:t xml:space="preserve">Observaciones: </w:t>
            </w:r>
          </w:p>
        </w:tc>
      </w:tr>
    </w:tbl>
    <w:p w14:paraId="1B1C2825" w14:textId="2D14A713" w:rsidR="006B7604" w:rsidRPr="00A55BC8" w:rsidRDefault="006B7604" w:rsidP="00D92CA4">
      <w:r w:rsidRPr="00A55BC8">
        <w:br w:type="page"/>
      </w:r>
    </w:p>
    <w:tbl>
      <w:tblPr>
        <w:tblW w:w="5003" w:type="pct"/>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706"/>
        <w:gridCol w:w="708"/>
        <w:gridCol w:w="2071"/>
        <w:gridCol w:w="1964"/>
        <w:gridCol w:w="1864"/>
      </w:tblGrid>
      <w:tr w:rsidR="005577E0" w:rsidRPr="00A55BC8" w14:paraId="45349A38" w14:textId="77777777" w:rsidTr="001001C0">
        <w:tc>
          <w:tcPr>
            <w:tcW w:w="5000" w:type="pct"/>
            <w:gridSpan w:val="6"/>
            <w:shd w:val="clear" w:color="auto" w:fill="auto"/>
            <w:tcMar>
              <w:left w:w="103" w:type="dxa"/>
            </w:tcMar>
          </w:tcPr>
          <w:p w14:paraId="7A69BAEA" w14:textId="358A1746" w:rsidR="005577E0" w:rsidRPr="00A55BC8" w:rsidRDefault="00690FDF" w:rsidP="005577E0">
            <w:pPr>
              <w:pStyle w:val="textotablas"/>
              <w:rPr>
                <w:rStyle w:val="destacadotablas"/>
              </w:rPr>
            </w:pPr>
            <w:r w:rsidRPr="00A55BC8">
              <w:rPr>
                <w:rStyle w:val="destacadotablas"/>
              </w:rPr>
              <w:lastRenderedPageBreak/>
              <w:t>DIMENSIÓN</w:t>
            </w:r>
            <w:r w:rsidR="005577E0" w:rsidRPr="00A55BC8">
              <w:rPr>
                <w:rStyle w:val="destacadotablas"/>
              </w:rPr>
              <w:t>: 1. POLÍTICAS BÁSICAS DE LA UNIVERSIDAD</w:t>
            </w:r>
          </w:p>
        </w:tc>
      </w:tr>
      <w:tr w:rsidR="005577E0" w:rsidRPr="00A55BC8" w14:paraId="2AF2CD44" w14:textId="77777777" w:rsidTr="001001C0">
        <w:tc>
          <w:tcPr>
            <w:tcW w:w="5000" w:type="pct"/>
            <w:gridSpan w:val="6"/>
            <w:shd w:val="clear" w:color="auto" w:fill="auto"/>
            <w:tcMar>
              <w:left w:w="113" w:type="dxa"/>
            </w:tcMar>
          </w:tcPr>
          <w:p w14:paraId="0E0D2FE3" w14:textId="0BAF979A" w:rsidR="005577E0" w:rsidRPr="00A55BC8" w:rsidRDefault="005577E0" w:rsidP="005577E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1.3. Formación y sensibilización</w:t>
            </w:r>
          </w:p>
        </w:tc>
      </w:tr>
      <w:tr w:rsidR="005577E0" w:rsidRPr="00A55BC8" w14:paraId="52583098" w14:textId="77777777" w:rsidTr="001001C0">
        <w:trPr>
          <w:trHeight w:val="753"/>
        </w:trPr>
        <w:tc>
          <w:tcPr>
            <w:tcW w:w="5000" w:type="pct"/>
            <w:gridSpan w:val="6"/>
            <w:shd w:val="clear" w:color="auto" w:fill="auto"/>
            <w:tcMar>
              <w:left w:w="103" w:type="dxa"/>
            </w:tcMar>
          </w:tcPr>
          <w:p w14:paraId="3FB96D37" w14:textId="56884DAA" w:rsidR="005577E0" w:rsidRPr="00A55BC8" w:rsidRDefault="00690FDF" w:rsidP="005577E0">
            <w:pPr>
              <w:pStyle w:val="textotablas"/>
              <w:rPr>
                <w:rStyle w:val="destacadotablas"/>
                <w:vertAlign w:val="superscript"/>
              </w:rPr>
            </w:pPr>
            <w:r w:rsidRPr="00A55BC8">
              <w:rPr>
                <w:rStyle w:val="indicadores"/>
                <w:lang w:val="es-ES"/>
              </w:rPr>
              <w:t>INDICADOR</w:t>
            </w:r>
            <w:r w:rsidR="005577E0" w:rsidRPr="00A55BC8">
              <w:rPr>
                <w:rStyle w:val="indicadores"/>
                <w:lang w:val="es-ES"/>
              </w:rPr>
              <w:t>: 12. Sensibilización a la comunidad</w:t>
            </w:r>
            <w:r w:rsidR="005577E0" w:rsidRPr="00A55BC8">
              <w:rPr>
                <w:rStyle w:val="destacadotablas"/>
                <w:vertAlign w:val="superscript"/>
              </w:rPr>
              <w:footnoteReference w:id="36"/>
            </w:r>
          </w:p>
          <w:p w14:paraId="479FA3B5" w14:textId="678E2C48" w:rsidR="005577E0" w:rsidRPr="00A55BC8" w:rsidRDefault="005577E0" w:rsidP="005577E0">
            <w:pPr>
              <w:pStyle w:val="textotablas"/>
              <w:rPr>
                <w:rStyle w:val="destacadotablas"/>
              </w:rPr>
            </w:pPr>
            <w:r w:rsidRPr="00A55BC8">
              <w:rPr>
                <w:rStyle w:val="destacadotablas"/>
              </w:rPr>
              <w:t xml:space="preserve">La universidad lleva a cabo acciones de sensibilización dirigidas a toda la comunidad universitaria relacionadas con la inclusión de personas con discapacidad y al </w:t>
            </w:r>
            <w:r w:rsidRPr="00A55BC8">
              <w:rPr>
                <w:rStyle w:val="destacado"/>
              </w:rPr>
              <w:t>diseño universal</w:t>
            </w:r>
          </w:p>
        </w:tc>
      </w:tr>
      <w:tr w:rsidR="005577E0" w:rsidRPr="00A55BC8" w14:paraId="74E122CA" w14:textId="77777777" w:rsidTr="00727432">
        <w:tc>
          <w:tcPr>
            <w:tcW w:w="971" w:type="pct"/>
            <w:vMerge w:val="restart"/>
            <w:shd w:val="clear" w:color="auto" w:fill="auto"/>
            <w:tcMar>
              <w:left w:w="103" w:type="dxa"/>
            </w:tcMar>
          </w:tcPr>
          <w:p w14:paraId="1C4D08E5" w14:textId="77777777" w:rsidR="005577E0" w:rsidRPr="00A55BC8" w:rsidRDefault="005577E0" w:rsidP="001001C0">
            <w:pPr>
              <w:pStyle w:val="textotablas"/>
            </w:pPr>
          </w:p>
        </w:tc>
        <w:tc>
          <w:tcPr>
            <w:tcW w:w="779" w:type="pct"/>
            <w:gridSpan w:val="2"/>
            <w:shd w:val="clear" w:color="auto" w:fill="auto"/>
            <w:tcMar>
              <w:left w:w="103" w:type="dxa"/>
            </w:tcMar>
            <w:vAlign w:val="center"/>
          </w:tcPr>
          <w:p w14:paraId="525AEC37" w14:textId="666DC15A" w:rsidR="005577E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5577E0" w:rsidRPr="00A55BC8">
              <w:rPr>
                <w:rFonts w:asciiTheme="minorHAnsi" w:hAnsiTheme="minorHAnsi" w:cstheme="minorHAnsi"/>
              </w:rPr>
              <w:t xml:space="preserve"> 1</w:t>
            </w:r>
          </w:p>
        </w:tc>
        <w:tc>
          <w:tcPr>
            <w:tcW w:w="3250" w:type="pct"/>
            <w:gridSpan w:val="3"/>
            <w:shd w:val="clear" w:color="auto" w:fill="auto"/>
            <w:tcMar>
              <w:left w:w="103" w:type="dxa"/>
            </w:tcMar>
            <w:vAlign w:val="center"/>
          </w:tcPr>
          <w:p w14:paraId="0524EE93" w14:textId="4FE67784" w:rsidR="005577E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5577E0" w:rsidRPr="00A55BC8">
              <w:rPr>
                <w:rFonts w:asciiTheme="minorHAnsi" w:hAnsiTheme="minorHAnsi" w:cstheme="minorHAnsi"/>
              </w:rPr>
              <w:t xml:space="preserve"> 2*</w:t>
            </w:r>
          </w:p>
        </w:tc>
      </w:tr>
      <w:tr w:rsidR="00727432" w:rsidRPr="00A55BC8" w14:paraId="3C75D248" w14:textId="77777777" w:rsidTr="00727432">
        <w:tc>
          <w:tcPr>
            <w:tcW w:w="971" w:type="pct"/>
            <w:vMerge/>
            <w:shd w:val="clear" w:color="auto" w:fill="auto"/>
            <w:tcMar>
              <w:left w:w="103" w:type="dxa"/>
            </w:tcMar>
          </w:tcPr>
          <w:p w14:paraId="7C0091B8" w14:textId="77777777" w:rsidR="005577E0" w:rsidRPr="00A55BC8" w:rsidRDefault="005577E0" w:rsidP="005577E0">
            <w:pPr>
              <w:pStyle w:val="textotablas"/>
            </w:pPr>
          </w:p>
        </w:tc>
        <w:tc>
          <w:tcPr>
            <w:tcW w:w="389" w:type="pct"/>
            <w:shd w:val="clear" w:color="auto" w:fill="auto"/>
            <w:tcMar>
              <w:left w:w="103" w:type="dxa"/>
            </w:tcMar>
          </w:tcPr>
          <w:p w14:paraId="3CE3473D" w14:textId="5FCC573E" w:rsidR="005577E0" w:rsidRPr="00A55BC8" w:rsidRDefault="005577E0" w:rsidP="00727432">
            <w:pPr>
              <w:pStyle w:val="textotablas"/>
              <w:jc w:val="center"/>
            </w:pPr>
            <w:r w:rsidRPr="00A55BC8">
              <w:t>SÍ</w:t>
            </w:r>
          </w:p>
        </w:tc>
        <w:tc>
          <w:tcPr>
            <w:tcW w:w="390" w:type="pct"/>
            <w:shd w:val="clear" w:color="auto" w:fill="auto"/>
            <w:tcMar>
              <w:left w:w="103" w:type="dxa"/>
            </w:tcMar>
          </w:tcPr>
          <w:p w14:paraId="7630D1B0" w14:textId="38F25B68" w:rsidR="005577E0" w:rsidRPr="00A55BC8" w:rsidRDefault="005577E0" w:rsidP="00727432">
            <w:pPr>
              <w:pStyle w:val="textotablas"/>
              <w:jc w:val="center"/>
            </w:pPr>
            <w:r w:rsidRPr="00A55BC8">
              <w:t>NO</w:t>
            </w:r>
          </w:p>
        </w:tc>
        <w:tc>
          <w:tcPr>
            <w:tcW w:w="1141" w:type="pct"/>
            <w:shd w:val="clear" w:color="auto" w:fill="auto"/>
            <w:tcMar>
              <w:left w:w="103" w:type="dxa"/>
            </w:tcMar>
          </w:tcPr>
          <w:p w14:paraId="49E947AB" w14:textId="45485043" w:rsidR="005577E0" w:rsidRPr="00A55BC8" w:rsidRDefault="005577E0" w:rsidP="00411A90">
            <w:pPr>
              <w:pStyle w:val="textotablas"/>
              <w:numPr>
                <w:ilvl w:val="0"/>
                <w:numId w:val="177"/>
              </w:numPr>
              <w:ind w:left="268" w:hanging="268"/>
            </w:pPr>
            <w:r w:rsidRPr="00A55BC8">
              <w:t>La universidad lleva a cabo acciones de sensibilización solo para uno de los siguientes colectivos: a) estudiantado, b) personal administrativo, técnico o de servicios, c) personal docente</w:t>
            </w:r>
          </w:p>
        </w:tc>
        <w:tc>
          <w:tcPr>
            <w:tcW w:w="1082" w:type="pct"/>
            <w:shd w:val="clear" w:color="auto" w:fill="auto"/>
            <w:tcMar>
              <w:left w:w="103" w:type="dxa"/>
            </w:tcMar>
          </w:tcPr>
          <w:p w14:paraId="156F5958" w14:textId="236392E8" w:rsidR="005577E0" w:rsidRPr="00A55BC8" w:rsidRDefault="005577E0" w:rsidP="00411A90">
            <w:pPr>
              <w:pStyle w:val="textotablas"/>
              <w:numPr>
                <w:ilvl w:val="0"/>
                <w:numId w:val="177"/>
              </w:numPr>
              <w:ind w:left="302" w:hanging="294"/>
            </w:pPr>
            <w:r w:rsidRPr="00A55BC8">
              <w:t>La universidad lleva a cabo acciones de sensibilización solo para dos de los siguientes colectivos: a) estudiantado, b) personal administrativo, técnico o de servicios, c) personal docente</w:t>
            </w:r>
          </w:p>
        </w:tc>
        <w:tc>
          <w:tcPr>
            <w:tcW w:w="1027" w:type="pct"/>
            <w:shd w:val="clear" w:color="auto" w:fill="auto"/>
            <w:tcMar>
              <w:left w:w="103" w:type="dxa"/>
            </w:tcMar>
          </w:tcPr>
          <w:p w14:paraId="6BC33FDC" w14:textId="3EC04705" w:rsidR="005577E0" w:rsidRPr="00A55BC8" w:rsidRDefault="005577E0" w:rsidP="00411A90">
            <w:pPr>
              <w:pStyle w:val="textotablas"/>
              <w:numPr>
                <w:ilvl w:val="0"/>
                <w:numId w:val="177"/>
              </w:numPr>
              <w:ind w:left="231" w:hanging="266"/>
            </w:pPr>
            <w:r w:rsidRPr="00A55BC8">
              <w:t>La universidad lleva a cabo acciones de sensibilización para toda la comunidad universitaria</w:t>
            </w:r>
          </w:p>
        </w:tc>
      </w:tr>
      <w:tr w:rsidR="00727432" w:rsidRPr="00A55BC8" w14:paraId="40151242" w14:textId="77777777" w:rsidTr="00727432">
        <w:tc>
          <w:tcPr>
            <w:tcW w:w="971" w:type="pct"/>
            <w:shd w:val="clear" w:color="auto" w:fill="auto"/>
            <w:tcMar>
              <w:left w:w="103" w:type="dxa"/>
            </w:tcMar>
          </w:tcPr>
          <w:p w14:paraId="0F10FBA3" w14:textId="2199AE0A" w:rsidR="005577E0" w:rsidRPr="00A55BC8" w:rsidRDefault="005577E0" w:rsidP="001001C0">
            <w:pPr>
              <w:pStyle w:val="textotablas"/>
            </w:pPr>
            <w:r w:rsidRPr="00A55BC8">
              <w:t>La universidad lleva a cabo acciones de sensibilización dirigidos a toda la comunidad universitaria relacionados con la inclusión de personas con discapacidad y el diseño universal</w:t>
            </w:r>
          </w:p>
        </w:tc>
        <w:tc>
          <w:tcPr>
            <w:tcW w:w="389" w:type="pct"/>
            <w:shd w:val="clear" w:color="auto" w:fill="auto"/>
            <w:tcMar>
              <w:left w:w="103" w:type="dxa"/>
            </w:tcMar>
          </w:tcPr>
          <w:p w14:paraId="199249C6" w14:textId="77777777" w:rsidR="005577E0" w:rsidRPr="00A55BC8" w:rsidRDefault="005577E0" w:rsidP="00727432">
            <w:pPr>
              <w:pStyle w:val="textotablas"/>
              <w:jc w:val="center"/>
            </w:pPr>
          </w:p>
        </w:tc>
        <w:tc>
          <w:tcPr>
            <w:tcW w:w="390" w:type="pct"/>
            <w:shd w:val="clear" w:color="auto" w:fill="auto"/>
            <w:tcMar>
              <w:left w:w="103" w:type="dxa"/>
            </w:tcMar>
          </w:tcPr>
          <w:p w14:paraId="1C24F531" w14:textId="77777777" w:rsidR="005577E0" w:rsidRPr="00A55BC8" w:rsidRDefault="005577E0" w:rsidP="00727432">
            <w:pPr>
              <w:pStyle w:val="textotablas"/>
              <w:jc w:val="center"/>
            </w:pPr>
          </w:p>
        </w:tc>
        <w:tc>
          <w:tcPr>
            <w:tcW w:w="1141" w:type="pct"/>
            <w:shd w:val="clear" w:color="auto" w:fill="auto"/>
            <w:tcMar>
              <w:left w:w="103" w:type="dxa"/>
            </w:tcMar>
          </w:tcPr>
          <w:p w14:paraId="50DF1E7C" w14:textId="77777777" w:rsidR="005577E0" w:rsidRPr="00A55BC8" w:rsidRDefault="005577E0" w:rsidP="001001C0">
            <w:pPr>
              <w:pStyle w:val="textotablas"/>
            </w:pPr>
          </w:p>
        </w:tc>
        <w:tc>
          <w:tcPr>
            <w:tcW w:w="1082" w:type="pct"/>
            <w:shd w:val="clear" w:color="auto" w:fill="auto"/>
            <w:tcMar>
              <w:left w:w="103" w:type="dxa"/>
            </w:tcMar>
          </w:tcPr>
          <w:p w14:paraId="1AA1520B" w14:textId="77777777" w:rsidR="005577E0" w:rsidRPr="00A55BC8" w:rsidRDefault="005577E0" w:rsidP="001001C0">
            <w:pPr>
              <w:pStyle w:val="textotablas"/>
            </w:pPr>
          </w:p>
        </w:tc>
        <w:tc>
          <w:tcPr>
            <w:tcW w:w="1027" w:type="pct"/>
            <w:shd w:val="clear" w:color="auto" w:fill="auto"/>
            <w:tcMar>
              <w:left w:w="103" w:type="dxa"/>
            </w:tcMar>
          </w:tcPr>
          <w:p w14:paraId="39D51F0D" w14:textId="77777777" w:rsidR="005577E0" w:rsidRPr="00A55BC8" w:rsidRDefault="005577E0" w:rsidP="001001C0">
            <w:pPr>
              <w:pStyle w:val="textotablas"/>
            </w:pPr>
          </w:p>
        </w:tc>
      </w:tr>
    </w:tbl>
    <w:p w14:paraId="6118C178" w14:textId="77777777" w:rsidR="000D2F45" w:rsidRPr="00A55BC8" w:rsidRDefault="005577E0" w:rsidP="005577E0">
      <w:pPr>
        <w:rPr>
          <w:sz w:val="20"/>
          <w:szCs w:val="20"/>
        </w:rPr>
      </w:pPr>
      <w:r w:rsidRPr="00A55BC8">
        <w:rPr>
          <w:sz w:val="20"/>
          <w:szCs w:val="20"/>
        </w:rPr>
        <w:t>*Si la respuesta es SÍ se contesta a la medida 2</w:t>
      </w:r>
    </w:p>
    <w:p w14:paraId="0C5A4970" w14:textId="64F689FE" w:rsidR="00727432" w:rsidRPr="00A55BC8" w:rsidRDefault="00727432">
      <w:pPr>
        <w:spacing w:line="259" w:lineRule="auto"/>
        <w:jc w:val="left"/>
      </w:pPr>
      <w:r w:rsidRPr="00A55BC8">
        <w:br w:type="page"/>
      </w:r>
    </w:p>
    <w:tbl>
      <w:tblPr>
        <w:tblW w:w="8494" w:type="dxa"/>
        <w:tblBorders>
          <w:top w:val="single" w:sz="4" w:space="0" w:color="000000"/>
          <w:bottom w:val="single" w:sz="4" w:space="0" w:color="000000"/>
        </w:tblBorders>
        <w:tblLayout w:type="fixed"/>
        <w:tblLook w:val="0400" w:firstRow="0" w:lastRow="0" w:firstColumn="0" w:lastColumn="0" w:noHBand="0" w:noVBand="1"/>
      </w:tblPr>
      <w:tblGrid>
        <w:gridCol w:w="8494"/>
      </w:tblGrid>
      <w:tr w:rsidR="006B7604" w:rsidRPr="00A55BC8" w14:paraId="65D454B6" w14:textId="77777777" w:rsidTr="005577E0">
        <w:trPr>
          <w:trHeight w:val="374"/>
        </w:trPr>
        <w:tc>
          <w:tcPr>
            <w:tcW w:w="8494" w:type="dxa"/>
            <w:tcBorders>
              <w:bottom w:val="single" w:sz="4" w:space="0" w:color="auto"/>
            </w:tcBorders>
          </w:tcPr>
          <w:p w14:paraId="34CBB229" w14:textId="26203EFF" w:rsidR="006B7604" w:rsidRPr="00A55BC8" w:rsidRDefault="006B7604" w:rsidP="005577E0">
            <w:pPr>
              <w:pStyle w:val="textotablas"/>
              <w:rPr>
                <w:rStyle w:val="destacadotablas"/>
              </w:rPr>
            </w:pPr>
            <w:r w:rsidRPr="00A55BC8">
              <w:rPr>
                <w:rStyle w:val="destacadotablas"/>
              </w:rPr>
              <w:lastRenderedPageBreak/>
              <w:t>Evidencias obligatorias:</w:t>
            </w:r>
          </w:p>
          <w:p w14:paraId="482F01B0" w14:textId="77777777" w:rsidR="008E73E7" w:rsidRPr="00A55BC8" w:rsidRDefault="006B7604" w:rsidP="00411A90">
            <w:pPr>
              <w:pStyle w:val="textotablas"/>
              <w:numPr>
                <w:ilvl w:val="0"/>
                <w:numId w:val="178"/>
              </w:numPr>
            </w:pPr>
            <w:r w:rsidRPr="00A55BC8">
              <w:t>Informe, programas o enlaces a páginas web sobre las acciones de sensibilización anuales dirigidas a la comunidad universitaria</w:t>
            </w:r>
          </w:p>
          <w:p w14:paraId="057EA032" w14:textId="4E608D43" w:rsidR="006B7604" w:rsidRPr="00A55BC8" w:rsidRDefault="0075407B" w:rsidP="008E73E7">
            <w:pPr>
              <w:pStyle w:val="textotablas"/>
            </w:pPr>
            <w:r w:rsidRPr="00A55BC8">
              <w:t>Si la información está en otro idioma, por favor agregar un resumen en inglés</w:t>
            </w:r>
          </w:p>
        </w:tc>
      </w:tr>
      <w:tr w:rsidR="005577E0" w:rsidRPr="00A55BC8" w14:paraId="204914AC" w14:textId="77777777" w:rsidTr="005577E0">
        <w:trPr>
          <w:trHeight w:val="374"/>
        </w:trPr>
        <w:tc>
          <w:tcPr>
            <w:tcW w:w="8494" w:type="dxa"/>
            <w:tcBorders>
              <w:top w:val="single" w:sz="4" w:space="0" w:color="auto"/>
              <w:bottom w:val="single" w:sz="4" w:space="0" w:color="000000"/>
            </w:tcBorders>
          </w:tcPr>
          <w:p w14:paraId="48E5505E" w14:textId="7752AEEF" w:rsidR="005577E0" w:rsidRPr="00A55BC8" w:rsidRDefault="005577E0" w:rsidP="005577E0">
            <w:pPr>
              <w:pStyle w:val="observaciones"/>
            </w:pPr>
            <w:r w:rsidRPr="00A55BC8">
              <w:t>Observaciones:</w:t>
            </w:r>
          </w:p>
        </w:tc>
      </w:tr>
    </w:tbl>
    <w:p w14:paraId="4289D7EF" w14:textId="37429EEC" w:rsidR="005577E0" w:rsidRPr="00A55BC8" w:rsidRDefault="005577E0" w:rsidP="00D92CA4"/>
    <w:p w14:paraId="11D78FF1" w14:textId="77777777" w:rsidR="005577E0" w:rsidRPr="00A55BC8" w:rsidRDefault="005577E0">
      <w:pPr>
        <w:spacing w:line="259" w:lineRule="auto"/>
        <w:jc w:val="left"/>
      </w:pPr>
      <w:r w:rsidRPr="00A55BC8">
        <w:br w:type="page"/>
      </w: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7803"/>
        <w:gridCol w:w="635"/>
        <w:gridCol w:w="637"/>
      </w:tblGrid>
      <w:tr w:rsidR="00727432" w:rsidRPr="00A55BC8" w14:paraId="230914E2" w14:textId="77777777" w:rsidTr="001001C0">
        <w:tc>
          <w:tcPr>
            <w:tcW w:w="5000" w:type="pct"/>
            <w:gridSpan w:val="3"/>
            <w:shd w:val="clear" w:color="auto" w:fill="auto"/>
            <w:tcMar>
              <w:left w:w="103" w:type="dxa"/>
            </w:tcMar>
          </w:tcPr>
          <w:p w14:paraId="036DB6C3" w14:textId="3CB75529" w:rsidR="00727432" w:rsidRPr="00A55BC8" w:rsidRDefault="00690FDF" w:rsidP="001001C0">
            <w:pPr>
              <w:pStyle w:val="textotablas"/>
              <w:rPr>
                <w:rStyle w:val="destacadotablas"/>
              </w:rPr>
            </w:pPr>
            <w:r w:rsidRPr="00A55BC8">
              <w:rPr>
                <w:rStyle w:val="destacadotablas"/>
              </w:rPr>
              <w:lastRenderedPageBreak/>
              <w:t>DIMENSIÓN</w:t>
            </w:r>
            <w:r w:rsidR="00727432" w:rsidRPr="00A55BC8">
              <w:rPr>
                <w:rStyle w:val="destacadotablas"/>
              </w:rPr>
              <w:t>: 1. POLÍTICAS BÁSICAS DE LA UNIVERSIDAD</w:t>
            </w:r>
          </w:p>
        </w:tc>
      </w:tr>
      <w:tr w:rsidR="00727432" w:rsidRPr="00A55BC8" w14:paraId="08C2C60F" w14:textId="77777777" w:rsidTr="001001C0">
        <w:tc>
          <w:tcPr>
            <w:tcW w:w="5000" w:type="pct"/>
            <w:gridSpan w:val="3"/>
            <w:shd w:val="clear" w:color="auto" w:fill="auto"/>
            <w:tcMar>
              <w:left w:w="113" w:type="dxa"/>
            </w:tcMar>
          </w:tcPr>
          <w:p w14:paraId="2E72E4DD" w14:textId="32482E8D" w:rsidR="00727432" w:rsidRPr="00A55BC8" w:rsidRDefault="00727432" w:rsidP="001001C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1.3. Formación y sensibilización</w:t>
            </w:r>
          </w:p>
        </w:tc>
      </w:tr>
      <w:tr w:rsidR="00727432" w:rsidRPr="00A55BC8" w14:paraId="64AED7CD" w14:textId="77777777" w:rsidTr="001001C0">
        <w:trPr>
          <w:trHeight w:val="753"/>
        </w:trPr>
        <w:tc>
          <w:tcPr>
            <w:tcW w:w="5000" w:type="pct"/>
            <w:gridSpan w:val="3"/>
            <w:shd w:val="clear" w:color="auto" w:fill="auto"/>
            <w:tcMar>
              <w:left w:w="103" w:type="dxa"/>
            </w:tcMar>
          </w:tcPr>
          <w:p w14:paraId="3334E3C6" w14:textId="30FF700F" w:rsidR="00727432" w:rsidRPr="00A55BC8" w:rsidRDefault="00690FDF" w:rsidP="001001C0">
            <w:pPr>
              <w:pStyle w:val="textotablas"/>
              <w:rPr>
                <w:rStyle w:val="destacadotablas"/>
              </w:rPr>
            </w:pPr>
            <w:r w:rsidRPr="00A55BC8">
              <w:rPr>
                <w:rStyle w:val="indicadores"/>
                <w:lang w:val="es-ES"/>
              </w:rPr>
              <w:t>INDICADOR</w:t>
            </w:r>
            <w:r w:rsidR="00727432" w:rsidRPr="00A55BC8">
              <w:rPr>
                <w:rStyle w:val="indicadores"/>
                <w:lang w:val="es-ES"/>
              </w:rPr>
              <w:t>: 13. Formación e innovación docente</w:t>
            </w:r>
            <w:r w:rsidR="00727432" w:rsidRPr="00A55BC8">
              <w:rPr>
                <w:rStyle w:val="destacadotablas"/>
                <w:vertAlign w:val="superscript"/>
              </w:rPr>
              <w:footnoteReference w:id="37"/>
            </w:r>
          </w:p>
          <w:p w14:paraId="0F12F0DC" w14:textId="63A889B1" w:rsidR="00727432" w:rsidRPr="00A55BC8" w:rsidRDefault="00727432" w:rsidP="001001C0">
            <w:pPr>
              <w:pStyle w:val="textotablas"/>
              <w:rPr>
                <w:rStyle w:val="destacadotablas"/>
              </w:rPr>
            </w:pPr>
            <w:r w:rsidRPr="00A55BC8">
              <w:rPr>
                <w:rStyle w:val="destacadotablas"/>
              </w:rPr>
              <w:t xml:space="preserve">La universidad dispone de programas de formación continua, </w:t>
            </w:r>
            <w:r w:rsidRPr="00A55BC8">
              <w:rPr>
                <w:rStyle w:val="destacado"/>
              </w:rPr>
              <w:t>innovación docente</w:t>
            </w:r>
            <w:r w:rsidRPr="00A55BC8">
              <w:rPr>
                <w:rStyle w:val="destacadotablas"/>
              </w:rPr>
              <w:t xml:space="preserve"> y </w:t>
            </w:r>
            <w:r w:rsidRPr="00A55BC8">
              <w:rPr>
                <w:rStyle w:val="destacado"/>
              </w:rPr>
              <w:t>redes de docentes</w:t>
            </w:r>
            <w:r w:rsidRPr="00A55BC8">
              <w:rPr>
                <w:rStyle w:val="destacadotablas"/>
              </w:rPr>
              <w:t xml:space="preserve">, relacionados con la inclusión de personas con discapacidad y el </w:t>
            </w:r>
            <w:r w:rsidRPr="00A55BC8">
              <w:rPr>
                <w:rStyle w:val="destacado"/>
              </w:rPr>
              <w:t>diseño universal</w:t>
            </w:r>
            <w:r w:rsidRPr="00A55BC8">
              <w:rPr>
                <w:rStyle w:val="destacadotablas"/>
              </w:rPr>
              <w:t xml:space="preserve"> para el aprendizaje.</w:t>
            </w:r>
          </w:p>
        </w:tc>
      </w:tr>
      <w:tr w:rsidR="00727432" w:rsidRPr="00A55BC8" w14:paraId="67C22ADC" w14:textId="77777777" w:rsidTr="001001C0">
        <w:tc>
          <w:tcPr>
            <w:tcW w:w="4299" w:type="pct"/>
            <w:vMerge w:val="restart"/>
            <w:shd w:val="clear" w:color="auto" w:fill="auto"/>
            <w:tcMar>
              <w:left w:w="98" w:type="dxa"/>
            </w:tcMar>
          </w:tcPr>
          <w:p w14:paraId="2299AFF0" w14:textId="77777777" w:rsidR="00727432" w:rsidRPr="00A55BC8" w:rsidRDefault="00727432" w:rsidP="001001C0">
            <w:pPr>
              <w:pStyle w:val="textotablas"/>
            </w:pPr>
          </w:p>
        </w:tc>
        <w:tc>
          <w:tcPr>
            <w:tcW w:w="701" w:type="pct"/>
            <w:gridSpan w:val="2"/>
            <w:shd w:val="clear" w:color="auto" w:fill="auto"/>
            <w:tcMar>
              <w:left w:w="98" w:type="dxa"/>
            </w:tcMar>
            <w:vAlign w:val="center"/>
          </w:tcPr>
          <w:p w14:paraId="7CFF4334" w14:textId="7C0A2343" w:rsidR="00727432"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727432" w:rsidRPr="00A55BC8" w14:paraId="080C3A8B" w14:textId="77777777" w:rsidTr="001001C0">
        <w:tc>
          <w:tcPr>
            <w:tcW w:w="4299" w:type="pct"/>
            <w:vMerge/>
            <w:shd w:val="clear" w:color="auto" w:fill="auto"/>
            <w:tcMar>
              <w:left w:w="98" w:type="dxa"/>
            </w:tcMar>
          </w:tcPr>
          <w:p w14:paraId="1EF31543" w14:textId="77777777" w:rsidR="00727432" w:rsidRPr="00A55BC8" w:rsidRDefault="00727432" w:rsidP="00727432">
            <w:pPr>
              <w:pStyle w:val="textotablas"/>
            </w:pPr>
          </w:p>
        </w:tc>
        <w:tc>
          <w:tcPr>
            <w:tcW w:w="350" w:type="pct"/>
            <w:shd w:val="clear" w:color="auto" w:fill="auto"/>
            <w:tcMar>
              <w:left w:w="98" w:type="dxa"/>
            </w:tcMar>
          </w:tcPr>
          <w:p w14:paraId="6E836EEC" w14:textId="67347789" w:rsidR="00727432" w:rsidRPr="00A55BC8" w:rsidRDefault="00727432" w:rsidP="00727432">
            <w:pPr>
              <w:pStyle w:val="textotablas"/>
              <w:jc w:val="center"/>
            </w:pPr>
            <w:r w:rsidRPr="00A55BC8">
              <w:t>SÍ</w:t>
            </w:r>
          </w:p>
        </w:tc>
        <w:tc>
          <w:tcPr>
            <w:tcW w:w="351" w:type="pct"/>
            <w:shd w:val="clear" w:color="auto" w:fill="auto"/>
            <w:tcMar>
              <w:left w:w="98" w:type="dxa"/>
            </w:tcMar>
          </w:tcPr>
          <w:p w14:paraId="43434DCB" w14:textId="7923EDEB" w:rsidR="00727432" w:rsidRPr="00A55BC8" w:rsidRDefault="00727432" w:rsidP="00727432">
            <w:pPr>
              <w:pStyle w:val="textotablas"/>
              <w:jc w:val="center"/>
            </w:pPr>
            <w:r w:rsidRPr="00A55BC8">
              <w:t>NO</w:t>
            </w:r>
          </w:p>
        </w:tc>
      </w:tr>
      <w:tr w:rsidR="00727432" w:rsidRPr="00A55BC8" w14:paraId="6754533B" w14:textId="77777777" w:rsidTr="001001C0">
        <w:trPr>
          <w:trHeight w:val="771"/>
        </w:trPr>
        <w:tc>
          <w:tcPr>
            <w:tcW w:w="4299" w:type="pct"/>
            <w:shd w:val="clear" w:color="auto" w:fill="auto"/>
            <w:tcMar>
              <w:left w:w="98" w:type="dxa"/>
            </w:tcMar>
          </w:tcPr>
          <w:p w14:paraId="582E9925" w14:textId="1C15E217" w:rsidR="00727432" w:rsidRPr="00A55BC8" w:rsidRDefault="00727432" w:rsidP="00411A90">
            <w:pPr>
              <w:pStyle w:val="textotablas"/>
              <w:numPr>
                <w:ilvl w:val="0"/>
                <w:numId w:val="179"/>
              </w:numPr>
              <w:ind w:left="325" w:hanging="325"/>
            </w:pPr>
            <w:r w:rsidRPr="00A55BC8">
              <w:t>La universidad ofrece talleres o cursos de formación esporádicos al profesorado relacionados con la inclusión de personas con discapacidad y el diseño universal para el aprendizaje</w:t>
            </w:r>
          </w:p>
        </w:tc>
        <w:tc>
          <w:tcPr>
            <w:tcW w:w="350" w:type="pct"/>
            <w:vMerge w:val="restart"/>
            <w:shd w:val="clear" w:color="auto" w:fill="auto"/>
            <w:tcMar>
              <w:left w:w="98" w:type="dxa"/>
            </w:tcMar>
          </w:tcPr>
          <w:p w14:paraId="0EB6188E" w14:textId="77777777" w:rsidR="00727432" w:rsidRPr="00A55BC8" w:rsidRDefault="00727432" w:rsidP="00727432">
            <w:pPr>
              <w:pStyle w:val="textotablas"/>
            </w:pPr>
          </w:p>
        </w:tc>
        <w:tc>
          <w:tcPr>
            <w:tcW w:w="351" w:type="pct"/>
            <w:vMerge w:val="restart"/>
            <w:shd w:val="clear" w:color="auto" w:fill="auto"/>
            <w:tcMar>
              <w:left w:w="98" w:type="dxa"/>
            </w:tcMar>
          </w:tcPr>
          <w:p w14:paraId="7AD8B994" w14:textId="77777777" w:rsidR="00727432" w:rsidRPr="00A55BC8" w:rsidRDefault="00727432" w:rsidP="00727432">
            <w:pPr>
              <w:pStyle w:val="textotablas"/>
            </w:pPr>
          </w:p>
        </w:tc>
      </w:tr>
      <w:tr w:rsidR="00727432" w:rsidRPr="00A55BC8" w14:paraId="1E6687F5" w14:textId="77777777" w:rsidTr="001001C0">
        <w:trPr>
          <w:trHeight w:val="684"/>
        </w:trPr>
        <w:tc>
          <w:tcPr>
            <w:tcW w:w="4299" w:type="pct"/>
            <w:shd w:val="clear" w:color="auto" w:fill="auto"/>
            <w:tcMar>
              <w:left w:w="98" w:type="dxa"/>
            </w:tcMar>
          </w:tcPr>
          <w:p w14:paraId="2909F100" w14:textId="7037F64C" w:rsidR="00727432" w:rsidRPr="00A55BC8" w:rsidRDefault="00727432" w:rsidP="00411A90">
            <w:pPr>
              <w:pStyle w:val="textotablas"/>
              <w:numPr>
                <w:ilvl w:val="0"/>
                <w:numId w:val="179"/>
              </w:numPr>
              <w:ind w:left="325" w:hanging="325"/>
            </w:pPr>
            <w:r w:rsidRPr="00A55BC8">
              <w:t>La universidad dispone de programas de desarrollo profesional continuo relacionados con la inclusión de personas con discapacidad y el diseño universal para el aprendizaje</w:t>
            </w:r>
          </w:p>
        </w:tc>
        <w:tc>
          <w:tcPr>
            <w:tcW w:w="350" w:type="pct"/>
            <w:vMerge/>
            <w:shd w:val="clear" w:color="auto" w:fill="auto"/>
            <w:tcMar>
              <w:left w:w="98" w:type="dxa"/>
            </w:tcMar>
          </w:tcPr>
          <w:p w14:paraId="7D6F5C6C" w14:textId="77777777" w:rsidR="00727432" w:rsidRPr="00A55BC8" w:rsidRDefault="00727432" w:rsidP="00727432">
            <w:pPr>
              <w:pStyle w:val="textotablas"/>
            </w:pPr>
          </w:p>
        </w:tc>
        <w:tc>
          <w:tcPr>
            <w:tcW w:w="351" w:type="pct"/>
            <w:vMerge/>
            <w:shd w:val="clear" w:color="auto" w:fill="auto"/>
            <w:tcMar>
              <w:left w:w="98" w:type="dxa"/>
            </w:tcMar>
          </w:tcPr>
          <w:p w14:paraId="343989C1" w14:textId="77777777" w:rsidR="00727432" w:rsidRPr="00A55BC8" w:rsidRDefault="00727432" w:rsidP="00727432">
            <w:pPr>
              <w:pStyle w:val="textotablas"/>
            </w:pPr>
          </w:p>
        </w:tc>
      </w:tr>
      <w:tr w:rsidR="00727432" w:rsidRPr="00A55BC8" w14:paraId="63524524" w14:textId="77777777" w:rsidTr="001001C0">
        <w:tc>
          <w:tcPr>
            <w:tcW w:w="4299" w:type="pct"/>
            <w:shd w:val="clear" w:color="auto" w:fill="auto"/>
            <w:tcMar>
              <w:left w:w="98" w:type="dxa"/>
            </w:tcMar>
          </w:tcPr>
          <w:p w14:paraId="5E7A897C" w14:textId="0363DB17" w:rsidR="00727432" w:rsidRPr="00A55BC8" w:rsidRDefault="00727432" w:rsidP="00411A90">
            <w:pPr>
              <w:pStyle w:val="textotablas"/>
              <w:numPr>
                <w:ilvl w:val="0"/>
                <w:numId w:val="179"/>
              </w:numPr>
              <w:ind w:left="325" w:hanging="325"/>
            </w:pPr>
            <w:r w:rsidRPr="00A55BC8">
              <w:t>La universidad dispone de programas de innovación docente relacionados con la inclusión de personas con discapacidad, y el diseño universal para el aprendizaje</w:t>
            </w:r>
          </w:p>
        </w:tc>
        <w:tc>
          <w:tcPr>
            <w:tcW w:w="350" w:type="pct"/>
            <w:shd w:val="clear" w:color="auto" w:fill="auto"/>
            <w:tcMar>
              <w:left w:w="98" w:type="dxa"/>
            </w:tcMar>
          </w:tcPr>
          <w:p w14:paraId="1DF93ED4" w14:textId="77777777" w:rsidR="00727432" w:rsidRPr="00A55BC8" w:rsidRDefault="00727432" w:rsidP="00727432">
            <w:pPr>
              <w:pStyle w:val="textotablas"/>
            </w:pPr>
          </w:p>
        </w:tc>
        <w:tc>
          <w:tcPr>
            <w:tcW w:w="351" w:type="pct"/>
            <w:shd w:val="clear" w:color="auto" w:fill="auto"/>
            <w:tcMar>
              <w:left w:w="98" w:type="dxa"/>
            </w:tcMar>
          </w:tcPr>
          <w:p w14:paraId="7DEC0A40" w14:textId="77777777" w:rsidR="00727432" w:rsidRPr="00A55BC8" w:rsidRDefault="00727432" w:rsidP="00727432">
            <w:pPr>
              <w:pStyle w:val="textotablas"/>
            </w:pPr>
          </w:p>
        </w:tc>
      </w:tr>
      <w:tr w:rsidR="00727432" w:rsidRPr="00A55BC8" w14:paraId="2162702B" w14:textId="77777777" w:rsidTr="001001C0">
        <w:tc>
          <w:tcPr>
            <w:tcW w:w="4299" w:type="pct"/>
            <w:shd w:val="clear" w:color="auto" w:fill="auto"/>
            <w:tcMar>
              <w:left w:w="98" w:type="dxa"/>
            </w:tcMar>
          </w:tcPr>
          <w:p w14:paraId="663354B6" w14:textId="36267FF0" w:rsidR="00727432" w:rsidRPr="00A55BC8" w:rsidRDefault="00727432" w:rsidP="00411A90">
            <w:pPr>
              <w:pStyle w:val="textotablas"/>
              <w:numPr>
                <w:ilvl w:val="0"/>
                <w:numId w:val="179"/>
              </w:numPr>
              <w:ind w:left="325" w:hanging="325"/>
            </w:pPr>
            <w:r w:rsidRPr="00A55BC8">
              <w:t>La universidad dispone de redes de docentes, relacionados con la inclusión de personas con discapacidad y el diseño universal para el aprendizaje</w:t>
            </w:r>
          </w:p>
        </w:tc>
        <w:tc>
          <w:tcPr>
            <w:tcW w:w="350" w:type="pct"/>
            <w:shd w:val="clear" w:color="auto" w:fill="auto"/>
            <w:tcMar>
              <w:left w:w="98" w:type="dxa"/>
            </w:tcMar>
          </w:tcPr>
          <w:p w14:paraId="5A45B3C4" w14:textId="77777777" w:rsidR="00727432" w:rsidRPr="00A55BC8" w:rsidRDefault="00727432" w:rsidP="00727432">
            <w:pPr>
              <w:pStyle w:val="textotablas"/>
            </w:pPr>
          </w:p>
        </w:tc>
        <w:tc>
          <w:tcPr>
            <w:tcW w:w="351" w:type="pct"/>
            <w:shd w:val="clear" w:color="auto" w:fill="auto"/>
            <w:tcMar>
              <w:left w:w="98" w:type="dxa"/>
            </w:tcMar>
          </w:tcPr>
          <w:p w14:paraId="3F0E4463" w14:textId="77777777" w:rsidR="00727432" w:rsidRPr="00A55BC8" w:rsidRDefault="00727432" w:rsidP="00727432">
            <w:pPr>
              <w:pStyle w:val="textotablas"/>
            </w:pPr>
          </w:p>
        </w:tc>
      </w:tr>
    </w:tbl>
    <w:p w14:paraId="6F89EB28" w14:textId="77777777" w:rsidR="00727432" w:rsidRPr="00A55BC8" w:rsidRDefault="00727432">
      <w:pPr>
        <w:spacing w:line="259" w:lineRule="auto"/>
        <w:jc w:val="left"/>
      </w:pPr>
      <w:r w:rsidRPr="00A55BC8">
        <w:br w:type="page"/>
      </w:r>
    </w:p>
    <w:tbl>
      <w:tblPr>
        <w:tblpPr w:leftFromText="141" w:rightFromText="141" w:vertAnchor="text" w:horzAnchor="margin" w:tblpY="148"/>
        <w:tblW w:w="8494"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27432" w:rsidRPr="00A55BC8" w14:paraId="0F09EBC9" w14:textId="77777777" w:rsidTr="00727432">
        <w:trPr>
          <w:trHeight w:val="353"/>
        </w:trPr>
        <w:tc>
          <w:tcPr>
            <w:tcW w:w="8494" w:type="dxa"/>
          </w:tcPr>
          <w:p w14:paraId="682C9FE4" w14:textId="77777777" w:rsidR="00727432" w:rsidRPr="00A55BC8" w:rsidRDefault="00727432" w:rsidP="00727432">
            <w:pPr>
              <w:pStyle w:val="textotablas"/>
              <w:rPr>
                <w:rStyle w:val="destacadotablas"/>
              </w:rPr>
            </w:pPr>
            <w:r w:rsidRPr="00A55BC8">
              <w:rPr>
                <w:rStyle w:val="destacadotablas"/>
              </w:rPr>
              <w:lastRenderedPageBreak/>
              <w:t>Ejemplos de evidencias:</w:t>
            </w:r>
          </w:p>
          <w:p w14:paraId="12FECE0A" w14:textId="4D3BF9C1" w:rsidR="00727432" w:rsidRPr="00A55BC8" w:rsidRDefault="00727432" w:rsidP="00411A90">
            <w:pPr>
              <w:pStyle w:val="textotablas"/>
              <w:numPr>
                <w:ilvl w:val="0"/>
                <w:numId w:val="178"/>
              </w:numPr>
            </w:pPr>
            <w:r w:rsidRPr="00A55BC8">
              <w:t>Información sobre programas de innovación docente</w:t>
            </w:r>
          </w:p>
          <w:p w14:paraId="543311CD" w14:textId="3E1D7F40" w:rsidR="00727432" w:rsidRPr="00A55BC8" w:rsidRDefault="00727432" w:rsidP="00411A90">
            <w:pPr>
              <w:pStyle w:val="textotablas"/>
              <w:numPr>
                <w:ilvl w:val="0"/>
                <w:numId w:val="178"/>
              </w:numPr>
            </w:pPr>
            <w:r w:rsidRPr="00A55BC8">
              <w:t>Información sobre las redes de docentes, relacionados con la inclusión de personas con discapacidad y el diseño universal para el aprendizaje</w:t>
            </w:r>
          </w:p>
          <w:p w14:paraId="463EB9D8" w14:textId="190F4323" w:rsidR="00727432" w:rsidRPr="00A55BC8" w:rsidRDefault="00727432" w:rsidP="00411A90">
            <w:pPr>
              <w:pStyle w:val="textotablas"/>
              <w:numPr>
                <w:ilvl w:val="0"/>
                <w:numId w:val="178"/>
              </w:numPr>
            </w:pPr>
            <w:r w:rsidRPr="00A55BC8">
              <w:t>Información sobre los cursos u otras acciones formativas sobre Diseño Universal para el Aprendizaje</w:t>
            </w:r>
          </w:p>
          <w:p w14:paraId="5C6274E6" w14:textId="77777777" w:rsidR="000D2F45" w:rsidRPr="00A55BC8" w:rsidRDefault="00727432" w:rsidP="00411A90">
            <w:pPr>
              <w:pStyle w:val="textotablas"/>
              <w:numPr>
                <w:ilvl w:val="0"/>
                <w:numId w:val="178"/>
              </w:numPr>
            </w:pPr>
            <w:r w:rsidRPr="00A55BC8">
              <w:t>Programas de formación en metodologías inclusivas (pedagógicas y de e-learning)</w:t>
            </w:r>
          </w:p>
          <w:p w14:paraId="2AF2A0AB" w14:textId="728466A3" w:rsidR="00727432" w:rsidRPr="00A55BC8" w:rsidRDefault="00727432" w:rsidP="00411A90">
            <w:pPr>
              <w:pStyle w:val="textotablas"/>
              <w:numPr>
                <w:ilvl w:val="0"/>
                <w:numId w:val="178"/>
              </w:numPr>
            </w:pPr>
            <w:r w:rsidRPr="00A55BC8">
              <w:t>Proyectos de innovación docente relacionados con el plan de acción tutorial</w:t>
            </w:r>
          </w:p>
          <w:p w14:paraId="390A995D" w14:textId="0164CC02" w:rsidR="00727432" w:rsidRPr="00A55BC8" w:rsidRDefault="00727432" w:rsidP="00411A90">
            <w:pPr>
              <w:pStyle w:val="textotablas"/>
              <w:numPr>
                <w:ilvl w:val="0"/>
                <w:numId w:val="178"/>
              </w:numPr>
            </w:pPr>
            <w:r w:rsidRPr="00A55BC8">
              <w:t>Formación y recursos al profesorado que forma parte de los planes de acción tutorial para orientar al estudiantado con discapacidad</w:t>
            </w:r>
          </w:p>
          <w:p w14:paraId="66AA4512" w14:textId="6A755D20" w:rsidR="00727432" w:rsidRPr="00A55BC8" w:rsidRDefault="00727432" w:rsidP="00727432">
            <w:pPr>
              <w:pStyle w:val="textotablas"/>
              <w:rPr>
                <w:rStyle w:val="destacadotablas"/>
              </w:rPr>
            </w:pPr>
            <w:r w:rsidRPr="00A55BC8">
              <w:rPr>
                <w:rStyle w:val="destacadotablas"/>
              </w:rPr>
              <w:t>Evidencias obligatorias:</w:t>
            </w:r>
          </w:p>
          <w:p w14:paraId="247DA2F2" w14:textId="0CEB9772" w:rsidR="008E73E7" w:rsidRPr="00A55BC8" w:rsidRDefault="00727432" w:rsidP="00411A90">
            <w:pPr>
              <w:pStyle w:val="textotablas"/>
              <w:numPr>
                <w:ilvl w:val="0"/>
                <w:numId w:val="238"/>
              </w:numPr>
            </w:pPr>
            <w:r w:rsidRPr="00A55BC8">
              <w:t>Documento o enlace a información sobre programas de formación y/o innovación docent</w:t>
            </w:r>
            <w:r w:rsidR="008E73E7" w:rsidRPr="00A55BC8">
              <w:t>e</w:t>
            </w:r>
          </w:p>
          <w:p w14:paraId="2D28BDE6" w14:textId="0B8911D4" w:rsidR="00727432" w:rsidRPr="00A55BC8" w:rsidRDefault="00727432" w:rsidP="00727432">
            <w:pPr>
              <w:pStyle w:val="textotablas"/>
            </w:pPr>
            <w:r w:rsidRPr="00A55BC8">
              <w:t xml:space="preserve">Agregar un resumen en inglés si la información está en otro idioma. </w:t>
            </w:r>
          </w:p>
        </w:tc>
      </w:tr>
      <w:tr w:rsidR="00727432" w:rsidRPr="00A55BC8" w14:paraId="4D3F0E7F" w14:textId="77777777" w:rsidTr="00727432">
        <w:trPr>
          <w:trHeight w:val="255"/>
        </w:trPr>
        <w:tc>
          <w:tcPr>
            <w:tcW w:w="8494" w:type="dxa"/>
          </w:tcPr>
          <w:p w14:paraId="0AA73F96" w14:textId="77777777" w:rsidR="00727432" w:rsidRPr="00A55BC8" w:rsidRDefault="00727432" w:rsidP="00727432">
            <w:pPr>
              <w:pStyle w:val="observaciones"/>
            </w:pPr>
            <w:r w:rsidRPr="00A55BC8">
              <w:t xml:space="preserve">Observaciones: </w:t>
            </w:r>
          </w:p>
        </w:tc>
      </w:tr>
    </w:tbl>
    <w:p w14:paraId="0F4CF6D8" w14:textId="73A846D9" w:rsidR="00727432" w:rsidRPr="00A55BC8" w:rsidRDefault="00727432">
      <w:pPr>
        <w:spacing w:line="259" w:lineRule="auto"/>
        <w:jc w:val="left"/>
      </w:pPr>
    </w:p>
    <w:p w14:paraId="691DEAE3" w14:textId="77777777" w:rsidR="00727432" w:rsidRPr="00A55BC8" w:rsidRDefault="00727432">
      <w:pPr>
        <w:spacing w:line="259" w:lineRule="auto"/>
        <w:jc w:val="left"/>
        <w:sectPr w:rsidR="00727432" w:rsidRPr="00A55BC8" w:rsidSect="008E64F9">
          <w:pgSz w:w="11906" w:h="16838"/>
          <w:pgMar w:top="1418" w:right="1418" w:bottom="1418" w:left="1418" w:header="567" w:footer="709" w:gutter="0"/>
          <w:cols w:space="720"/>
          <w:titlePg/>
          <w:docGrid w:linePitch="354"/>
        </w:sectPr>
      </w:pPr>
    </w:p>
    <w:tbl>
      <w:tblPr>
        <w:tblW w:w="5000" w:type="pct"/>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599"/>
        <w:gridCol w:w="564"/>
        <w:gridCol w:w="1861"/>
        <w:gridCol w:w="1923"/>
        <w:gridCol w:w="1856"/>
      </w:tblGrid>
      <w:tr w:rsidR="00727432" w:rsidRPr="00A55BC8" w14:paraId="3EBEF937" w14:textId="77777777" w:rsidTr="00015162">
        <w:tc>
          <w:tcPr>
            <w:tcW w:w="5000" w:type="pct"/>
            <w:gridSpan w:val="6"/>
            <w:shd w:val="clear" w:color="auto" w:fill="auto"/>
            <w:tcMar>
              <w:left w:w="103" w:type="dxa"/>
            </w:tcMar>
          </w:tcPr>
          <w:p w14:paraId="4A9B314B" w14:textId="141594FC" w:rsidR="00727432" w:rsidRPr="00A55BC8" w:rsidRDefault="00690FDF" w:rsidP="00727432">
            <w:pPr>
              <w:pStyle w:val="textotablas"/>
              <w:rPr>
                <w:rFonts w:asciiTheme="minorHAnsi" w:hAnsiTheme="minorHAnsi" w:cstheme="minorHAnsi"/>
              </w:rPr>
            </w:pPr>
            <w:r w:rsidRPr="00A55BC8">
              <w:rPr>
                <w:rStyle w:val="destacadotablas"/>
              </w:rPr>
              <w:lastRenderedPageBreak/>
              <w:t>DIMENSIÓN</w:t>
            </w:r>
            <w:r w:rsidR="00727432" w:rsidRPr="00A55BC8">
              <w:rPr>
                <w:rStyle w:val="destacadotablas"/>
              </w:rPr>
              <w:t>: 1. POLÍTICAS BÁSICAS DE LA UNIVERSIDAD</w:t>
            </w:r>
          </w:p>
        </w:tc>
      </w:tr>
      <w:tr w:rsidR="00727432" w:rsidRPr="00A55BC8" w14:paraId="1C148551" w14:textId="77777777" w:rsidTr="00015162">
        <w:tc>
          <w:tcPr>
            <w:tcW w:w="5000" w:type="pct"/>
            <w:gridSpan w:val="6"/>
            <w:shd w:val="clear" w:color="auto" w:fill="auto"/>
            <w:tcMar>
              <w:left w:w="113" w:type="dxa"/>
            </w:tcMar>
          </w:tcPr>
          <w:p w14:paraId="3F6B8D32" w14:textId="1AD1B4E1" w:rsidR="00727432" w:rsidRPr="00A55BC8" w:rsidRDefault="00727432" w:rsidP="00727432">
            <w:pPr>
              <w:pStyle w:val="textotablas"/>
              <w:rPr>
                <w:rFonts w:asciiTheme="minorHAnsi" w:hAnsiTheme="minorHAnsi" w:cstheme="minorHAnsi"/>
              </w:rPr>
            </w:pPr>
            <w:r w:rsidRPr="00A55BC8">
              <w:rPr>
                <w:rStyle w:val="destacadotablas"/>
              </w:rPr>
              <w:t>SUB</w:t>
            </w:r>
            <w:r w:rsidR="00690FDF" w:rsidRPr="00A55BC8">
              <w:rPr>
                <w:rStyle w:val="destacadotablas"/>
              </w:rPr>
              <w:t>DIMENSIÓN</w:t>
            </w:r>
            <w:r w:rsidRPr="00A55BC8">
              <w:rPr>
                <w:rStyle w:val="destacadotablas"/>
              </w:rPr>
              <w:t>: 1.3. Formación y sensibilización</w:t>
            </w:r>
          </w:p>
        </w:tc>
      </w:tr>
      <w:tr w:rsidR="00727432" w:rsidRPr="00A55BC8" w14:paraId="012EF8FE" w14:textId="77777777" w:rsidTr="00015162">
        <w:trPr>
          <w:trHeight w:val="753"/>
        </w:trPr>
        <w:tc>
          <w:tcPr>
            <w:tcW w:w="5000" w:type="pct"/>
            <w:gridSpan w:val="6"/>
            <w:shd w:val="clear" w:color="auto" w:fill="auto"/>
            <w:tcMar>
              <w:left w:w="103" w:type="dxa"/>
            </w:tcMar>
          </w:tcPr>
          <w:p w14:paraId="5A4B3935" w14:textId="4C29E650" w:rsidR="00727432" w:rsidRPr="00A55BC8" w:rsidRDefault="00690FDF" w:rsidP="001001C0">
            <w:pPr>
              <w:pStyle w:val="textotablas"/>
              <w:rPr>
                <w:rFonts w:asciiTheme="minorHAnsi" w:hAnsiTheme="minorHAnsi" w:cstheme="minorHAnsi"/>
              </w:rPr>
            </w:pPr>
            <w:r w:rsidRPr="00A55BC8">
              <w:rPr>
                <w:rStyle w:val="indicadores"/>
                <w:lang w:val="es-ES"/>
              </w:rPr>
              <w:t>INDICADOR</w:t>
            </w:r>
            <w:r w:rsidR="00727432" w:rsidRPr="00A55BC8">
              <w:rPr>
                <w:rStyle w:val="indicadores"/>
                <w:lang w:val="es-ES"/>
              </w:rPr>
              <w:t>: 14. Formación y orientación a personal administrativo, técnico y de servicios</w:t>
            </w:r>
            <w:r w:rsidR="00727432" w:rsidRPr="00A55BC8">
              <w:rPr>
                <w:rStyle w:val="Refdenotaalpie"/>
                <w:rFonts w:asciiTheme="minorHAnsi" w:hAnsiTheme="minorHAnsi" w:cstheme="minorHAnsi"/>
              </w:rPr>
              <w:footnoteReference w:id="38"/>
            </w:r>
          </w:p>
          <w:p w14:paraId="12DE9CB8" w14:textId="76304A02" w:rsidR="00727432" w:rsidRPr="00A55BC8" w:rsidRDefault="00727432" w:rsidP="001001C0">
            <w:pPr>
              <w:pStyle w:val="textotablas"/>
              <w:rPr>
                <w:rStyle w:val="destacadotablas"/>
              </w:rPr>
            </w:pPr>
            <w:r w:rsidRPr="00A55BC8">
              <w:rPr>
                <w:rStyle w:val="destacadotablas"/>
              </w:rPr>
              <w:t>La universidad ofrece orientación y formación para el personal de administración, técnico y de servicios relacionada con atender la diversidad de las personas y sus necesidades en las actividades universitarias.</w:t>
            </w:r>
          </w:p>
        </w:tc>
      </w:tr>
      <w:tr w:rsidR="00727432" w:rsidRPr="00A55BC8" w14:paraId="6E0B26A0" w14:textId="77777777" w:rsidTr="00015162">
        <w:tc>
          <w:tcPr>
            <w:tcW w:w="1250" w:type="pct"/>
            <w:vMerge w:val="restart"/>
            <w:shd w:val="clear" w:color="auto" w:fill="auto"/>
            <w:tcMar>
              <w:left w:w="98" w:type="dxa"/>
            </w:tcMar>
          </w:tcPr>
          <w:p w14:paraId="0212D9F4" w14:textId="77777777" w:rsidR="00727432" w:rsidRPr="00A55BC8" w:rsidRDefault="00727432" w:rsidP="001001C0">
            <w:pPr>
              <w:pStyle w:val="textotablas"/>
            </w:pPr>
          </w:p>
        </w:tc>
        <w:tc>
          <w:tcPr>
            <w:tcW w:w="641" w:type="pct"/>
            <w:gridSpan w:val="2"/>
            <w:shd w:val="clear" w:color="auto" w:fill="auto"/>
            <w:tcMar>
              <w:left w:w="98" w:type="dxa"/>
            </w:tcMar>
            <w:vAlign w:val="center"/>
          </w:tcPr>
          <w:p w14:paraId="28402987" w14:textId="5C808F61" w:rsidR="00727432"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727432" w:rsidRPr="00A55BC8">
              <w:rPr>
                <w:rFonts w:asciiTheme="minorHAnsi" w:hAnsiTheme="minorHAnsi" w:cstheme="minorHAnsi"/>
              </w:rPr>
              <w:t xml:space="preserve"> 1</w:t>
            </w:r>
          </w:p>
        </w:tc>
        <w:tc>
          <w:tcPr>
            <w:tcW w:w="3109" w:type="pct"/>
            <w:gridSpan w:val="3"/>
            <w:shd w:val="clear" w:color="auto" w:fill="auto"/>
            <w:tcMar>
              <w:left w:w="98" w:type="dxa"/>
            </w:tcMar>
            <w:vAlign w:val="center"/>
          </w:tcPr>
          <w:p w14:paraId="4085F4BF" w14:textId="43658A57" w:rsidR="00727432"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727432" w:rsidRPr="00A55BC8">
              <w:rPr>
                <w:rFonts w:asciiTheme="minorHAnsi" w:hAnsiTheme="minorHAnsi" w:cstheme="minorHAnsi"/>
              </w:rPr>
              <w:t xml:space="preserve"> 2*</w:t>
            </w:r>
          </w:p>
        </w:tc>
      </w:tr>
      <w:tr w:rsidR="00727432" w:rsidRPr="00A55BC8" w14:paraId="16FD5C4E" w14:textId="77777777" w:rsidTr="00015162">
        <w:tc>
          <w:tcPr>
            <w:tcW w:w="1250" w:type="pct"/>
            <w:vMerge/>
            <w:shd w:val="clear" w:color="auto" w:fill="auto"/>
            <w:tcMar>
              <w:left w:w="98" w:type="dxa"/>
            </w:tcMar>
          </w:tcPr>
          <w:p w14:paraId="3CD5CB8D" w14:textId="77777777" w:rsidR="00727432" w:rsidRPr="00A55BC8" w:rsidRDefault="00727432" w:rsidP="00727432">
            <w:pPr>
              <w:pStyle w:val="textotablas"/>
            </w:pPr>
          </w:p>
        </w:tc>
        <w:tc>
          <w:tcPr>
            <w:tcW w:w="330" w:type="pct"/>
            <w:shd w:val="clear" w:color="auto" w:fill="auto"/>
            <w:tcMar>
              <w:left w:w="98" w:type="dxa"/>
            </w:tcMar>
          </w:tcPr>
          <w:p w14:paraId="70EEAAC6" w14:textId="54F1A3C5" w:rsidR="00727432" w:rsidRPr="00A55BC8" w:rsidRDefault="00727432" w:rsidP="00727432">
            <w:pPr>
              <w:pStyle w:val="textotablas"/>
              <w:jc w:val="center"/>
            </w:pPr>
            <w:r w:rsidRPr="00A55BC8">
              <w:t>SÍ</w:t>
            </w:r>
          </w:p>
        </w:tc>
        <w:tc>
          <w:tcPr>
            <w:tcW w:w="311" w:type="pct"/>
            <w:shd w:val="clear" w:color="auto" w:fill="auto"/>
            <w:tcMar>
              <w:left w:w="98" w:type="dxa"/>
            </w:tcMar>
          </w:tcPr>
          <w:p w14:paraId="0F1A63DF" w14:textId="772C6B24" w:rsidR="00727432" w:rsidRPr="00A55BC8" w:rsidRDefault="00727432" w:rsidP="00727432">
            <w:pPr>
              <w:pStyle w:val="textotablas"/>
              <w:jc w:val="center"/>
            </w:pPr>
            <w:r w:rsidRPr="00A55BC8">
              <w:t>NO</w:t>
            </w:r>
          </w:p>
        </w:tc>
        <w:tc>
          <w:tcPr>
            <w:tcW w:w="1026" w:type="pct"/>
            <w:shd w:val="clear" w:color="auto" w:fill="auto"/>
            <w:tcMar>
              <w:left w:w="98" w:type="dxa"/>
            </w:tcMar>
          </w:tcPr>
          <w:p w14:paraId="027611E5" w14:textId="0DAE9F40" w:rsidR="00727432" w:rsidRPr="00A55BC8" w:rsidRDefault="00727432" w:rsidP="00411A90">
            <w:pPr>
              <w:pStyle w:val="textotablas"/>
              <w:numPr>
                <w:ilvl w:val="0"/>
                <w:numId w:val="180"/>
              </w:numPr>
              <w:ind w:left="318" w:hanging="266"/>
            </w:pPr>
            <w:r w:rsidRPr="00A55BC8">
              <w:t xml:space="preserve">La universidad no ofrece ni orientación ni formación al personal administrativo, técnico o de servicios </w:t>
            </w:r>
          </w:p>
        </w:tc>
        <w:tc>
          <w:tcPr>
            <w:tcW w:w="1060" w:type="pct"/>
            <w:shd w:val="clear" w:color="auto" w:fill="auto"/>
            <w:tcMar>
              <w:left w:w="98" w:type="dxa"/>
            </w:tcMar>
          </w:tcPr>
          <w:p w14:paraId="0699344B" w14:textId="0B555ED6" w:rsidR="00727432" w:rsidRPr="00A55BC8" w:rsidRDefault="00727432" w:rsidP="00411A90">
            <w:pPr>
              <w:pStyle w:val="textotablas"/>
              <w:numPr>
                <w:ilvl w:val="0"/>
                <w:numId w:val="180"/>
              </w:numPr>
              <w:ind w:left="366" w:hanging="251"/>
            </w:pPr>
            <w:r w:rsidRPr="00A55BC8">
              <w:t>La universidad ofrece orientación o formación al personal administrativo, técnico o de servicios</w:t>
            </w:r>
          </w:p>
        </w:tc>
        <w:tc>
          <w:tcPr>
            <w:tcW w:w="1023" w:type="pct"/>
            <w:shd w:val="clear" w:color="auto" w:fill="auto"/>
            <w:tcMar>
              <w:left w:w="98" w:type="dxa"/>
            </w:tcMar>
          </w:tcPr>
          <w:p w14:paraId="3E77DA45" w14:textId="614D7353" w:rsidR="00727432" w:rsidRPr="00A55BC8" w:rsidRDefault="00727432" w:rsidP="00411A90">
            <w:pPr>
              <w:pStyle w:val="textotablas"/>
              <w:numPr>
                <w:ilvl w:val="0"/>
                <w:numId w:val="180"/>
              </w:numPr>
              <w:ind w:left="321" w:hanging="286"/>
            </w:pPr>
            <w:r w:rsidRPr="00A55BC8">
              <w:t>La universidad ofrece orientación y formación para el personal administrativo, técnico o de servicios</w:t>
            </w:r>
          </w:p>
        </w:tc>
      </w:tr>
      <w:tr w:rsidR="00727432" w:rsidRPr="00A55BC8" w14:paraId="5551B388" w14:textId="77777777" w:rsidTr="00015162">
        <w:trPr>
          <w:trHeight w:val="421"/>
        </w:trPr>
        <w:tc>
          <w:tcPr>
            <w:tcW w:w="1250" w:type="pct"/>
            <w:shd w:val="clear" w:color="auto" w:fill="auto"/>
            <w:tcMar>
              <w:left w:w="98" w:type="dxa"/>
            </w:tcMar>
          </w:tcPr>
          <w:p w14:paraId="10CADF53" w14:textId="327AD44D" w:rsidR="00727432" w:rsidRPr="00A55BC8" w:rsidRDefault="00727432" w:rsidP="001001C0">
            <w:pPr>
              <w:pStyle w:val="textotablas"/>
            </w:pPr>
            <w:r w:rsidRPr="00A55BC8">
              <w:t>La universidad ofrece orientación y formación para el personal de administración, técnico y de servicios relacionada con atender la diversidad de las personas y sus necesidades en las actividades universitarias</w:t>
            </w:r>
          </w:p>
        </w:tc>
        <w:tc>
          <w:tcPr>
            <w:tcW w:w="330" w:type="pct"/>
            <w:shd w:val="clear" w:color="auto" w:fill="auto"/>
            <w:tcMar>
              <w:left w:w="98" w:type="dxa"/>
            </w:tcMar>
          </w:tcPr>
          <w:p w14:paraId="51E63577" w14:textId="77777777" w:rsidR="00727432" w:rsidRPr="00A55BC8" w:rsidRDefault="00727432" w:rsidP="001001C0">
            <w:pPr>
              <w:pStyle w:val="textotablas"/>
            </w:pPr>
          </w:p>
        </w:tc>
        <w:tc>
          <w:tcPr>
            <w:tcW w:w="311" w:type="pct"/>
            <w:shd w:val="clear" w:color="auto" w:fill="auto"/>
            <w:tcMar>
              <w:left w:w="98" w:type="dxa"/>
            </w:tcMar>
          </w:tcPr>
          <w:p w14:paraId="079DE68F" w14:textId="77777777" w:rsidR="00727432" w:rsidRPr="00A55BC8" w:rsidRDefault="00727432" w:rsidP="001001C0">
            <w:pPr>
              <w:pStyle w:val="textotablas"/>
            </w:pPr>
          </w:p>
        </w:tc>
        <w:tc>
          <w:tcPr>
            <w:tcW w:w="1026" w:type="pct"/>
            <w:shd w:val="clear" w:color="auto" w:fill="auto"/>
            <w:tcMar>
              <w:left w:w="98" w:type="dxa"/>
            </w:tcMar>
          </w:tcPr>
          <w:p w14:paraId="4FA2A4A2" w14:textId="77777777" w:rsidR="00727432" w:rsidRPr="00A55BC8" w:rsidRDefault="00727432" w:rsidP="001001C0">
            <w:pPr>
              <w:pStyle w:val="textotablas"/>
            </w:pPr>
          </w:p>
        </w:tc>
        <w:tc>
          <w:tcPr>
            <w:tcW w:w="1060" w:type="pct"/>
            <w:shd w:val="clear" w:color="auto" w:fill="auto"/>
            <w:tcMar>
              <w:left w:w="98" w:type="dxa"/>
            </w:tcMar>
          </w:tcPr>
          <w:p w14:paraId="2D92CCE5" w14:textId="77777777" w:rsidR="00727432" w:rsidRPr="00A55BC8" w:rsidRDefault="00727432" w:rsidP="001001C0">
            <w:pPr>
              <w:pStyle w:val="textotablas"/>
            </w:pPr>
          </w:p>
        </w:tc>
        <w:tc>
          <w:tcPr>
            <w:tcW w:w="1023" w:type="pct"/>
            <w:shd w:val="clear" w:color="auto" w:fill="auto"/>
            <w:tcMar>
              <w:left w:w="98" w:type="dxa"/>
            </w:tcMar>
          </w:tcPr>
          <w:p w14:paraId="73CB3233" w14:textId="77777777" w:rsidR="00727432" w:rsidRPr="00A55BC8" w:rsidRDefault="00727432" w:rsidP="001001C0">
            <w:pPr>
              <w:pStyle w:val="textotablas"/>
            </w:pPr>
          </w:p>
        </w:tc>
      </w:tr>
    </w:tbl>
    <w:p w14:paraId="0C84CADC" w14:textId="77777777" w:rsidR="000D2F45" w:rsidRPr="00A55BC8" w:rsidRDefault="00727432" w:rsidP="00727432">
      <w:pPr>
        <w:rPr>
          <w:sz w:val="20"/>
          <w:szCs w:val="20"/>
        </w:rPr>
      </w:pPr>
      <w:r w:rsidRPr="00A55BC8">
        <w:rPr>
          <w:sz w:val="20"/>
          <w:szCs w:val="20"/>
        </w:rPr>
        <w:t>*Si la respuesta es SÍ se contesta la medida 2</w:t>
      </w:r>
    </w:p>
    <w:p w14:paraId="03A08390" w14:textId="0DC2FD87" w:rsidR="00727432" w:rsidRPr="00A55BC8" w:rsidRDefault="00727432">
      <w:pPr>
        <w:spacing w:line="259" w:lineRule="auto"/>
        <w:jc w:val="left"/>
        <w:rPr>
          <w:sz w:val="20"/>
          <w:szCs w:val="20"/>
        </w:rPr>
      </w:pPr>
      <w:r w:rsidRPr="00A55BC8">
        <w:rPr>
          <w:sz w:val="20"/>
          <w:szCs w:val="20"/>
        </w:rPr>
        <w:br w:type="page"/>
      </w:r>
    </w:p>
    <w:tbl>
      <w:tblPr>
        <w:tblW w:w="5000" w:type="pct"/>
        <w:tblBorders>
          <w:top w:val="single" w:sz="4" w:space="0" w:color="000000"/>
          <w:bottom w:val="single" w:sz="4" w:space="0" w:color="000000"/>
        </w:tblBorders>
        <w:tblLook w:val="0400" w:firstRow="0" w:lastRow="0" w:firstColumn="0" w:lastColumn="0" w:noHBand="0" w:noVBand="1"/>
      </w:tblPr>
      <w:tblGrid>
        <w:gridCol w:w="9070"/>
      </w:tblGrid>
      <w:tr w:rsidR="009408D0" w:rsidRPr="00A55BC8" w14:paraId="0FDE4F99" w14:textId="77777777" w:rsidTr="00727432">
        <w:trPr>
          <w:trHeight w:val="1477"/>
        </w:trPr>
        <w:tc>
          <w:tcPr>
            <w:tcW w:w="5000" w:type="pct"/>
            <w:tcBorders>
              <w:bottom w:val="single" w:sz="4" w:space="0" w:color="auto"/>
            </w:tcBorders>
          </w:tcPr>
          <w:p w14:paraId="462C7666" w14:textId="77777777" w:rsidR="000D2F45" w:rsidRPr="00A55BC8" w:rsidRDefault="009408D0" w:rsidP="00727432">
            <w:pPr>
              <w:pStyle w:val="textotablas"/>
              <w:rPr>
                <w:rStyle w:val="destacadotablas"/>
              </w:rPr>
            </w:pPr>
            <w:r w:rsidRPr="00A55BC8">
              <w:rPr>
                <w:rStyle w:val="destacadotablas"/>
              </w:rPr>
              <w:lastRenderedPageBreak/>
              <w:t>Ejemplos de evidencias:</w:t>
            </w:r>
          </w:p>
          <w:p w14:paraId="7DE6FF42" w14:textId="482B74CB" w:rsidR="009408D0" w:rsidRPr="00A55BC8" w:rsidRDefault="009408D0" w:rsidP="00411A90">
            <w:pPr>
              <w:pStyle w:val="textotablas"/>
              <w:numPr>
                <w:ilvl w:val="0"/>
                <w:numId w:val="181"/>
              </w:numPr>
              <w:rPr>
                <w:b/>
              </w:rPr>
            </w:pPr>
            <w:r w:rsidRPr="00A55BC8">
              <w:t>Orientación y herramientas de e-learning disponibles para docentes u otros miembros del personal</w:t>
            </w:r>
          </w:p>
          <w:p w14:paraId="1699ECF4" w14:textId="77777777" w:rsidR="000D2F45" w:rsidRPr="00A55BC8" w:rsidRDefault="009408D0" w:rsidP="00727432">
            <w:pPr>
              <w:pStyle w:val="textotablas"/>
              <w:rPr>
                <w:rStyle w:val="destacadotablas"/>
              </w:rPr>
            </w:pPr>
            <w:r w:rsidRPr="00A55BC8">
              <w:rPr>
                <w:rStyle w:val="destacadotablas"/>
              </w:rPr>
              <w:t>Evidencias obligatorias:</w:t>
            </w:r>
          </w:p>
          <w:p w14:paraId="287D2763" w14:textId="32C6FB0D" w:rsidR="008E73E7" w:rsidRPr="00A55BC8" w:rsidRDefault="009408D0" w:rsidP="00411A90">
            <w:pPr>
              <w:pStyle w:val="textotablas"/>
              <w:numPr>
                <w:ilvl w:val="0"/>
                <w:numId w:val="181"/>
              </w:numPr>
            </w:pPr>
            <w:r w:rsidRPr="00A55BC8">
              <w:t>Documentación o enlace a información sobre los cursos específicos impartidos anualmente al personal administrativo, técnico o de servicios</w:t>
            </w:r>
          </w:p>
          <w:p w14:paraId="7F1CD32D" w14:textId="570F7BDB" w:rsidR="009408D0" w:rsidRPr="00A55BC8" w:rsidRDefault="0075407B" w:rsidP="008E73E7">
            <w:pPr>
              <w:pStyle w:val="textotablas"/>
            </w:pPr>
            <w:r w:rsidRPr="00A55BC8">
              <w:t>Si la documentación está en o</w:t>
            </w:r>
            <w:r w:rsidR="00727432" w:rsidRPr="00A55BC8">
              <w:t>tro</w:t>
            </w:r>
            <w:r w:rsidRPr="00A55BC8">
              <w:t xml:space="preserve"> idioma, por favor agregar un resumen en inglés</w:t>
            </w:r>
          </w:p>
        </w:tc>
      </w:tr>
      <w:tr w:rsidR="00727432" w:rsidRPr="00A55BC8" w14:paraId="2AFB658E" w14:textId="77777777" w:rsidTr="00727432">
        <w:trPr>
          <w:trHeight w:val="20"/>
        </w:trPr>
        <w:tc>
          <w:tcPr>
            <w:tcW w:w="5000" w:type="pct"/>
            <w:tcBorders>
              <w:top w:val="single" w:sz="4" w:space="0" w:color="auto"/>
              <w:bottom w:val="single" w:sz="4" w:space="0" w:color="000000"/>
            </w:tcBorders>
          </w:tcPr>
          <w:p w14:paraId="357029AB" w14:textId="587EE3FF" w:rsidR="00727432" w:rsidRPr="00A55BC8" w:rsidRDefault="00727432" w:rsidP="00727432">
            <w:pPr>
              <w:pStyle w:val="observaciones"/>
              <w:rPr>
                <w:rStyle w:val="destacadotablas"/>
              </w:rPr>
            </w:pPr>
            <w:r w:rsidRPr="00A55BC8">
              <w:t xml:space="preserve">Observaciones: </w:t>
            </w:r>
          </w:p>
        </w:tc>
      </w:tr>
    </w:tbl>
    <w:p w14:paraId="5EA069EF" w14:textId="77777777" w:rsidR="009408D0" w:rsidRPr="00A55BC8" w:rsidRDefault="009408D0" w:rsidP="00D92CA4"/>
    <w:p w14:paraId="24DD6E92" w14:textId="77777777" w:rsidR="00727432" w:rsidRPr="00A55BC8" w:rsidRDefault="00727432" w:rsidP="00D92CA4">
      <w:pPr>
        <w:sectPr w:rsidR="00727432" w:rsidRPr="00A55BC8" w:rsidSect="008E64F9">
          <w:pgSz w:w="11906" w:h="16838"/>
          <w:pgMar w:top="1418" w:right="1418" w:bottom="1418" w:left="1418" w:header="567" w:footer="709" w:gutter="0"/>
          <w:cols w:space="720"/>
          <w:titlePg/>
          <w:docGrid w:linePitch="354"/>
        </w:sectPr>
      </w:pP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336"/>
        <w:gridCol w:w="1369"/>
        <w:gridCol w:w="1370"/>
      </w:tblGrid>
      <w:tr w:rsidR="00727432" w:rsidRPr="00A55BC8" w14:paraId="3291104F" w14:textId="77777777" w:rsidTr="001001C0">
        <w:tc>
          <w:tcPr>
            <w:tcW w:w="5000" w:type="pct"/>
            <w:gridSpan w:val="3"/>
            <w:shd w:val="clear" w:color="auto" w:fill="auto"/>
            <w:tcMar>
              <w:left w:w="103" w:type="dxa"/>
            </w:tcMar>
          </w:tcPr>
          <w:p w14:paraId="394F4EDC" w14:textId="0BB19EE8" w:rsidR="00727432" w:rsidRPr="00A55BC8" w:rsidRDefault="00690FDF" w:rsidP="001001C0">
            <w:pPr>
              <w:pStyle w:val="textotablas"/>
              <w:rPr>
                <w:rFonts w:asciiTheme="minorHAnsi" w:hAnsiTheme="minorHAnsi" w:cstheme="minorHAnsi"/>
              </w:rPr>
            </w:pPr>
            <w:r w:rsidRPr="00A55BC8">
              <w:rPr>
                <w:rFonts w:asciiTheme="minorHAnsi" w:hAnsiTheme="minorHAnsi" w:cstheme="minorHAnsi"/>
              </w:rPr>
              <w:lastRenderedPageBreak/>
              <w:t>DIMENSIÓN</w:t>
            </w:r>
            <w:r w:rsidR="00727432" w:rsidRPr="00A55BC8">
              <w:rPr>
                <w:rFonts w:asciiTheme="minorHAnsi" w:hAnsiTheme="minorHAnsi" w:cstheme="minorHAnsi"/>
              </w:rPr>
              <w:t>: 2. ACCESO</w:t>
            </w:r>
          </w:p>
        </w:tc>
      </w:tr>
      <w:tr w:rsidR="00727432" w:rsidRPr="00A55BC8" w14:paraId="1B7E4AF3" w14:textId="77777777" w:rsidTr="001001C0">
        <w:trPr>
          <w:trHeight w:val="753"/>
        </w:trPr>
        <w:tc>
          <w:tcPr>
            <w:tcW w:w="5000" w:type="pct"/>
            <w:gridSpan w:val="3"/>
            <w:shd w:val="clear" w:color="auto" w:fill="auto"/>
            <w:tcMar>
              <w:left w:w="103" w:type="dxa"/>
            </w:tcMar>
          </w:tcPr>
          <w:p w14:paraId="4441B842" w14:textId="77777777" w:rsidR="000D2F45" w:rsidRPr="00A55BC8" w:rsidRDefault="00690FDF" w:rsidP="001001C0">
            <w:pPr>
              <w:pStyle w:val="textotablas"/>
              <w:rPr>
                <w:rFonts w:asciiTheme="minorHAnsi" w:hAnsiTheme="minorHAnsi" w:cstheme="minorHAnsi"/>
                <w:bCs/>
                <w:color w:val="000000" w:themeColor="text1"/>
              </w:rPr>
            </w:pPr>
            <w:r w:rsidRPr="00A55BC8">
              <w:rPr>
                <w:rStyle w:val="indicadores"/>
                <w:lang w:val="es-ES"/>
              </w:rPr>
              <w:t>INDICADOR</w:t>
            </w:r>
            <w:r w:rsidR="00727432" w:rsidRPr="00A55BC8">
              <w:rPr>
                <w:rStyle w:val="indicadores"/>
                <w:lang w:val="es-ES"/>
              </w:rPr>
              <w:t xml:space="preserve">: 15. </w:t>
            </w:r>
            <w:r w:rsidR="00727432" w:rsidRPr="00A55BC8">
              <w:t>Programas de transición y acogida</w:t>
            </w:r>
            <w:r w:rsidR="00727432" w:rsidRPr="00A55BC8">
              <w:rPr>
                <w:rStyle w:val="Refdenotaalpie"/>
                <w:rFonts w:asciiTheme="minorHAnsi" w:hAnsiTheme="minorHAnsi" w:cstheme="minorHAnsi"/>
                <w:bCs/>
                <w:color w:val="000000" w:themeColor="text1"/>
              </w:rPr>
              <w:footnoteReference w:id="39"/>
            </w:r>
          </w:p>
          <w:p w14:paraId="598D4433" w14:textId="2A240E34" w:rsidR="00727432" w:rsidRPr="00A55BC8" w:rsidRDefault="00727432" w:rsidP="001001C0">
            <w:pPr>
              <w:pStyle w:val="textotablas"/>
              <w:rPr>
                <w:rFonts w:asciiTheme="minorHAnsi" w:hAnsiTheme="minorHAnsi" w:cstheme="minorHAnsi"/>
                <w:color w:val="FF0000"/>
              </w:rPr>
            </w:pPr>
            <w:r w:rsidRPr="00A55BC8">
              <w:t>La universidad desarrolla programas de transición entre educación secundaria y universidad y dispone de un plan de acogida para todo el estudiantado de nuevo ingreso accesible al estudiantado con discapacidad.</w:t>
            </w:r>
          </w:p>
        </w:tc>
      </w:tr>
      <w:tr w:rsidR="00727432" w:rsidRPr="00A55BC8" w14:paraId="5AAF6660" w14:textId="77777777" w:rsidTr="001001C0">
        <w:tc>
          <w:tcPr>
            <w:tcW w:w="3491" w:type="pct"/>
            <w:vMerge w:val="restart"/>
            <w:shd w:val="clear" w:color="auto" w:fill="auto"/>
            <w:tcMar>
              <w:left w:w="103" w:type="dxa"/>
            </w:tcMar>
          </w:tcPr>
          <w:p w14:paraId="570DFE67" w14:textId="77777777" w:rsidR="00727432" w:rsidRPr="00A55BC8" w:rsidRDefault="00727432" w:rsidP="001001C0">
            <w:pPr>
              <w:pStyle w:val="textotablas"/>
            </w:pPr>
          </w:p>
        </w:tc>
        <w:tc>
          <w:tcPr>
            <w:tcW w:w="1509" w:type="pct"/>
            <w:gridSpan w:val="2"/>
            <w:shd w:val="clear" w:color="auto" w:fill="auto"/>
            <w:tcMar>
              <w:left w:w="103" w:type="dxa"/>
            </w:tcMar>
            <w:vAlign w:val="center"/>
          </w:tcPr>
          <w:p w14:paraId="4EE5A31D" w14:textId="20743360" w:rsidR="00727432"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727432" w:rsidRPr="00A55BC8" w14:paraId="0FCD4F51" w14:textId="77777777" w:rsidTr="001001C0">
        <w:tc>
          <w:tcPr>
            <w:tcW w:w="3491" w:type="pct"/>
            <w:vMerge/>
            <w:shd w:val="clear" w:color="auto" w:fill="auto"/>
            <w:tcMar>
              <w:left w:w="103" w:type="dxa"/>
            </w:tcMar>
          </w:tcPr>
          <w:p w14:paraId="15F75EB9" w14:textId="77777777" w:rsidR="00727432" w:rsidRPr="00A55BC8" w:rsidRDefault="00727432" w:rsidP="00727432">
            <w:pPr>
              <w:pStyle w:val="textotablas"/>
            </w:pPr>
          </w:p>
        </w:tc>
        <w:tc>
          <w:tcPr>
            <w:tcW w:w="754" w:type="pct"/>
            <w:shd w:val="clear" w:color="auto" w:fill="auto"/>
            <w:tcMar>
              <w:left w:w="103" w:type="dxa"/>
            </w:tcMar>
          </w:tcPr>
          <w:p w14:paraId="4DF99D9F" w14:textId="09EEA26D" w:rsidR="00727432" w:rsidRPr="00A55BC8" w:rsidRDefault="00727432" w:rsidP="00727432">
            <w:pPr>
              <w:pStyle w:val="textotablas"/>
              <w:jc w:val="center"/>
            </w:pPr>
            <w:r w:rsidRPr="00A55BC8">
              <w:t>SÍ</w:t>
            </w:r>
          </w:p>
        </w:tc>
        <w:tc>
          <w:tcPr>
            <w:tcW w:w="755" w:type="pct"/>
            <w:shd w:val="clear" w:color="auto" w:fill="auto"/>
            <w:tcMar>
              <w:left w:w="103" w:type="dxa"/>
            </w:tcMar>
          </w:tcPr>
          <w:p w14:paraId="7C20C25C" w14:textId="1CEEB5CF" w:rsidR="00727432" w:rsidRPr="00A55BC8" w:rsidRDefault="00727432" w:rsidP="00727432">
            <w:pPr>
              <w:pStyle w:val="textotablas"/>
              <w:jc w:val="center"/>
            </w:pPr>
            <w:r w:rsidRPr="00A55BC8">
              <w:t>NO</w:t>
            </w:r>
          </w:p>
        </w:tc>
      </w:tr>
      <w:tr w:rsidR="00727432" w:rsidRPr="00A55BC8" w14:paraId="6E6D7216" w14:textId="77777777" w:rsidTr="001001C0">
        <w:tc>
          <w:tcPr>
            <w:tcW w:w="3491" w:type="pct"/>
            <w:shd w:val="clear" w:color="auto" w:fill="auto"/>
            <w:tcMar>
              <w:left w:w="103" w:type="dxa"/>
            </w:tcMar>
          </w:tcPr>
          <w:p w14:paraId="52688EB2" w14:textId="69C6EE8D" w:rsidR="00727432" w:rsidRPr="00A55BC8" w:rsidRDefault="00727432" w:rsidP="00411A90">
            <w:pPr>
              <w:pStyle w:val="textotablas"/>
              <w:numPr>
                <w:ilvl w:val="0"/>
                <w:numId w:val="182"/>
              </w:numPr>
              <w:ind w:left="322" w:hanging="284"/>
            </w:pPr>
            <w:r w:rsidRPr="00A55BC8">
              <w:t>La universidad desarrolla programas de transición entre educación secundaria universidad (encuentros y actividades académicas de verano, jornadas informativas, acciones de orientación sobre la educación superior, programas de tutoría entre pares) dirigidos a estudiantes con discapacidad o incluyendo estudiantado con discapacidad en este tipo de programas de carácter general</w:t>
            </w:r>
          </w:p>
        </w:tc>
        <w:tc>
          <w:tcPr>
            <w:tcW w:w="754" w:type="pct"/>
            <w:shd w:val="clear" w:color="auto" w:fill="auto"/>
            <w:tcMar>
              <w:left w:w="103" w:type="dxa"/>
            </w:tcMar>
          </w:tcPr>
          <w:p w14:paraId="10372C51" w14:textId="77777777" w:rsidR="00727432" w:rsidRPr="00A55BC8" w:rsidRDefault="00727432" w:rsidP="00727432">
            <w:pPr>
              <w:pStyle w:val="textotablas"/>
            </w:pPr>
          </w:p>
        </w:tc>
        <w:tc>
          <w:tcPr>
            <w:tcW w:w="755" w:type="pct"/>
            <w:shd w:val="clear" w:color="auto" w:fill="auto"/>
            <w:tcMar>
              <w:left w:w="103" w:type="dxa"/>
            </w:tcMar>
          </w:tcPr>
          <w:p w14:paraId="2FABD740" w14:textId="77777777" w:rsidR="00727432" w:rsidRPr="00A55BC8" w:rsidRDefault="00727432" w:rsidP="00727432">
            <w:pPr>
              <w:pStyle w:val="textotablas"/>
            </w:pPr>
          </w:p>
        </w:tc>
      </w:tr>
      <w:tr w:rsidR="00727432" w:rsidRPr="00A55BC8" w14:paraId="03C64B33" w14:textId="77777777" w:rsidTr="001001C0">
        <w:tc>
          <w:tcPr>
            <w:tcW w:w="3491" w:type="pct"/>
            <w:shd w:val="clear" w:color="auto" w:fill="auto"/>
            <w:tcMar>
              <w:left w:w="103" w:type="dxa"/>
            </w:tcMar>
          </w:tcPr>
          <w:p w14:paraId="77BEACE6" w14:textId="1281F6C0" w:rsidR="00727432" w:rsidRPr="00A55BC8" w:rsidRDefault="00727432" w:rsidP="00411A90">
            <w:pPr>
              <w:pStyle w:val="textotablas"/>
              <w:numPr>
                <w:ilvl w:val="0"/>
                <w:numId w:val="182"/>
              </w:numPr>
              <w:ind w:left="322" w:hanging="284"/>
            </w:pPr>
            <w:r w:rsidRPr="00A55BC8">
              <w:t>La universidad dispone de un plan de acogida para el estudiantado de nuevo ingreso (welcoming week, jornadas de acogida, etc.) que incluye a los estudiantes con discapacidad</w:t>
            </w:r>
          </w:p>
        </w:tc>
        <w:tc>
          <w:tcPr>
            <w:tcW w:w="754" w:type="pct"/>
            <w:shd w:val="clear" w:color="auto" w:fill="auto"/>
            <w:tcMar>
              <w:left w:w="103" w:type="dxa"/>
            </w:tcMar>
          </w:tcPr>
          <w:p w14:paraId="68FBFDF2" w14:textId="77777777" w:rsidR="00727432" w:rsidRPr="00A55BC8" w:rsidRDefault="00727432" w:rsidP="00727432">
            <w:pPr>
              <w:pStyle w:val="textotablas"/>
            </w:pPr>
          </w:p>
        </w:tc>
        <w:tc>
          <w:tcPr>
            <w:tcW w:w="755" w:type="pct"/>
            <w:shd w:val="clear" w:color="auto" w:fill="auto"/>
            <w:tcMar>
              <w:left w:w="103" w:type="dxa"/>
            </w:tcMar>
          </w:tcPr>
          <w:p w14:paraId="264A19A3" w14:textId="77777777" w:rsidR="00727432" w:rsidRPr="00A55BC8" w:rsidRDefault="00727432" w:rsidP="00727432">
            <w:pPr>
              <w:pStyle w:val="textotablas"/>
            </w:pPr>
          </w:p>
        </w:tc>
      </w:tr>
    </w:tbl>
    <w:p w14:paraId="28CCBAD3" w14:textId="24126D51" w:rsidR="00727432" w:rsidRPr="00A55BC8" w:rsidRDefault="00727432" w:rsidP="00727432"/>
    <w:tbl>
      <w:tblPr>
        <w:tblpPr w:leftFromText="141" w:rightFromText="141" w:vertAnchor="text" w:horzAnchor="margin" w:tblpY="302"/>
        <w:tblW w:w="5000" w:type="pct"/>
        <w:tblBorders>
          <w:top w:val="single" w:sz="4" w:space="0" w:color="000000"/>
          <w:bottom w:val="single" w:sz="4" w:space="0" w:color="000000"/>
        </w:tblBorders>
        <w:tblLook w:val="0400" w:firstRow="0" w:lastRow="0" w:firstColumn="0" w:lastColumn="0" w:noHBand="0" w:noVBand="1"/>
      </w:tblPr>
      <w:tblGrid>
        <w:gridCol w:w="9070"/>
      </w:tblGrid>
      <w:tr w:rsidR="00727432" w:rsidRPr="00A55BC8" w14:paraId="26C66758" w14:textId="77777777" w:rsidTr="00727432">
        <w:trPr>
          <w:trHeight w:val="353"/>
        </w:trPr>
        <w:tc>
          <w:tcPr>
            <w:tcW w:w="5000" w:type="pct"/>
            <w:tcBorders>
              <w:bottom w:val="single" w:sz="4" w:space="0" w:color="auto"/>
            </w:tcBorders>
          </w:tcPr>
          <w:p w14:paraId="35BD924F" w14:textId="77777777" w:rsidR="000D2F45" w:rsidRPr="00A55BC8" w:rsidRDefault="00727432" w:rsidP="001001C0">
            <w:pPr>
              <w:pStyle w:val="textotablas"/>
              <w:rPr>
                <w:rStyle w:val="destacadotablas"/>
              </w:rPr>
            </w:pPr>
            <w:r w:rsidRPr="00A55BC8">
              <w:rPr>
                <w:rStyle w:val="destacadotablas"/>
              </w:rPr>
              <w:t>Ejemplos de evidencias:</w:t>
            </w:r>
          </w:p>
          <w:p w14:paraId="55F1E078" w14:textId="28468DE0" w:rsidR="00727432" w:rsidRPr="00A55BC8" w:rsidRDefault="00727432" w:rsidP="00411A90">
            <w:pPr>
              <w:pStyle w:val="textotablas"/>
              <w:numPr>
                <w:ilvl w:val="0"/>
                <w:numId w:val="181"/>
              </w:numPr>
              <w:rPr>
                <w:sz w:val="24"/>
              </w:rPr>
            </w:pPr>
            <w:r w:rsidRPr="00A55BC8">
              <w:t>Encuesta de satisfacción a estudiantes con discapacidad</w:t>
            </w:r>
          </w:p>
          <w:p w14:paraId="3B3D4A57" w14:textId="43EBA5C9" w:rsidR="00727432" w:rsidRPr="00A55BC8" w:rsidRDefault="00727432" w:rsidP="00411A90">
            <w:pPr>
              <w:pStyle w:val="textotablas"/>
              <w:numPr>
                <w:ilvl w:val="0"/>
                <w:numId w:val="181"/>
              </w:numPr>
            </w:pPr>
            <w:r w:rsidRPr="00A55BC8">
              <w:t>Valoración por parte del estudiantado con discapacidad de los planes de valoración y acogida</w:t>
            </w:r>
          </w:p>
          <w:p w14:paraId="2E433B31" w14:textId="77777777" w:rsidR="000D2F45" w:rsidRPr="00A55BC8" w:rsidRDefault="00727432" w:rsidP="001001C0">
            <w:pPr>
              <w:pStyle w:val="textotablas"/>
              <w:rPr>
                <w:rStyle w:val="destacadotablas"/>
              </w:rPr>
            </w:pPr>
            <w:r w:rsidRPr="00A55BC8">
              <w:rPr>
                <w:rStyle w:val="destacadotablas"/>
              </w:rPr>
              <w:t>Evidencias obligatorias:</w:t>
            </w:r>
          </w:p>
          <w:p w14:paraId="3C70EE15" w14:textId="44A2A290" w:rsidR="008E73E7" w:rsidRPr="00A55BC8" w:rsidRDefault="00727432" w:rsidP="00411A90">
            <w:pPr>
              <w:pStyle w:val="textotablas"/>
              <w:numPr>
                <w:ilvl w:val="0"/>
                <w:numId w:val="183"/>
              </w:numPr>
              <w:rPr>
                <w:rFonts w:asciiTheme="minorHAnsi" w:hAnsiTheme="minorHAnsi" w:cstheme="minorHAnsi"/>
              </w:rPr>
            </w:pPr>
            <w:r w:rsidRPr="00A55BC8">
              <w:t>Enlace a información sobre programas de transición y acogida. Descripción de las actividades</w:t>
            </w:r>
          </w:p>
          <w:p w14:paraId="40E4DB85" w14:textId="536A6E20" w:rsidR="00727432" w:rsidRPr="00A55BC8" w:rsidRDefault="00727432" w:rsidP="008E73E7">
            <w:pPr>
              <w:pStyle w:val="textotablas"/>
              <w:rPr>
                <w:rFonts w:asciiTheme="minorHAnsi" w:hAnsiTheme="minorHAnsi" w:cstheme="minorHAnsi"/>
              </w:rPr>
            </w:pPr>
            <w:r w:rsidRPr="00A55BC8">
              <w:t xml:space="preserve">Si la información está en otro idioma, por favor agregar un resumen en inglés </w:t>
            </w:r>
          </w:p>
        </w:tc>
      </w:tr>
      <w:tr w:rsidR="00727432" w:rsidRPr="00A55BC8" w14:paraId="26E329E6" w14:textId="77777777" w:rsidTr="00727432">
        <w:trPr>
          <w:trHeight w:val="353"/>
        </w:trPr>
        <w:tc>
          <w:tcPr>
            <w:tcW w:w="5000" w:type="pct"/>
            <w:tcBorders>
              <w:top w:val="single" w:sz="4" w:space="0" w:color="auto"/>
              <w:bottom w:val="single" w:sz="4" w:space="0" w:color="000000"/>
            </w:tcBorders>
          </w:tcPr>
          <w:p w14:paraId="5D9B38E9" w14:textId="76F8FC38" w:rsidR="00727432" w:rsidRPr="00A55BC8" w:rsidRDefault="00727432" w:rsidP="00727432">
            <w:pPr>
              <w:pStyle w:val="observaciones"/>
              <w:rPr>
                <w:rStyle w:val="destacadotablas"/>
              </w:rPr>
            </w:pPr>
            <w:r w:rsidRPr="00A55BC8">
              <w:t xml:space="preserve">Observaciones: </w:t>
            </w:r>
          </w:p>
        </w:tc>
      </w:tr>
    </w:tbl>
    <w:p w14:paraId="3E241142" w14:textId="08B6E221" w:rsidR="00727432" w:rsidRPr="00A55BC8" w:rsidRDefault="00727432">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654"/>
        <w:gridCol w:w="1208"/>
        <w:gridCol w:w="1208"/>
      </w:tblGrid>
      <w:tr w:rsidR="00727432" w:rsidRPr="00A55BC8" w14:paraId="10C36EC8" w14:textId="77777777" w:rsidTr="001001C0">
        <w:trPr>
          <w:trHeight w:val="20"/>
        </w:trPr>
        <w:tc>
          <w:tcPr>
            <w:tcW w:w="5000" w:type="pct"/>
            <w:gridSpan w:val="3"/>
            <w:shd w:val="clear" w:color="auto" w:fill="auto"/>
            <w:tcMar>
              <w:left w:w="103" w:type="dxa"/>
            </w:tcMar>
          </w:tcPr>
          <w:p w14:paraId="3EF67A6D" w14:textId="3875356D" w:rsidR="00727432" w:rsidRPr="00A55BC8" w:rsidRDefault="00690FDF" w:rsidP="00727432">
            <w:pPr>
              <w:pStyle w:val="textotablas"/>
              <w:rPr>
                <w:rStyle w:val="destacadotablas"/>
              </w:rPr>
            </w:pPr>
            <w:r w:rsidRPr="00A55BC8">
              <w:rPr>
                <w:rStyle w:val="destacadotablas"/>
              </w:rPr>
              <w:lastRenderedPageBreak/>
              <w:t>DIMENSIÓN</w:t>
            </w:r>
            <w:r w:rsidR="00727432" w:rsidRPr="00A55BC8">
              <w:rPr>
                <w:rStyle w:val="destacadotablas"/>
              </w:rPr>
              <w:t>: 2. ACCESO</w:t>
            </w:r>
          </w:p>
        </w:tc>
      </w:tr>
      <w:tr w:rsidR="00727432" w:rsidRPr="00A55BC8" w14:paraId="2134404D" w14:textId="77777777" w:rsidTr="001001C0">
        <w:trPr>
          <w:trHeight w:val="20"/>
        </w:trPr>
        <w:tc>
          <w:tcPr>
            <w:tcW w:w="5000" w:type="pct"/>
            <w:gridSpan w:val="3"/>
            <w:shd w:val="clear" w:color="auto" w:fill="auto"/>
            <w:tcMar>
              <w:left w:w="103" w:type="dxa"/>
            </w:tcMar>
          </w:tcPr>
          <w:p w14:paraId="347DB790" w14:textId="55854959" w:rsidR="00727432" w:rsidRPr="00A55BC8" w:rsidRDefault="00690FDF" w:rsidP="00727432">
            <w:pPr>
              <w:pStyle w:val="textotablas"/>
              <w:rPr>
                <w:rStyle w:val="destacadotablas"/>
              </w:rPr>
            </w:pPr>
            <w:r w:rsidRPr="00A55BC8">
              <w:rPr>
                <w:rStyle w:val="indicadores"/>
                <w:lang w:val="es-ES"/>
              </w:rPr>
              <w:t>INDICADOR</w:t>
            </w:r>
            <w:r w:rsidR="00727432" w:rsidRPr="00A55BC8">
              <w:rPr>
                <w:rStyle w:val="indicadores"/>
                <w:lang w:val="es-ES"/>
              </w:rPr>
              <w:t>: 16. Pruebas de admisión accesibles</w:t>
            </w:r>
            <w:r w:rsidR="00727432" w:rsidRPr="00A55BC8">
              <w:rPr>
                <w:rStyle w:val="destacadotablas"/>
                <w:vertAlign w:val="superscript"/>
              </w:rPr>
              <w:footnoteReference w:id="40"/>
            </w:r>
          </w:p>
          <w:p w14:paraId="55F7DF09" w14:textId="54B35261" w:rsidR="00727432" w:rsidRPr="00A55BC8" w:rsidRDefault="00727432" w:rsidP="00727432">
            <w:pPr>
              <w:pStyle w:val="textotablas"/>
              <w:rPr>
                <w:rStyle w:val="destacadotablas"/>
              </w:rPr>
            </w:pPr>
            <w:r w:rsidRPr="00A55BC8">
              <w:rPr>
                <w:rStyle w:val="destacadotablas"/>
              </w:rPr>
              <w:t>La prueba de acceso a la universidad y a cualquier tipo de estudios dentro de la misma ha sido diseñada de manera accesible y cuenta con los ajustes y recursos aportados por la universidad necesarios para las personas con discapacidad</w:t>
            </w:r>
          </w:p>
        </w:tc>
      </w:tr>
      <w:tr w:rsidR="00727432" w:rsidRPr="00A55BC8" w14:paraId="7016C5CC" w14:textId="77777777" w:rsidTr="001001C0">
        <w:trPr>
          <w:trHeight w:val="20"/>
        </w:trPr>
        <w:tc>
          <w:tcPr>
            <w:tcW w:w="3668" w:type="pct"/>
            <w:vMerge w:val="restart"/>
            <w:shd w:val="clear" w:color="auto" w:fill="auto"/>
            <w:tcMar>
              <w:left w:w="103" w:type="dxa"/>
            </w:tcMar>
          </w:tcPr>
          <w:p w14:paraId="6C939041" w14:textId="77777777" w:rsidR="00727432" w:rsidRPr="00A55BC8" w:rsidRDefault="00727432" w:rsidP="001001C0">
            <w:pPr>
              <w:pStyle w:val="textotablas"/>
            </w:pPr>
          </w:p>
        </w:tc>
        <w:tc>
          <w:tcPr>
            <w:tcW w:w="1332" w:type="pct"/>
            <w:gridSpan w:val="2"/>
            <w:shd w:val="clear" w:color="auto" w:fill="auto"/>
            <w:tcMar>
              <w:left w:w="103" w:type="dxa"/>
            </w:tcMar>
            <w:vAlign w:val="center"/>
          </w:tcPr>
          <w:p w14:paraId="7411F5FC" w14:textId="4EDB4C0B" w:rsidR="00727432"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727432" w:rsidRPr="00A55BC8" w14:paraId="1272B0B6" w14:textId="77777777" w:rsidTr="001001C0">
        <w:trPr>
          <w:trHeight w:val="20"/>
        </w:trPr>
        <w:tc>
          <w:tcPr>
            <w:tcW w:w="3668" w:type="pct"/>
            <w:vMerge/>
            <w:shd w:val="clear" w:color="auto" w:fill="auto"/>
            <w:tcMar>
              <w:left w:w="103" w:type="dxa"/>
            </w:tcMar>
          </w:tcPr>
          <w:p w14:paraId="34AF09B0" w14:textId="77777777" w:rsidR="00727432" w:rsidRPr="00A55BC8" w:rsidRDefault="00727432" w:rsidP="001001C0">
            <w:pPr>
              <w:pStyle w:val="textotablas"/>
            </w:pPr>
          </w:p>
        </w:tc>
        <w:tc>
          <w:tcPr>
            <w:tcW w:w="666" w:type="pct"/>
            <w:shd w:val="clear" w:color="auto" w:fill="auto"/>
            <w:tcMar>
              <w:left w:w="103" w:type="dxa"/>
            </w:tcMar>
            <w:vAlign w:val="center"/>
          </w:tcPr>
          <w:p w14:paraId="3A13720A" w14:textId="7B355EB9" w:rsidR="00727432" w:rsidRPr="00A55BC8" w:rsidRDefault="00727432" w:rsidP="001001C0">
            <w:pPr>
              <w:pStyle w:val="textotablas"/>
              <w:jc w:val="center"/>
            </w:pPr>
            <w:r w:rsidRPr="00A55BC8">
              <w:t>SÍ</w:t>
            </w:r>
          </w:p>
        </w:tc>
        <w:tc>
          <w:tcPr>
            <w:tcW w:w="666" w:type="pct"/>
            <w:shd w:val="clear" w:color="auto" w:fill="auto"/>
            <w:tcMar>
              <w:left w:w="103" w:type="dxa"/>
            </w:tcMar>
            <w:vAlign w:val="center"/>
          </w:tcPr>
          <w:p w14:paraId="170ABFF4" w14:textId="77777777" w:rsidR="00727432" w:rsidRPr="00A55BC8" w:rsidRDefault="00727432" w:rsidP="001001C0">
            <w:pPr>
              <w:pStyle w:val="textotablas"/>
              <w:jc w:val="center"/>
            </w:pPr>
            <w:r w:rsidRPr="00A55BC8">
              <w:t>NO</w:t>
            </w:r>
          </w:p>
        </w:tc>
      </w:tr>
      <w:tr w:rsidR="00727432" w:rsidRPr="00A55BC8" w14:paraId="64577F6B" w14:textId="77777777" w:rsidTr="001001C0">
        <w:trPr>
          <w:trHeight w:val="20"/>
        </w:trPr>
        <w:tc>
          <w:tcPr>
            <w:tcW w:w="3668" w:type="pct"/>
            <w:shd w:val="clear" w:color="auto" w:fill="auto"/>
            <w:tcMar>
              <w:left w:w="103" w:type="dxa"/>
            </w:tcMar>
          </w:tcPr>
          <w:p w14:paraId="54F1EB04" w14:textId="44364E94" w:rsidR="00727432" w:rsidRPr="00A55BC8" w:rsidRDefault="00727432" w:rsidP="00411A90">
            <w:pPr>
              <w:pStyle w:val="textotablas"/>
              <w:numPr>
                <w:ilvl w:val="0"/>
                <w:numId w:val="184"/>
              </w:numPr>
              <w:ind w:left="322" w:hanging="284"/>
            </w:pPr>
            <w:r w:rsidRPr="00A55BC8">
              <w:t xml:space="preserve">La prueba de acceso a la universidad para estudios de grado cuenta con los ajustes necesarios para las personas con discapacidad </w:t>
            </w:r>
          </w:p>
        </w:tc>
        <w:tc>
          <w:tcPr>
            <w:tcW w:w="666" w:type="pct"/>
            <w:shd w:val="clear" w:color="auto" w:fill="auto"/>
            <w:tcMar>
              <w:left w:w="103" w:type="dxa"/>
            </w:tcMar>
          </w:tcPr>
          <w:p w14:paraId="5FD1DB6F" w14:textId="77777777" w:rsidR="00727432" w:rsidRPr="00A55BC8" w:rsidRDefault="00727432" w:rsidP="00727432">
            <w:pPr>
              <w:pStyle w:val="textotablas"/>
            </w:pPr>
          </w:p>
        </w:tc>
        <w:tc>
          <w:tcPr>
            <w:tcW w:w="666" w:type="pct"/>
            <w:shd w:val="clear" w:color="auto" w:fill="auto"/>
            <w:tcMar>
              <w:left w:w="103" w:type="dxa"/>
            </w:tcMar>
          </w:tcPr>
          <w:p w14:paraId="10DC0925" w14:textId="77777777" w:rsidR="00727432" w:rsidRPr="00A55BC8" w:rsidRDefault="00727432" w:rsidP="00727432">
            <w:pPr>
              <w:pStyle w:val="textotablas"/>
            </w:pPr>
          </w:p>
        </w:tc>
      </w:tr>
      <w:tr w:rsidR="00727432" w:rsidRPr="00A55BC8" w14:paraId="2F08146A" w14:textId="77777777" w:rsidTr="001001C0">
        <w:trPr>
          <w:trHeight w:val="20"/>
        </w:trPr>
        <w:tc>
          <w:tcPr>
            <w:tcW w:w="3668" w:type="pct"/>
            <w:shd w:val="clear" w:color="auto" w:fill="auto"/>
            <w:tcMar>
              <w:left w:w="103" w:type="dxa"/>
            </w:tcMar>
          </w:tcPr>
          <w:p w14:paraId="0BC027CE" w14:textId="7953CAE3" w:rsidR="00727432" w:rsidRPr="00A55BC8" w:rsidRDefault="00727432" w:rsidP="00411A90">
            <w:pPr>
              <w:pStyle w:val="textotablas"/>
              <w:numPr>
                <w:ilvl w:val="0"/>
                <w:numId w:val="184"/>
              </w:numPr>
              <w:ind w:left="322" w:hanging="284"/>
            </w:pPr>
            <w:r w:rsidRPr="00A55BC8">
              <w:t>La prueba de acceso a la universidad para estudios de posgrado cuenta con los ajustes necesarios para las personas con discapacidad</w:t>
            </w:r>
          </w:p>
        </w:tc>
        <w:tc>
          <w:tcPr>
            <w:tcW w:w="666" w:type="pct"/>
            <w:shd w:val="clear" w:color="auto" w:fill="auto"/>
            <w:tcMar>
              <w:left w:w="103" w:type="dxa"/>
            </w:tcMar>
          </w:tcPr>
          <w:p w14:paraId="65C3CDF2" w14:textId="77777777" w:rsidR="00727432" w:rsidRPr="00A55BC8" w:rsidRDefault="00727432" w:rsidP="00727432">
            <w:pPr>
              <w:pStyle w:val="textotablas"/>
            </w:pPr>
          </w:p>
        </w:tc>
        <w:tc>
          <w:tcPr>
            <w:tcW w:w="666" w:type="pct"/>
            <w:shd w:val="clear" w:color="auto" w:fill="auto"/>
            <w:tcMar>
              <w:left w:w="103" w:type="dxa"/>
            </w:tcMar>
          </w:tcPr>
          <w:p w14:paraId="23C09B07" w14:textId="77777777" w:rsidR="00727432" w:rsidRPr="00A55BC8" w:rsidRDefault="00727432" w:rsidP="00727432">
            <w:pPr>
              <w:pStyle w:val="textotablas"/>
            </w:pPr>
          </w:p>
        </w:tc>
      </w:tr>
    </w:tbl>
    <w:p w14:paraId="6B0DB499" w14:textId="497FCCD4" w:rsidR="00727432" w:rsidRPr="00A55BC8" w:rsidRDefault="00727432">
      <w:pPr>
        <w:spacing w:line="259" w:lineRule="auto"/>
        <w:jc w:val="left"/>
      </w:pP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0"/>
      </w:tblGrid>
      <w:tr w:rsidR="009408D0" w:rsidRPr="00A55BC8" w14:paraId="6B86384C" w14:textId="77777777" w:rsidTr="008E73E7">
        <w:trPr>
          <w:trHeight w:val="353"/>
        </w:trPr>
        <w:tc>
          <w:tcPr>
            <w:tcW w:w="5000" w:type="pct"/>
            <w:tcBorders>
              <w:bottom w:val="single" w:sz="4" w:space="0" w:color="000000"/>
            </w:tcBorders>
          </w:tcPr>
          <w:p w14:paraId="67706F68" w14:textId="77777777" w:rsidR="000D2F45" w:rsidRPr="00A55BC8" w:rsidRDefault="009408D0" w:rsidP="00727432">
            <w:pPr>
              <w:pStyle w:val="textotablas"/>
              <w:rPr>
                <w:rStyle w:val="destacadotablas"/>
              </w:rPr>
            </w:pPr>
            <w:r w:rsidRPr="00A55BC8">
              <w:rPr>
                <w:rStyle w:val="destacadotablas"/>
              </w:rPr>
              <w:t>Ejemplos de evidencias:</w:t>
            </w:r>
          </w:p>
          <w:p w14:paraId="79E3A094" w14:textId="64428836" w:rsidR="009408D0" w:rsidRPr="00A55BC8" w:rsidRDefault="009408D0" w:rsidP="00411A90">
            <w:pPr>
              <w:pStyle w:val="textotablas"/>
              <w:numPr>
                <w:ilvl w:val="0"/>
                <w:numId w:val="183"/>
              </w:numPr>
            </w:pPr>
            <w:r w:rsidRPr="00A55BC8">
              <w:t>Informe de los ajustes realizados por parte del servicio responsable</w:t>
            </w:r>
          </w:p>
          <w:p w14:paraId="2C944B6C" w14:textId="42DCA9AE" w:rsidR="009408D0" w:rsidRPr="00A55BC8" w:rsidRDefault="009408D0" w:rsidP="00411A90">
            <w:pPr>
              <w:pStyle w:val="textotablas"/>
              <w:numPr>
                <w:ilvl w:val="0"/>
                <w:numId w:val="183"/>
              </w:numPr>
            </w:pPr>
            <w:r w:rsidRPr="00A55BC8">
              <w:t>Número de estudiantes que solicitan adaptaciones en las pruebas de acceso</w:t>
            </w:r>
          </w:p>
          <w:p w14:paraId="501E393D" w14:textId="4243ECB5" w:rsidR="009408D0" w:rsidRPr="00A55BC8" w:rsidRDefault="009408D0" w:rsidP="00411A90">
            <w:pPr>
              <w:pStyle w:val="textotablas"/>
              <w:numPr>
                <w:ilvl w:val="0"/>
                <w:numId w:val="183"/>
              </w:numPr>
            </w:pPr>
            <w:r w:rsidRPr="00A55BC8">
              <w:t>Encuesta de satisfacción a estudiantes con discapacidad sobre efectividad y adecuación de las adaptaciones</w:t>
            </w:r>
          </w:p>
          <w:p w14:paraId="3CF85CB4" w14:textId="77777777" w:rsidR="000D2F45" w:rsidRPr="00A55BC8" w:rsidRDefault="009408D0" w:rsidP="00727432">
            <w:pPr>
              <w:pStyle w:val="textotablas"/>
              <w:rPr>
                <w:rStyle w:val="destacadotablas"/>
              </w:rPr>
            </w:pPr>
            <w:r w:rsidRPr="00A55BC8">
              <w:rPr>
                <w:rStyle w:val="destacadotablas"/>
              </w:rPr>
              <w:t>Evidencias obligatorias:</w:t>
            </w:r>
          </w:p>
          <w:p w14:paraId="4DB673D3" w14:textId="5F6EE948" w:rsidR="009408D0" w:rsidRPr="00A55BC8" w:rsidRDefault="00915173" w:rsidP="00411A90">
            <w:pPr>
              <w:pStyle w:val="textotablas"/>
              <w:numPr>
                <w:ilvl w:val="0"/>
                <w:numId w:val="185"/>
              </w:numPr>
            </w:pPr>
            <w:r w:rsidRPr="00A55BC8">
              <w:t>Adjuntar o enlazar la normativa existente en la universidad al respecto. Facilitar el contacto de una persona, hablante de inglés, referente en este asunto</w:t>
            </w:r>
          </w:p>
        </w:tc>
      </w:tr>
      <w:tr w:rsidR="00727432" w:rsidRPr="00A55BC8" w14:paraId="08AE461B" w14:textId="77777777" w:rsidTr="008E73E7">
        <w:trPr>
          <w:trHeight w:val="353"/>
        </w:trPr>
        <w:tc>
          <w:tcPr>
            <w:tcW w:w="5000" w:type="pct"/>
            <w:tcBorders>
              <w:bottom w:val="single" w:sz="4" w:space="0" w:color="auto"/>
            </w:tcBorders>
          </w:tcPr>
          <w:p w14:paraId="36BCEBC9" w14:textId="118D91F5" w:rsidR="00727432" w:rsidRPr="00A55BC8" w:rsidRDefault="00727432" w:rsidP="00727432">
            <w:pPr>
              <w:pStyle w:val="observaciones"/>
            </w:pPr>
            <w:r w:rsidRPr="00A55BC8">
              <w:t xml:space="preserve">Observaciones: </w:t>
            </w:r>
          </w:p>
        </w:tc>
      </w:tr>
    </w:tbl>
    <w:p w14:paraId="16993DA7" w14:textId="77777777" w:rsidR="00727432" w:rsidRPr="00A55BC8" w:rsidRDefault="00727432">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7260"/>
        <w:gridCol w:w="905"/>
        <w:gridCol w:w="905"/>
      </w:tblGrid>
      <w:tr w:rsidR="00727432" w:rsidRPr="00A55BC8" w14:paraId="3BFACFE8" w14:textId="77777777" w:rsidTr="001001C0">
        <w:trPr>
          <w:trHeight w:val="20"/>
        </w:trPr>
        <w:tc>
          <w:tcPr>
            <w:tcW w:w="5000" w:type="pct"/>
            <w:gridSpan w:val="3"/>
            <w:shd w:val="clear" w:color="auto" w:fill="auto"/>
            <w:tcMar>
              <w:left w:w="103" w:type="dxa"/>
            </w:tcMar>
          </w:tcPr>
          <w:p w14:paraId="0ABAD144" w14:textId="3010136A" w:rsidR="00727432" w:rsidRPr="00A55BC8" w:rsidRDefault="00690FDF" w:rsidP="00727432">
            <w:pPr>
              <w:pStyle w:val="textotablas"/>
              <w:rPr>
                <w:rStyle w:val="destacadotablas"/>
              </w:rPr>
            </w:pPr>
            <w:r w:rsidRPr="00A55BC8">
              <w:rPr>
                <w:rStyle w:val="destacadotablas"/>
              </w:rPr>
              <w:lastRenderedPageBreak/>
              <w:t>DIMENSIÓN</w:t>
            </w:r>
            <w:r w:rsidR="00727432" w:rsidRPr="00A55BC8">
              <w:rPr>
                <w:rStyle w:val="destacadotablas"/>
              </w:rPr>
              <w:t>: 2. ACCESO</w:t>
            </w:r>
          </w:p>
        </w:tc>
      </w:tr>
      <w:tr w:rsidR="00727432" w:rsidRPr="00A55BC8" w14:paraId="4E57EE0D" w14:textId="77777777" w:rsidTr="001001C0">
        <w:trPr>
          <w:trHeight w:val="20"/>
        </w:trPr>
        <w:tc>
          <w:tcPr>
            <w:tcW w:w="5000" w:type="pct"/>
            <w:gridSpan w:val="3"/>
            <w:shd w:val="clear" w:color="auto" w:fill="auto"/>
            <w:tcMar>
              <w:left w:w="103" w:type="dxa"/>
            </w:tcMar>
          </w:tcPr>
          <w:p w14:paraId="2006C595" w14:textId="5AD4C40F" w:rsidR="00727432" w:rsidRPr="00A55BC8" w:rsidRDefault="00690FDF" w:rsidP="00727432">
            <w:pPr>
              <w:pStyle w:val="textotablas"/>
              <w:rPr>
                <w:rStyle w:val="destacadotablas"/>
              </w:rPr>
            </w:pPr>
            <w:r w:rsidRPr="00A55BC8">
              <w:rPr>
                <w:rStyle w:val="indicadores"/>
                <w:lang w:val="es-ES"/>
              </w:rPr>
              <w:t>INDICADOR</w:t>
            </w:r>
            <w:r w:rsidR="00727432" w:rsidRPr="00A55BC8">
              <w:rPr>
                <w:rStyle w:val="indicadores"/>
                <w:lang w:val="es-ES"/>
              </w:rPr>
              <w:t>: 17. Cupo de reserva</w:t>
            </w:r>
            <w:r w:rsidR="00727432" w:rsidRPr="00A55BC8">
              <w:rPr>
                <w:rStyle w:val="destacadotablas"/>
                <w:vertAlign w:val="superscript"/>
              </w:rPr>
              <w:footnoteReference w:id="41"/>
            </w:r>
          </w:p>
          <w:p w14:paraId="3ED6B7DA" w14:textId="24FC8821" w:rsidR="00727432" w:rsidRPr="00A55BC8" w:rsidRDefault="00727432" w:rsidP="00727432">
            <w:pPr>
              <w:pStyle w:val="textotablas"/>
              <w:rPr>
                <w:rStyle w:val="destacadotablas"/>
              </w:rPr>
            </w:pPr>
            <w:r w:rsidRPr="00A55BC8">
              <w:rPr>
                <w:rStyle w:val="destacadotablas"/>
              </w:rPr>
              <w:t>La universidad dispone de un cupo de plazas de nuevo ingreso para el estudiantado con discapacidad</w:t>
            </w:r>
          </w:p>
        </w:tc>
      </w:tr>
      <w:tr w:rsidR="00727432" w:rsidRPr="00A55BC8" w14:paraId="79CC131C" w14:textId="77777777" w:rsidTr="001001C0">
        <w:trPr>
          <w:trHeight w:val="20"/>
        </w:trPr>
        <w:tc>
          <w:tcPr>
            <w:tcW w:w="4002" w:type="pct"/>
            <w:vMerge w:val="restart"/>
            <w:shd w:val="clear" w:color="auto" w:fill="auto"/>
            <w:tcMar>
              <w:left w:w="103" w:type="dxa"/>
            </w:tcMar>
          </w:tcPr>
          <w:p w14:paraId="1E5449FB" w14:textId="77777777" w:rsidR="00727432" w:rsidRPr="00A55BC8" w:rsidRDefault="00727432" w:rsidP="001001C0">
            <w:pPr>
              <w:pStyle w:val="textotablas"/>
            </w:pPr>
          </w:p>
        </w:tc>
        <w:tc>
          <w:tcPr>
            <w:tcW w:w="998" w:type="pct"/>
            <w:gridSpan w:val="2"/>
            <w:shd w:val="clear" w:color="auto" w:fill="auto"/>
            <w:tcMar>
              <w:left w:w="103" w:type="dxa"/>
            </w:tcMar>
          </w:tcPr>
          <w:p w14:paraId="22A6F32F" w14:textId="1B98924A" w:rsidR="00727432"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727432" w:rsidRPr="00A55BC8" w14:paraId="743F41A3" w14:textId="77777777" w:rsidTr="001001C0">
        <w:trPr>
          <w:trHeight w:val="20"/>
        </w:trPr>
        <w:tc>
          <w:tcPr>
            <w:tcW w:w="4002" w:type="pct"/>
            <w:vMerge/>
            <w:shd w:val="clear" w:color="auto" w:fill="auto"/>
            <w:tcMar>
              <w:left w:w="103" w:type="dxa"/>
            </w:tcMar>
          </w:tcPr>
          <w:p w14:paraId="25060C7D" w14:textId="77777777" w:rsidR="00727432" w:rsidRPr="00A55BC8" w:rsidRDefault="00727432" w:rsidP="001001C0">
            <w:pPr>
              <w:pStyle w:val="textotablas"/>
            </w:pPr>
          </w:p>
        </w:tc>
        <w:tc>
          <w:tcPr>
            <w:tcW w:w="499" w:type="pct"/>
            <w:shd w:val="clear" w:color="auto" w:fill="auto"/>
            <w:tcMar>
              <w:left w:w="103" w:type="dxa"/>
            </w:tcMar>
            <w:vAlign w:val="center"/>
          </w:tcPr>
          <w:p w14:paraId="7419DFDD" w14:textId="382B4A3F" w:rsidR="00727432" w:rsidRPr="00A55BC8" w:rsidRDefault="00727432" w:rsidP="001001C0">
            <w:pPr>
              <w:pStyle w:val="textotablas"/>
              <w:jc w:val="center"/>
            </w:pPr>
            <w:r w:rsidRPr="00A55BC8">
              <w:t>SÍ</w:t>
            </w:r>
          </w:p>
        </w:tc>
        <w:tc>
          <w:tcPr>
            <w:tcW w:w="499" w:type="pct"/>
            <w:shd w:val="clear" w:color="auto" w:fill="auto"/>
            <w:tcMar>
              <w:left w:w="103" w:type="dxa"/>
            </w:tcMar>
            <w:vAlign w:val="center"/>
          </w:tcPr>
          <w:p w14:paraId="1FAE13EE" w14:textId="77777777" w:rsidR="00727432" w:rsidRPr="00A55BC8" w:rsidRDefault="00727432" w:rsidP="001001C0">
            <w:pPr>
              <w:pStyle w:val="textotablas"/>
              <w:jc w:val="center"/>
            </w:pPr>
            <w:r w:rsidRPr="00A55BC8">
              <w:t>NO</w:t>
            </w:r>
          </w:p>
        </w:tc>
      </w:tr>
      <w:tr w:rsidR="00727432" w:rsidRPr="00A55BC8" w14:paraId="4B9FF655" w14:textId="77777777" w:rsidTr="001001C0">
        <w:trPr>
          <w:trHeight w:val="20"/>
        </w:trPr>
        <w:tc>
          <w:tcPr>
            <w:tcW w:w="4002" w:type="pct"/>
            <w:shd w:val="clear" w:color="auto" w:fill="auto"/>
            <w:tcMar>
              <w:left w:w="103" w:type="dxa"/>
            </w:tcMar>
          </w:tcPr>
          <w:p w14:paraId="39C6028D" w14:textId="77A32886" w:rsidR="00727432" w:rsidRPr="00A55BC8" w:rsidRDefault="00727432" w:rsidP="00411A90">
            <w:pPr>
              <w:pStyle w:val="textotablas"/>
              <w:numPr>
                <w:ilvl w:val="0"/>
                <w:numId w:val="186"/>
              </w:numPr>
              <w:ind w:left="463" w:hanging="283"/>
            </w:pPr>
            <w:r w:rsidRPr="00A55BC8">
              <w:t>La universidad dispone de un cupo de plazas de nuevo ingreso para estudiantes con discapacidad</w:t>
            </w:r>
          </w:p>
        </w:tc>
        <w:tc>
          <w:tcPr>
            <w:tcW w:w="499" w:type="pct"/>
            <w:shd w:val="clear" w:color="auto" w:fill="auto"/>
            <w:tcMar>
              <w:left w:w="103" w:type="dxa"/>
            </w:tcMar>
          </w:tcPr>
          <w:p w14:paraId="7C5CAA45" w14:textId="77777777" w:rsidR="00727432" w:rsidRPr="00A55BC8" w:rsidRDefault="00727432" w:rsidP="00727432">
            <w:pPr>
              <w:pStyle w:val="textotablas"/>
            </w:pPr>
          </w:p>
        </w:tc>
        <w:tc>
          <w:tcPr>
            <w:tcW w:w="499" w:type="pct"/>
            <w:shd w:val="clear" w:color="auto" w:fill="auto"/>
            <w:tcMar>
              <w:left w:w="103" w:type="dxa"/>
            </w:tcMar>
          </w:tcPr>
          <w:p w14:paraId="09FD0B1C" w14:textId="77777777" w:rsidR="00727432" w:rsidRPr="00A55BC8" w:rsidRDefault="00727432" w:rsidP="00727432">
            <w:pPr>
              <w:pStyle w:val="textotablas"/>
            </w:pPr>
          </w:p>
        </w:tc>
      </w:tr>
      <w:tr w:rsidR="00727432" w:rsidRPr="00A55BC8" w14:paraId="46E34F4E" w14:textId="77777777" w:rsidTr="001001C0">
        <w:trPr>
          <w:trHeight w:val="20"/>
        </w:trPr>
        <w:tc>
          <w:tcPr>
            <w:tcW w:w="4002" w:type="pct"/>
            <w:shd w:val="clear" w:color="auto" w:fill="auto"/>
            <w:tcMar>
              <w:left w:w="103" w:type="dxa"/>
            </w:tcMar>
          </w:tcPr>
          <w:p w14:paraId="52B9E774" w14:textId="06AE6F91" w:rsidR="00727432" w:rsidRPr="00A55BC8" w:rsidRDefault="00727432" w:rsidP="00411A90">
            <w:pPr>
              <w:pStyle w:val="textotablas"/>
              <w:numPr>
                <w:ilvl w:val="0"/>
                <w:numId w:val="186"/>
              </w:numPr>
              <w:ind w:left="463" w:hanging="283"/>
            </w:pPr>
            <w:r w:rsidRPr="00A55BC8">
              <w:t xml:space="preserve">Todas las plazas reservadas se asignan </w:t>
            </w:r>
          </w:p>
        </w:tc>
        <w:tc>
          <w:tcPr>
            <w:tcW w:w="499" w:type="pct"/>
            <w:shd w:val="clear" w:color="auto" w:fill="auto"/>
            <w:tcMar>
              <w:left w:w="103" w:type="dxa"/>
            </w:tcMar>
          </w:tcPr>
          <w:p w14:paraId="40F13F68" w14:textId="77777777" w:rsidR="00727432" w:rsidRPr="00A55BC8" w:rsidRDefault="00727432" w:rsidP="00727432">
            <w:pPr>
              <w:pStyle w:val="textotablas"/>
            </w:pPr>
          </w:p>
        </w:tc>
        <w:tc>
          <w:tcPr>
            <w:tcW w:w="499" w:type="pct"/>
            <w:shd w:val="clear" w:color="auto" w:fill="auto"/>
            <w:tcMar>
              <w:left w:w="103" w:type="dxa"/>
            </w:tcMar>
          </w:tcPr>
          <w:p w14:paraId="021A52B3" w14:textId="77777777" w:rsidR="00727432" w:rsidRPr="00A55BC8" w:rsidRDefault="00727432" w:rsidP="00727432">
            <w:pPr>
              <w:pStyle w:val="textotablas"/>
            </w:pPr>
          </w:p>
        </w:tc>
      </w:tr>
    </w:tbl>
    <w:p w14:paraId="75092CE9" w14:textId="77777777" w:rsidR="009408D0" w:rsidRPr="00A55BC8" w:rsidRDefault="009408D0" w:rsidP="00D92CA4"/>
    <w:tbl>
      <w:tblPr>
        <w:tblW w:w="8494" w:type="dxa"/>
        <w:tblBorders>
          <w:top w:val="single" w:sz="4" w:space="0" w:color="000000"/>
          <w:bottom w:val="single" w:sz="4" w:space="0" w:color="000000"/>
        </w:tblBorders>
        <w:tblLayout w:type="fixed"/>
        <w:tblLook w:val="0400" w:firstRow="0" w:lastRow="0" w:firstColumn="0" w:lastColumn="0" w:noHBand="0" w:noVBand="1"/>
      </w:tblPr>
      <w:tblGrid>
        <w:gridCol w:w="8494"/>
      </w:tblGrid>
      <w:tr w:rsidR="000B5802" w:rsidRPr="00A55BC8" w14:paraId="0BCF3AB5" w14:textId="77777777" w:rsidTr="00727432">
        <w:trPr>
          <w:trHeight w:val="353"/>
        </w:trPr>
        <w:tc>
          <w:tcPr>
            <w:tcW w:w="8494" w:type="dxa"/>
            <w:tcBorders>
              <w:bottom w:val="single" w:sz="4" w:space="0" w:color="auto"/>
            </w:tcBorders>
          </w:tcPr>
          <w:p w14:paraId="4C94D54E" w14:textId="019C9759" w:rsidR="000B5802" w:rsidRPr="00A55BC8" w:rsidRDefault="000B5802" w:rsidP="00727432">
            <w:pPr>
              <w:pStyle w:val="textotablas"/>
              <w:rPr>
                <w:rStyle w:val="destacadotablas"/>
              </w:rPr>
            </w:pPr>
            <w:r w:rsidRPr="00A55BC8">
              <w:rPr>
                <w:rStyle w:val="destacadotablas"/>
              </w:rPr>
              <w:t>Ejemplos de evidencias:</w:t>
            </w:r>
          </w:p>
          <w:p w14:paraId="04C7F6B8" w14:textId="523DB754" w:rsidR="000B5802" w:rsidRPr="00A55BC8" w:rsidRDefault="000B5802" w:rsidP="00411A90">
            <w:pPr>
              <w:pStyle w:val="textotablas"/>
              <w:numPr>
                <w:ilvl w:val="0"/>
                <w:numId w:val="185"/>
              </w:numPr>
            </w:pPr>
            <w:r w:rsidRPr="00A55BC8">
              <w:t>Porcentaje y número de</w:t>
            </w:r>
            <w:r w:rsidR="00EB7614" w:rsidRPr="00A55BC8">
              <w:t xml:space="preserve"> estudiantado</w:t>
            </w:r>
            <w:r w:rsidRPr="00A55BC8">
              <w:t xml:space="preserve"> que accede por el cupo de reserva</w:t>
            </w:r>
          </w:p>
          <w:p w14:paraId="06509B1B" w14:textId="584257EF" w:rsidR="000B5802" w:rsidRPr="00A55BC8" w:rsidRDefault="000B5802" w:rsidP="00727432">
            <w:pPr>
              <w:pStyle w:val="textotablas"/>
              <w:rPr>
                <w:rStyle w:val="destacadotablas"/>
              </w:rPr>
            </w:pPr>
            <w:r w:rsidRPr="00A55BC8">
              <w:rPr>
                <w:rStyle w:val="destacadotablas"/>
              </w:rPr>
              <w:t>Evidencias obligatorias:</w:t>
            </w:r>
          </w:p>
          <w:p w14:paraId="5D5B1F5E" w14:textId="66D82499" w:rsidR="000B5802" w:rsidRPr="00A55BC8" w:rsidRDefault="000B5802" w:rsidP="00411A90">
            <w:pPr>
              <w:pStyle w:val="textotablas"/>
              <w:numPr>
                <w:ilvl w:val="0"/>
                <w:numId w:val="185"/>
              </w:numPr>
            </w:pPr>
            <w:r w:rsidRPr="00A55BC8">
              <w:t>Informe con porcentaje y número de plazas reservadas</w:t>
            </w:r>
            <w:r w:rsidR="0030222E" w:rsidRPr="00A55BC8">
              <w:t xml:space="preserve"> o información acerca de cómo la universidad garantiza que los estudiantes con discapacidad tengan plazas</w:t>
            </w:r>
          </w:p>
        </w:tc>
      </w:tr>
      <w:tr w:rsidR="00727432" w:rsidRPr="00A55BC8" w14:paraId="09FCC60F" w14:textId="77777777" w:rsidTr="00727432">
        <w:trPr>
          <w:trHeight w:val="353"/>
        </w:trPr>
        <w:tc>
          <w:tcPr>
            <w:tcW w:w="8494" w:type="dxa"/>
            <w:tcBorders>
              <w:top w:val="single" w:sz="4" w:space="0" w:color="auto"/>
              <w:bottom w:val="single" w:sz="4" w:space="0" w:color="000000"/>
            </w:tcBorders>
          </w:tcPr>
          <w:p w14:paraId="3EC440F5" w14:textId="186369A9" w:rsidR="00727432" w:rsidRPr="00A55BC8" w:rsidRDefault="00727432" w:rsidP="008E73E7">
            <w:pPr>
              <w:pStyle w:val="observaciones"/>
              <w:rPr>
                <w:rStyle w:val="destacadotablas"/>
              </w:rPr>
            </w:pPr>
            <w:r w:rsidRPr="00A55BC8">
              <w:t xml:space="preserve">Observaciones: </w:t>
            </w:r>
          </w:p>
        </w:tc>
      </w:tr>
    </w:tbl>
    <w:p w14:paraId="398D4CC1" w14:textId="00AE3596" w:rsidR="001B6D4A" w:rsidRPr="00A55BC8" w:rsidRDefault="001B6D4A" w:rsidP="00D92CA4">
      <w:r w:rsidRPr="00A55BC8">
        <w:br w:type="page"/>
      </w:r>
    </w:p>
    <w:tbl>
      <w:tblPr>
        <w:tblW w:w="5003"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781"/>
        <w:gridCol w:w="702"/>
        <w:gridCol w:w="704"/>
        <w:gridCol w:w="3888"/>
      </w:tblGrid>
      <w:tr w:rsidR="00152E4E" w:rsidRPr="00A55BC8" w14:paraId="3C7EFE55" w14:textId="77777777" w:rsidTr="001001C0">
        <w:trPr>
          <w:trHeight w:val="20"/>
        </w:trPr>
        <w:tc>
          <w:tcPr>
            <w:tcW w:w="5000" w:type="pct"/>
            <w:gridSpan w:val="4"/>
            <w:shd w:val="clear" w:color="auto" w:fill="auto"/>
            <w:tcMar>
              <w:left w:w="103" w:type="dxa"/>
            </w:tcMar>
          </w:tcPr>
          <w:p w14:paraId="3FFBDDF6" w14:textId="7D43FF97" w:rsidR="00152E4E" w:rsidRPr="00A55BC8" w:rsidRDefault="00690FDF" w:rsidP="00152E4E">
            <w:pPr>
              <w:pStyle w:val="textotablas"/>
              <w:rPr>
                <w:rStyle w:val="destacadotablas"/>
              </w:rPr>
            </w:pPr>
            <w:r w:rsidRPr="00A55BC8">
              <w:rPr>
                <w:rStyle w:val="destacadotablas"/>
              </w:rPr>
              <w:lastRenderedPageBreak/>
              <w:t>DIMENSIÓN</w:t>
            </w:r>
            <w:r w:rsidR="00152E4E" w:rsidRPr="00A55BC8">
              <w:rPr>
                <w:rStyle w:val="destacadotablas"/>
              </w:rPr>
              <w:t>: 2. ACCESO</w:t>
            </w:r>
          </w:p>
        </w:tc>
      </w:tr>
      <w:tr w:rsidR="00152E4E" w:rsidRPr="00A55BC8" w14:paraId="120CCF92" w14:textId="77777777" w:rsidTr="001001C0">
        <w:trPr>
          <w:trHeight w:val="20"/>
        </w:trPr>
        <w:tc>
          <w:tcPr>
            <w:tcW w:w="5000" w:type="pct"/>
            <w:gridSpan w:val="4"/>
            <w:shd w:val="clear" w:color="auto" w:fill="auto"/>
            <w:tcMar>
              <w:left w:w="103" w:type="dxa"/>
            </w:tcMar>
          </w:tcPr>
          <w:p w14:paraId="6EEFE628" w14:textId="51FCFFAC" w:rsidR="00152E4E" w:rsidRPr="00A55BC8" w:rsidRDefault="00690FDF" w:rsidP="00152E4E">
            <w:pPr>
              <w:pStyle w:val="textotablas"/>
              <w:rPr>
                <w:rStyle w:val="destacadotablas"/>
              </w:rPr>
            </w:pPr>
            <w:r w:rsidRPr="00A55BC8">
              <w:rPr>
                <w:rStyle w:val="indicadores"/>
                <w:lang w:val="es-ES"/>
              </w:rPr>
              <w:t>INDICADOR</w:t>
            </w:r>
            <w:r w:rsidR="00152E4E" w:rsidRPr="00A55BC8">
              <w:rPr>
                <w:rStyle w:val="indicadores"/>
                <w:lang w:val="es-ES"/>
              </w:rPr>
              <w:t>: 18. Información sobre estudiantado con discapacidad matriculado</w:t>
            </w:r>
            <w:r w:rsidR="00152E4E" w:rsidRPr="00A55BC8">
              <w:rPr>
                <w:rStyle w:val="destacadotablas"/>
                <w:vertAlign w:val="superscript"/>
              </w:rPr>
              <w:footnoteReference w:id="42"/>
            </w:r>
          </w:p>
          <w:p w14:paraId="045D8039" w14:textId="6F5666CF" w:rsidR="00152E4E" w:rsidRPr="00A55BC8" w:rsidRDefault="00152E4E" w:rsidP="00152E4E">
            <w:pPr>
              <w:pStyle w:val="textotablas"/>
              <w:rPr>
                <w:rStyle w:val="destacadotablas"/>
              </w:rPr>
            </w:pPr>
            <w:r w:rsidRPr="00A55BC8">
              <w:rPr>
                <w:rStyle w:val="destacadotablas"/>
              </w:rPr>
              <w:t>La universidad incluye la variable discapacidad en su sistema de información sobre el estudiantado matriculado en todos los niveles de estudios universitarios</w:t>
            </w:r>
          </w:p>
        </w:tc>
      </w:tr>
      <w:tr w:rsidR="00152E4E" w:rsidRPr="00A55BC8" w14:paraId="4463A9AD" w14:textId="77777777" w:rsidTr="00152E4E">
        <w:trPr>
          <w:trHeight w:val="20"/>
        </w:trPr>
        <w:tc>
          <w:tcPr>
            <w:tcW w:w="2083" w:type="pct"/>
            <w:vMerge w:val="restart"/>
            <w:shd w:val="clear" w:color="auto" w:fill="auto"/>
            <w:tcMar>
              <w:left w:w="103" w:type="dxa"/>
            </w:tcMar>
          </w:tcPr>
          <w:p w14:paraId="1083C4BF" w14:textId="77777777" w:rsidR="00152E4E" w:rsidRPr="00A55BC8" w:rsidRDefault="00152E4E" w:rsidP="001001C0">
            <w:pPr>
              <w:pStyle w:val="textotablas"/>
            </w:pPr>
          </w:p>
        </w:tc>
        <w:tc>
          <w:tcPr>
            <w:tcW w:w="775" w:type="pct"/>
            <w:gridSpan w:val="2"/>
            <w:shd w:val="clear" w:color="auto" w:fill="auto"/>
            <w:tcMar>
              <w:left w:w="103" w:type="dxa"/>
            </w:tcMar>
          </w:tcPr>
          <w:p w14:paraId="2A1F8969" w14:textId="36A046FC" w:rsidR="00152E4E"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152E4E" w:rsidRPr="00A55BC8">
              <w:rPr>
                <w:rFonts w:asciiTheme="minorHAnsi" w:hAnsiTheme="minorHAnsi" w:cstheme="minorHAnsi"/>
              </w:rPr>
              <w:t xml:space="preserve"> 1</w:t>
            </w:r>
          </w:p>
        </w:tc>
        <w:tc>
          <w:tcPr>
            <w:tcW w:w="2142" w:type="pct"/>
            <w:shd w:val="clear" w:color="auto" w:fill="auto"/>
            <w:tcMar>
              <w:left w:w="103" w:type="dxa"/>
            </w:tcMar>
          </w:tcPr>
          <w:p w14:paraId="16E75990" w14:textId="6EAE2507" w:rsidR="00152E4E"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r w:rsidR="00152E4E" w:rsidRPr="00A55BC8">
              <w:rPr>
                <w:rFonts w:asciiTheme="minorHAnsi" w:hAnsiTheme="minorHAnsi" w:cstheme="minorHAnsi"/>
              </w:rPr>
              <w:t xml:space="preserve"> 2</w:t>
            </w:r>
            <w:r w:rsidR="00152E4E" w:rsidRPr="00A55BC8">
              <w:t xml:space="preserve"> </w:t>
            </w:r>
            <w:r w:rsidR="00152E4E" w:rsidRPr="00A55BC8">
              <w:br/>
              <w:t>Si la respuesta es SÍ, indicar porcentaje de estudiantes con discapacidad matriculados:</w:t>
            </w:r>
          </w:p>
        </w:tc>
      </w:tr>
      <w:tr w:rsidR="00152E4E" w:rsidRPr="00A55BC8" w14:paraId="54B967EB" w14:textId="77777777" w:rsidTr="00152E4E">
        <w:trPr>
          <w:trHeight w:val="20"/>
        </w:trPr>
        <w:tc>
          <w:tcPr>
            <w:tcW w:w="2083" w:type="pct"/>
            <w:vMerge/>
            <w:shd w:val="clear" w:color="auto" w:fill="auto"/>
            <w:tcMar>
              <w:left w:w="103" w:type="dxa"/>
            </w:tcMar>
          </w:tcPr>
          <w:p w14:paraId="3E712CD0" w14:textId="77777777" w:rsidR="00152E4E" w:rsidRPr="00A55BC8" w:rsidRDefault="00152E4E" w:rsidP="001001C0">
            <w:pPr>
              <w:pStyle w:val="textotablas"/>
            </w:pPr>
          </w:p>
        </w:tc>
        <w:tc>
          <w:tcPr>
            <w:tcW w:w="387" w:type="pct"/>
            <w:shd w:val="clear" w:color="auto" w:fill="auto"/>
            <w:tcMar>
              <w:left w:w="103" w:type="dxa"/>
            </w:tcMar>
            <w:vAlign w:val="center"/>
          </w:tcPr>
          <w:p w14:paraId="16D0EEAC" w14:textId="1EF2F350" w:rsidR="00152E4E" w:rsidRPr="00A55BC8" w:rsidRDefault="009210BF" w:rsidP="001001C0">
            <w:pPr>
              <w:pStyle w:val="textotablas"/>
              <w:jc w:val="center"/>
            </w:pPr>
            <w:r w:rsidRPr="00A55BC8">
              <w:t>Sí</w:t>
            </w:r>
          </w:p>
        </w:tc>
        <w:tc>
          <w:tcPr>
            <w:tcW w:w="388" w:type="pct"/>
            <w:shd w:val="clear" w:color="auto" w:fill="auto"/>
            <w:tcMar>
              <w:left w:w="103" w:type="dxa"/>
            </w:tcMar>
            <w:vAlign w:val="center"/>
          </w:tcPr>
          <w:p w14:paraId="6860FE6B" w14:textId="77777777" w:rsidR="00152E4E" w:rsidRPr="00A55BC8" w:rsidRDefault="00152E4E" w:rsidP="001001C0">
            <w:pPr>
              <w:pStyle w:val="textotablas"/>
              <w:jc w:val="center"/>
            </w:pPr>
            <w:r w:rsidRPr="00A55BC8">
              <w:t>NO</w:t>
            </w:r>
          </w:p>
        </w:tc>
        <w:tc>
          <w:tcPr>
            <w:tcW w:w="2142" w:type="pct"/>
            <w:shd w:val="clear" w:color="auto" w:fill="auto"/>
            <w:tcMar>
              <w:left w:w="103" w:type="dxa"/>
            </w:tcMar>
          </w:tcPr>
          <w:p w14:paraId="6C0D4914" w14:textId="77777777" w:rsidR="00152E4E" w:rsidRPr="00A55BC8" w:rsidRDefault="00152E4E" w:rsidP="001001C0">
            <w:pPr>
              <w:pStyle w:val="textotablas"/>
              <w:rPr>
                <w:color w:val="FF0000"/>
              </w:rPr>
            </w:pPr>
          </w:p>
        </w:tc>
      </w:tr>
      <w:tr w:rsidR="00152E4E" w:rsidRPr="00A55BC8" w14:paraId="5903D37B" w14:textId="77777777" w:rsidTr="00152E4E">
        <w:trPr>
          <w:trHeight w:val="20"/>
        </w:trPr>
        <w:tc>
          <w:tcPr>
            <w:tcW w:w="2083" w:type="pct"/>
            <w:shd w:val="clear" w:color="auto" w:fill="auto"/>
            <w:tcMar>
              <w:left w:w="103" w:type="dxa"/>
            </w:tcMar>
          </w:tcPr>
          <w:p w14:paraId="67D492B0" w14:textId="2F916A43" w:rsidR="00152E4E" w:rsidRPr="00A55BC8" w:rsidRDefault="00152E4E" w:rsidP="00411A90">
            <w:pPr>
              <w:pStyle w:val="textotablas"/>
              <w:numPr>
                <w:ilvl w:val="0"/>
                <w:numId w:val="187"/>
              </w:numPr>
              <w:ind w:left="218" w:hanging="266"/>
            </w:pPr>
            <w:r w:rsidRPr="00A55BC8">
              <w:t>La universidad dispone de un sistema de información sobre estudiantado con discapacidad matriculado en todos los niveles de estudios universitarios</w:t>
            </w:r>
          </w:p>
        </w:tc>
        <w:tc>
          <w:tcPr>
            <w:tcW w:w="387" w:type="pct"/>
            <w:shd w:val="clear" w:color="auto" w:fill="auto"/>
            <w:tcMar>
              <w:left w:w="103" w:type="dxa"/>
            </w:tcMar>
            <w:vAlign w:val="center"/>
          </w:tcPr>
          <w:p w14:paraId="610C4E7D" w14:textId="77777777" w:rsidR="00152E4E" w:rsidRPr="00A55BC8" w:rsidRDefault="00152E4E" w:rsidP="001001C0">
            <w:pPr>
              <w:pStyle w:val="textotablas"/>
              <w:jc w:val="center"/>
            </w:pPr>
          </w:p>
        </w:tc>
        <w:tc>
          <w:tcPr>
            <w:tcW w:w="388" w:type="pct"/>
            <w:shd w:val="clear" w:color="auto" w:fill="auto"/>
            <w:tcMar>
              <w:left w:w="103" w:type="dxa"/>
            </w:tcMar>
            <w:vAlign w:val="center"/>
          </w:tcPr>
          <w:p w14:paraId="302C0879" w14:textId="77777777" w:rsidR="00152E4E" w:rsidRPr="00A55BC8" w:rsidRDefault="00152E4E" w:rsidP="001001C0">
            <w:pPr>
              <w:pStyle w:val="textotablas"/>
              <w:jc w:val="center"/>
            </w:pPr>
          </w:p>
        </w:tc>
        <w:tc>
          <w:tcPr>
            <w:tcW w:w="2142" w:type="pct"/>
            <w:shd w:val="clear" w:color="auto" w:fill="auto"/>
            <w:tcMar>
              <w:left w:w="103" w:type="dxa"/>
            </w:tcMar>
          </w:tcPr>
          <w:p w14:paraId="244DD57D" w14:textId="77777777" w:rsidR="00152E4E" w:rsidRPr="00A55BC8" w:rsidRDefault="00152E4E" w:rsidP="001001C0">
            <w:pPr>
              <w:pStyle w:val="textotablas"/>
            </w:pPr>
          </w:p>
        </w:tc>
      </w:tr>
      <w:tr w:rsidR="00152E4E" w:rsidRPr="00A55BC8" w14:paraId="40DE37DB" w14:textId="77777777" w:rsidTr="001001C0">
        <w:trPr>
          <w:trHeight w:val="20"/>
        </w:trPr>
        <w:tc>
          <w:tcPr>
            <w:tcW w:w="5000" w:type="pct"/>
            <w:gridSpan w:val="4"/>
            <w:shd w:val="clear" w:color="auto" w:fill="auto"/>
            <w:tcMar>
              <w:left w:w="103" w:type="dxa"/>
            </w:tcMar>
          </w:tcPr>
          <w:p w14:paraId="02D502EF" w14:textId="1B5855B6" w:rsidR="00152E4E" w:rsidRPr="00A55BC8" w:rsidRDefault="00152E4E" w:rsidP="001001C0">
            <w:pPr>
              <w:pStyle w:val="textotablas"/>
              <w:ind w:left="4999" w:firstLine="245"/>
              <w:jc w:val="center"/>
            </w:pPr>
            <w:r w:rsidRPr="00A55BC8">
              <w:t>Si la respuesta es SÍ, indicar porcentaje por nivel educativo</w:t>
            </w:r>
            <w:r w:rsidR="00EF1B6E" w:rsidRPr="00A55BC8">
              <w:t>:</w:t>
            </w:r>
          </w:p>
        </w:tc>
      </w:tr>
      <w:tr w:rsidR="00152E4E" w:rsidRPr="00A55BC8" w14:paraId="285BE296" w14:textId="77777777" w:rsidTr="00152E4E">
        <w:trPr>
          <w:trHeight w:val="20"/>
        </w:trPr>
        <w:tc>
          <w:tcPr>
            <w:tcW w:w="2083" w:type="pct"/>
            <w:shd w:val="clear" w:color="auto" w:fill="auto"/>
            <w:tcMar>
              <w:left w:w="103" w:type="dxa"/>
            </w:tcMar>
          </w:tcPr>
          <w:p w14:paraId="2811ACC5" w14:textId="6E199D22" w:rsidR="00152E4E" w:rsidRPr="00A55BC8" w:rsidRDefault="00152E4E" w:rsidP="00411A90">
            <w:pPr>
              <w:pStyle w:val="textotablas"/>
              <w:numPr>
                <w:ilvl w:val="0"/>
                <w:numId w:val="187"/>
              </w:numPr>
              <w:ind w:left="232" w:hanging="280"/>
            </w:pPr>
            <w:r w:rsidRPr="00A55BC8">
              <w:t>La universidad dispone de un sistema de información sobre estudiantado con discapacidad matriculado por nivel educativo (grado, máster, doctorado)</w:t>
            </w:r>
          </w:p>
        </w:tc>
        <w:tc>
          <w:tcPr>
            <w:tcW w:w="387" w:type="pct"/>
            <w:shd w:val="clear" w:color="auto" w:fill="auto"/>
            <w:tcMar>
              <w:left w:w="103" w:type="dxa"/>
            </w:tcMar>
          </w:tcPr>
          <w:p w14:paraId="491DD4BD" w14:textId="77777777" w:rsidR="00152E4E" w:rsidRPr="00A55BC8" w:rsidRDefault="00152E4E" w:rsidP="001001C0">
            <w:pPr>
              <w:pStyle w:val="textotablas"/>
            </w:pPr>
          </w:p>
        </w:tc>
        <w:tc>
          <w:tcPr>
            <w:tcW w:w="388" w:type="pct"/>
            <w:shd w:val="clear" w:color="auto" w:fill="auto"/>
            <w:tcMar>
              <w:left w:w="103" w:type="dxa"/>
            </w:tcMar>
          </w:tcPr>
          <w:p w14:paraId="187721F7" w14:textId="77777777" w:rsidR="00152E4E" w:rsidRPr="00A55BC8" w:rsidRDefault="00152E4E" w:rsidP="001001C0">
            <w:pPr>
              <w:pStyle w:val="textotablas"/>
            </w:pPr>
          </w:p>
        </w:tc>
        <w:tc>
          <w:tcPr>
            <w:tcW w:w="2142" w:type="pct"/>
            <w:shd w:val="clear" w:color="auto" w:fill="auto"/>
            <w:tcMar>
              <w:left w:w="103" w:type="dxa"/>
            </w:tcMar>
          </w:tcPr>
          <w:p w14:paraId="2D5EC943" w14:textId="77777777" w:rsidR="00152E4E" w:rsidRPr="00A55BC8" w:rsidRDefault="00152E4E" w:rsidP="001001C0">
            <w:pPr>
              <w:pStyle w:val="textotablas"/>
            </w:pPr>
          </w:p>
        </w:tc>
      </w:tr>
    </w:tbl>
    <w:p w14:paraId="62B50490" w14:textId="77777777" w:rsidR="001B6D4A" w:rsidRPr="00A55BC8" w:rsidRDefault="001B6D4A" w:rsidP="00D92CA4"/>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9070"/>
      </w:tblGrid>
      <w:tr w:rsidR="001B6D4A" w:rsidRPr="00A55BC8" w14:paraId="6B59124D" w14:textId="77777777" w:rsidTr="00152E4E">
        <w:trPr>
          <w:trHeight w:val="854"/>
        </w:trPr>
        <w:tc>
          <w:tcPr>
            <w:tcW w:w="5000" w:type="pct"/>
          </w:tcPr>
          <w:p w14:paraId="3E41E955" w14:textId="77777777" w:rsidR="000D2F45" w:rsidRPr="00A55BC8" w:rsidRDefault="001B6D4A" w:rsidP="00152E4E">
            <w:pPr>
              <w:pStyle w:val="textotablas"/>
              <w:rPr>
                <w:rStyle w:val="destacadotablas"/>
              </w:rPr>
            </w:pPr>
            <w:r w:rsidRPr="00A55BC8">
              <w:rPr>
                <w:rStyle w:val="destacadotablas"/>
              </w:rPr>
              <w:t>Ejemplos de evidencias:</w:t>
            </w:r>
          </w:p>
          <w:p w14:paraId="47A9F374" w14:textId="1F092E4C" w:rsidR="001B6D4A" w:rsidRPr="00A55BC8" w:rsidRDefault="001B6D4A" w:rsidP="00411A90">
            <w:pPr>
              <w:pStyle w:val="textotablas"/>
              <w:numPr>
                <w:ilvl w:val="0"/>
                <w:numId w:val="185"/>
              </w:numPr>
            </w:pPr>
            <w:r w:rsidRPr="00A55BC8">
              <w:t>Memoria del estudiantado con discapacidad matriculado</w:t>
            </w:r>
          </w:p>
          <w:p w14:paraId="5DED969C" w14:textId="521B8548" w:rsidR="001B6D4A" w:rsidRPr="00A55BC8" w:rsidRDefault="001B6D4A" w:rsidP="00152E4E">
            <w:pPr>
              <w:pStyle w:val="textotablas"/>
              <w:rPr>
                <w:rStyle w:val="destacadotablas"/>
              </w:rPr>
            </w:pPr>
            <w:r w:rsidRPr="00A55BC8">
              <w:rPr>
                <w:rStyle w:val="destacadotablas"/>
              </w:rPr>
              <w:t>Evidencias obligatorias:</w:t>
            </w:r>
          </w:p>
          <w:p w14:paraId="7EB7C6F8" w14:textId="0D00EB89" w:rsidR="001B6D4A" w:rsidRPr="00A55BC8" w:rsidRDefault="00F404E3" w:rsidP="00411A90">
            <w:pPr>
              <w:pStyle w:val="textotablas"/>
              <w:numPr>
                <w:ilvl w:val="0"/>
                <w:numId w:val="185"/>
              </w:numPr>
            </w:pPr>
            <w:r w:rsidRPr="00A55BC8">
              <w:t>Información acerca del número o porcentaje de estudiantes con discapacidad</w:t>
            </w:r>
          </w:p>
        </w:tc>
      </w:tr>
      <w:tr w:rsidR="001B6D4A" w:rsidRPr="00A55BC8" w14:paraId="06FA4EA1" w14:textId="77777777" w:rsidTr="00152E4E">
        <w:trPr>
          <w:trHeight w:val="353"/>
        </w:trPr>
        <w:tc>
          <w:tcPr>
            <w:tcW w:w="5000" w:type="pct"/>
          </w:tcPr>
          <w:p w14:paraId="0C6E853E" w14:textId="025FD4C9" w:rsidR="001B6D4A" w:rsidRPr="00A55BC8" w:rsidRDefault="001B6D4A" w:rsidP="00152E4E">
            <w:pPr>
              <w:pStyle w:val="observaciones"/>
            </w:pPr>
            <w:r w:rsidRPr="00A55BC8">
              <w:t xml:space="preserve">Observaciones: </w:t>
            </w:r>
          </w:p>
        </w:tc>
      </w:tr>
    </w:tbl>
    <w:p w14:paraId="567F65EA" w14:textId="77777777" w:rsidR="00EF1B6E" w:rsidRPr="00A55BC8" w:rsidRDefault="00EF1B6E">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2"/>
        <w:gridCol w:w="604"/>
        <w:gridCol w:w="604"/>
      </w:tblGrid>
      <w:tr w:rsidR="00EF1B6E" w:rsidRPr="00A55BC8" w14:paraId="12BA15D0" w14:textId="77777777" w:rsidTr="00EF1B6E">
        <w:tc>
          <w:tcPr>
            <w:tcW w:w="5000" w:type="pct"/>
            <w:gridSpan w:val="3"/>
            <w:shd w:val="clear" w:color="auto" w:fill="auto"/>
            <w:tcMar>
              <w:left w:w="103" w:type="dxa"/>
            </w:tcMar>
          </w:tcPr>
          <w:p w14:paraId="2CECC7CF" w14:textId="0FE8C110" w:rsidR="00EF1B6E" w:rsidRPr="00A55BC8" w:rsidRDefault="00690FDF" w:rsidP="00EF1B6E">
            <w:pPr>
              <w:pStyle w:val="textotablas"/>
              <w:rPr>
                <w:rStyle w:val="destacadotablas"/>
              </w:rPr>
            </w:pPr>
            <w:r w:rsidRPr="00A55BC8">
              <w:rPr>
                <w:rStyle w:val="destacadotablas"/>
              </w:rPr>
              <w:lastRenderedPageBreak/>
              <w:t>DIMENSIÓN</w:t>
            </w:r>
            <w:r w:rsidR="00EF1B6E" w:rsidRPr="00A55BC8">
              <w:rPr>
                <w:rStyle w:val="destacadotablas"/>
              </w:rPr>
              <w:t>: 3. VIDA UNIVERSITARIA</w:t>
            </w:r>
          </w:p>
        </w:tc>
      </w:tr>
      <w:tr w:rsidR="00EF1B6E" w:rsidRPr="00A55BC8" w14:paraId="3C3B423F" w14:textId="77777777" w:rsidTr="00EF1B6E">
        <w:trPr>
          <w:trHeight w:val="457"/>
        </w:trPr>
        <w:tc>
          <w:tcPr>
            <w:tcW w:w="5000" w:type="pct"/>
            <w:gridSpan w:val="3"/>
            <w:shd w:val="clear" w:color="auto" w:fill="auto"/>
            <w:tcMar>
              <w:left w:w="113" w:type="dxa"/>
            </w:tcMar>
          </w:tcPr>
          <w:p w14:paraId="07E3763A" w14:textId="7EFCB845" w:rsidR="00EF1B6E" w:rsidRPr="00A55BC8" w:rsidRDefault="00EF1B6E" w:rsidP="00EF1B6E">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EF1B6E" w:rsidRPr="00A55BC8" w14:paraId="2B85A786" w14:textId="77777777" w:rsidTr="00EF1B6E">
        <w:trPr>
          <w:trHeight w:val="753"/>
        </w:trPr>
        <w:tc>
          <w:tcPr>
            <w:tcW w:w="5000" w:type="pct"/>
            <w:gridSpan w:val="3"/>
            <w:shd w:val="clear" w:color="auto" w:fill="auto"/>
            <w:tcMar>
              <w:left w:w="103" w:type="dxa"/>
            </w:tcMar>
          </w:tcPr>
          <w:p w14:paraId="4869470C" w14:textId="1BE2A32C" w:rsidR="00EF1B6E" w:rsidRPr="00A55BC8" w:rsidRDefault="00690FDF" w:rsidP="00EF1B6E">
            <w:pPr>
              <w:pStyle w:val="textotablas"/>
              <w:rPr>
                <w:rStyle w:val="destacadotablas"/>
              </w:rPr>
            </w:pPr>
            <w:r w:rsidRPr="00A55BC8">
              <w:rPr>
                <w:rStyle w:val="indicadores"/>
                <w:lang w:val="es-ES"/>
              </w:rPr>
              <w:t>INDICADOR</w:t>
            </w:r>
            <w:r w:rsidR="00EF1B6E" w:rsidRPr="00A55BC8">
              <w:rPr>
                <w:rStyle w:val="indicadores"/>
                <w:lang w:val="es-ES"/>
              </w:rPr>
              <w:t>: 19. Contenidos y materiales accesibles</w:t>
            </w:r>
            <w:r w:rsidR="00EF1B6E" w:rsidRPr="00A55BC8">
              <w:rPr>
                <w:rStyle w:val="destacadotablas"/>
                <w:vertAlign w:val="superscript"/>
              </w:rPr>
              <w:footnoteReference w:id="43"/>
            </w:r>
          </w:p>
          <w:p w14:paraId="09D7813D" w14:textId="0EC813D1" w:rsidR="00EF1B6E" w:rsidRPr="00A55BC8" w:rsidRDefault="00EF1B6E" w:rsidP="00EF1B6E">
            <w:pPr>
              <w:pStyle w:val="textotablas"/>
              <w:rPr>
                <w:rStyle w:val="destacadotablas"/>
              </w:rPr>
            </w:pPr>
            <w:r w:rsidRPr="00A55BC8">
              <w:rPr>
                <w:rStyle w:val="destacadotablas"/>
              </w:rPr>
              <w:t>Los contenidos, los recursos y materiales utilizados para la enseñanza y el aprendizaje son accesibles</w:t>
            </w:r>
          </w:p>
        </w:tc>
      </w:tr>
      <w:tr w:rsidR="00EF1B6E" w:rsidRPr="00A55BC8" w14:paraId="6A17474C" w14:textId="77777777" w:rsidTr="00EF1B6E">
        <w:tc>
          <w:tcPr>
            <w:tcW w:w="4334" w:type="pct"/>
            <w:vMerge w:val="restart"/>
            <w:shd w:val="clear" w:color="auto" w:fill="auto"/>
            <w:tcMar>
              <w:left w:w="103" w:type="dxa"/>
            </w:tcMar>
          </w:tcPr>
          <w:p w14:paraId="41789985" w14:textId="77777777" w:rsidR="00EF1B6E" w:rsidRPr="00A55BC8" w:rsidRDefault="00EF1B6E" w:rsidP="001001C0">
            <w:pPr>
              <w:pStyle w:val="textotablas"/>
            </w:pPr>
          </w:p>
        </w:tc>
        <w:tc>
          <w:tcPr>
            <w:tcW w:w="666" w:type="pct"/>
            <w:gridSpan w:val="2"/>
            <w:shd w:val="clear" w:color="auto" w:fill="auto"/>
            <w:tcMar>
              <w:left w:w="103" w:type="dxa"/>
            </w:tcMar>
            <w:vAlign w:val="center"/>
          </w:tcPr>
          <w:p w14:paraId="4AA654FD" w14:textId="13AE2D09" w:rsidR="00EF1B6E"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EF1B6E" w:rsidRPr="00A55BC8" w14:paraId="4B6F163C" w14:textId="77777777" w:rsidTr="00EF1B6E">
        <w:trPr>
          <w:trHeight w:val="378"/>
        </w:trPr>
        <w:tc>
          <w:tcPr>
            <w:tcW w:w="4334" w:type="pct"/>
            <w:vMerge/>
            <w:shd w:val="clear" w:color="auto" w:fill="auto"/>
            <w:tcMar>
              <w:left w:w="103" w:type="dxa"/>
            </w:tcMar>
          </w:tcPr>
          <w:p w14:paraId="1A172333" w14:textId="77777777" w:rsidR="00EF1B6E" w:rsidRPr="00A55BC8" w:rsidRDefault="00EF1B6E" w:rsidP="001001C0">
            <w:pPr>
              <w:pStyle w:val="textotablas"/>
            </w:pPr>
          </w:p>
        </w:tc>
        <w:tc>
          <w:tcPr>
            <w:tcW w:w="333" w:type="pct"/>
            <w:shd w:val="clear" w:color="auto" w:fill="auto"/>
            <w:tcMar>
              <w:left w:w="103" w:type="dxa"/>
            </w:tcMar>
            <w:vAlign w:val="center"/>
          </w:tcPr>
          <w:p w14:paraId="04AE2749" w14:textId="5A7B563E" w:rsidR="00EF1B6E" w:rsidRPr="00A55BC8" w:rsidRDefault="00EF1B6E" w:rsidP="001001C0">
            <w:pPr>
              <w:pStyle w:val="textotablas"/>
              <w:jc w:val="center"/>
            </w:pPr>
            <w:r w:rsidRPr="00A55BC8">
              <w:t>SÍ</w:t>
            </w:r>
          </w:p>
        </w:tc>
        <w:tc>
          <w:tcPr>
            <w:tcW w:w="333" w:type="pct"/>
            <w:shd w:val="clear" w:color="auto" w:fill="auto"/>
            <w:tcMar>
              <w:left w:w="103" w:type="dxa"/>
            </w:tcMar>
            <w:vAlign w:val="center"/>
          </w:tcPr>
          <w:p w14:paraId="2825C123" w14:textId="77777777" w:rsidR="00EF1B6E" w:rsidRPr="00A55BC8" w:rsidRDefault="00EF1B6E" w:rsidP="001001C0">
            <w:pPr>
              <w:pStyle w:val="textotablas"/>
              <w:jc w:val="center"/>
            </w:pPr>
            <w:r w:rsidRPr="00A55BC8">
              <w:t>NO</w:t>
            </w:r>
          </w:p>
        </w:tc>
      </w:tr>
      <w:tr w:rsidR="00EF1B6E" w:rsidRPr="00A55BC8" w14:paraId="6ACE6141" w14:textId="77777777" w:rsidTr="00EF1B6E">
        <w:trPr>
          <w:trHeight w:val="554"/>
        </w:trPr>
        <w:tc>
          <w:tcPr>
            <w:tcW w:w="4334" w:type="pct"/>
            <w:shd w:val="clear" w:color="auto" w:fill="auto"/>
            <w:tcMar>
              <w:left w:w="103" w:type="dxa"/>
            </w:tcMar>
          </w:tcPr>
          <w:p w14:paraId="7FB4D050" w14:textId="65C7C096" w:rsidR="00EF1B6E" w:rsidRPr="00A55BC8" w:rsidRDefault="00EF1B6E" w:rsidP="00411A90">
            <w:pPr>
              <w:pStyle w:val="textotablas"/>
              <w:numPr>
                <w:ilvl w:val="0"/>
                <w:numId w:val="188"/>
              </w:numPr>
              <w:ind w:left="463" w:hanging="283"/>
            </w:pPr>
            <w:r w:rsidRPr="00A55BC8">
              <w:t>Hay guías para orientar la elaboración de contenidos y materiales accesibles</w:t>
            </w:r>
          </w:p>
        </w:tc>
        <w:tc>
          <w:tcPr>
            <w:tcW w:w="333" w:type="pct"/>
            <w:shd w:val="clear" w:color="auto" w:fill="auto"/>
            <w:tcMar>
              <w:left w:w="103" w:type="dxa"/>
            </w:tcMar>
          </w:tcPr>
          <w:p w14:paraId="56A88911" w14:textId="77777777" w:rsidR="00EF1B6E" w:rsidRPr="00A55BC8" w:rsidRDefault="00EF1B6E" w:rsidP="00EF1B6E">
            <w:pPr>
              <w:pStyle w:val="textotablas"/>
            </w:pPr>
          </w:p>
        </w:tc>
        <w:tc>
          <w:tcPr>
            <w:tcW w:w="333" w:type="pct"/>
            <w:shd w:val="clear" w:color="auto" w:fill="auto"/>
            <w:tcMar>
              <w:left w:w="103" w:type="dxa"/>
            </w:tcMar>
          </w:tcPr>
          <w:p w14:paraId="1A9F42B2" w14:textId="77777777" w:rsidR="00EF1B6E" w:rsidRPr="00A55BC8" w:rsidRDefault="00EF1B6E" w:rsidP="00EF1B6E">
            <w:pPr>
              <w:pStyle w:val="textotablas"/>
            </w:pPr>
          </w:p>
        </w:tc>
      </w:tr>
      <w:tr w:rsidR="00EF1B6E" w:rsidRPr="00A55BC8" w14:paraId="7386B808" w14:textId="77777777" w:rsidTr="00EF1B6E">
        <w:trPr>
          <w:trHeight w:val="561"/>
        </w:trPr>
        <w:tc>
          <w:tcPr>
            <w:tcW w:w="4334" w:type="pct"/>
            <w:shd w:val="clear" w:color="auto" w:fill="auto"/>
            <w:tcMar>
              <w:left w:w="103" w:type="dxa"/>
            </w:tcMar>
          </w:tcPr>
          <w:p w14:paraId="0A75FC78" w14:textId="581C7121" w:rsidR="00EF1B6E" w:rsidRPr="00A55BC8" w:rsidRDefault="00EF1B6E" w:rsidP="00411A90">
            <w:pPr>
              <w:pStyle w:val="textotablas"/>
              <w:numPr>
                <w:ilvl w:val="0"/>
                <w:numId w:val="188"/>
              </w:numPr>
              <w:ind w:left="463" w:hanging="283"/>
            </w:pPr>
            <w:r w:rsidRPr="00A55BC8">
              <w:t>Los entornos de aprendizaje permiten el uso de diferentes formatos para enseñar y aprender (escrito, audio, braille, lectura fácil, etc.) garantizando la accesibilidad de los contenidos de aprendizaje</w:t>
            </w:r>
          </w:p>
        </w:tc>
        <w:tc>
          <w:tcPr>
            <w:tcW w:w="333" w:type="pct"/>
            <w:shd w:val="clear" w:color="auto" w:fill="auto"/>
            <w:tcMar>
              <w:left w:w="103" w:type="dxa"/>
            </w:tcMar>
          </w:tcPr>
          <w:p w14:paraId="6B6332D3" w14:textId="77777777" w:rsidR="00EF1B6E" w:rsidRPr="00A55BC8" w:rsidRDefault="00EF1B6E" w:rsidP="00EF1B6E">
            <w:pPr>
              <w:pStyle w:val="textotablas"/>
            </w:pPr>
          </w:p>
        </w:tc>
        <w:tc>
          <w:tcPr>
            <w:tcW w:w="333" w:type="pct"/>
            <w:shd w:val="clear" w:color="auto" w:fill="auto"/>
            <w:tcMar>
              <w:left w:w="103" w:type="dxa"/>
            </w:tcMar>
          </w:tcPr>
          <w:p w14:paraId="57A1C170" w14:textId="77777777" w:rsidR="00EF1B6E" w:rsidRPr="00A55BC8" w:rsidRDefault="00EF1B6E" w:rsidP="00EF1B6E">
            <w:pPr>
              <w:pStyle w:val="textotablas"/>
            </w:pPr>
          </w:p>
        </w:tc>
      </w:tr>
      <w:tr w:rsidR="00EF1B6E" w:rsidRPr="00A55BC8" w14:paraId="4A7EAFF2" w14:textId="77777777" w:rsidTr="00EF1B6E">
        <w:trPr>
          <w:trHeight w:val="555"/>
        </w:trPr>
        <w:tc>
          <w:tcPr>
            <w:tcW w:w="4334" w:type="pct"/>
            <w:shd w:val="clear" w:color="auto" w:fill="auto"/>
            <w:tcMar>
              <w:left w:w="103" w:type="dxa"/>
            </w:tcMar>
          </w:tcPr>
          <w:p w14:paraId="124EFCA7" w14:textId="7A03F398" w:rsidR="00EF1B6E" w:rsidRPr="00A55BC8" w:rsidRDefault="00EF1B6E" w:rsidP="00411A90">
            <w:pPr>
              <w:pStyle w:val="textotablas"/>
              <w:numPr>
                <w:ilvl w:val="0"/>
                <w:numId w:val="188"/>
              </w:numPr>
              <w:ind w:left="463" w:hanging="283"/>
            </w:pPr>
            <w:r w:rsidRPr="00A55BC8">
              <w:t>Existencia de un sistema control o seguimiento de la accesibilidad de los documentos, materiales o recursos docentes</w:t>
            </w:r>
          </w:p>
        </w:tc>
        <w:tc>
          <w:tcPr>
            <w:tcW w:w="333" w:type="pct"/>
            <w:shd w:val="clear" w:color="auto" w:fill="auto"/>
            <w:tcMar>
              <w:left w:w="103" w:type="dxa"/>
            </w:tcMar>
          </w:tcPr>
          <w:p w14:paraId="7B3F3BF3" w14:textId="77777777" w:rsidR="00EF1B6E" w:rsidRPr="00A55BC8" w:rsidRDefault="00EF1B6E" w:rsidP="00EF1B6E">
            <w:pPr>
              <w:pStyle w:val="textotablas"/>
            </w:pPr>
          </w:p>
        </w:tc>
        <w:tc>
          <w:tcPr>
            <w:tcW w:w="333" w:type="pct"/>
            <w:shd w:val="clear" w:color="auto" w:fill="auto"/>
            <w:tcMar>
              <w:left w:w="103" w:type="dxa"/>
            </w:tcMar>
          </w:tcPr>
          <w:p w14:paraId="43EBDCB4" w14:textId="77777777" w:rsidR="00EF1B6E" w:rsidRPr="00A55BC8" w:rsidRDefault="00EF1B6E" w:rsidP="00EF1B6E">
            <w:pPr>
              <w:pStyle w:val="textotablas"/>
            </w:pPr>
          </w:p>
        </w:tc>
      </w:tr>
    </w:tbl>
    <w:p w14:paraId="0591DEAA" w14:textId="77777777" w:rsidR="001B6D4A" w:rsidRPr="00A55BC8" w:rsidRDefault="001B6D4A" w:rsidP="00D92CA4"/>
    <w:tbl>
      <w:tblPr>
        <w:tblW w:w="8500"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gridCol w:w="6"/>
      </w:tblGrid>
      <w:tr w:rsidR="007235B0" w:rsidRPr="00A55BC8" w14:paraId="29E9452A" w14:textId="77777777" w:rsidTr="00EF1B6E">
        <w:trPr>
          <w:gridAfter w:val="1"/>
          <w:wAfter w:w="6" w:type="dxa"/>
          <w:trHeight w:val="2483"/>
        </w:trPr>
        <w:tc>
          <w:tcPr>
            <w:tcW w:w="8494" w:type="dxa"/>
          </w:tcPr>
          <w:p w14:paraId="5042E5CC" w14:textId="67DE0A2E" w:rsidR="007235B0" w:rsidRPr="00A55BC8" w:rsidRDefault="007235B0" w:rsidP="00EF1B6E">
            <w:pPr>
              <w:pStyle w:val="textotablas"/>
              <w:rPr>
                <w:rStyle w:val="destacadotablas"/>
              </w:rPr>
            </w:pPr>
            <w:r w:rsidRPr="00A55BC8">
              <w:rPr>
                <w:rStyle w:val="destacadotablas"/>
              </w:rPr>
              <w:t>Ejemplos de evidencias:</w:t>
            </w:r>
          </w:p>
          <w:p w14:paraId="3176A98A" w14:textId="77777777" w:rsidR="007235B0" w:rsidRPr="00A55BC8" w:rsidRDefault="007235B0" w:rsidP="00411A90">
            <w:pPr>
              <w:pStyle w:val="textotablas"/>
              <w:numPr>
                <w:ilvl w:val="0"/>
                <w:numId w:val="185"/>
              </w:numPr>
            </w:pPr>
            <w:r w:rsidRPr="00A55BC8">
              <w:t>Información de la plataforma que muestre las posibilidades que ofrece para presentar los materiales de las asignaturas en diferentes formatos (escrito, audio, visual)</w:t>
            </w:r>
          </w:p>
          <w:p w14:paraId="3052D239" w14:textId="3B5792C2" w:rsidR="007235B0" w:rsidRPr="00A55BC8" w:rsidRDefault="007235B0" w:rsidP="00411A90">
            <w:pPr>
              <w:pStyle w:val="textotablas"/>
              <w:numPr>
                <w:ilvl w:val="0"/>
                <w:numId w:val="185"/>
              </w:numPr>
            </w:pPr>
            <w:r w:rsidRPr="00A55BC8">
              <w:t>Encuesta de satisfacción a estudiantes con discapacidad acerca de la accesibilidad de materiales y contenidos</w:t>
            </w:r>
          </w:p>
          <w:p w14:paraId="7457AC4C" w14:textId="71B9404D" w:rsidR="007235B0" w:rsidRPr="00A55BC8" w:rsidRDefault="007235B0" w:rsidP="00411A90">
            <w:pPr>
              <w:pStyle w:val="textotablas"/>
              <w:numPr>
                <w:ilvl w:val="0"/>
                <w:numId w:val="185"/>
              </w:numPr>
            </w:pPr>
            <w:r w:rsidRPr="00A55BC8">
              <w:t>Sistema de control de la accesibilidad de los materiales, recursos de la docencia</w:t>
            </w:r>
          </w:p>
          <w:p w14:paraId="6279C669" w14:textId="77589419" w:rsidR="007235B0" w:rsidRPr="00A55BC8" w:rsidRDefault="007235B0" w:rsidP="00411A90">
            <w:pPr>
              <w:pStyle w:val="textotablas"/>
              <w:numPr>
                <w:ilvl w:val="0"/>
                <w:numId w:val="185"/>
              </w:numPr>
            </w:pPr>
            <w:r w:rsidRPr="00A55BC8">
              <w:t>Registro del número de docentes que valoran positivamente los materiales</w:t>
            </w:r>
          </w:p>
          <w:p w14:paraId="74BD8C13" w14:textId="18F923C5" w:rsidR="007235B0" w:rsidRPr="00A55BC8" w:rsidRDefault="007235B0" w:rsidP="00EF1B6E">
            <w:pPr>
              <w:pStyle w:val="textotablas"/>
              <w:rPr>
                <w:rStyle w:val="destacadotablas"/>
              </w:rPr>
            </w:pPr>
            <w:r w:rsidRPr="00A55BC8">
              <w:rPr>
                <w:rStyle w:val="destacadotablas"/>
              </w:rPr>
              <w:t>Evidencias obligatorias:</w:t>
            </w:r>
          </w:p>
          <w:p w14:paraId="17726F63" w14:textId="77777777" w:rsidR="008E73E7" w:rsidRPr="00A55BC8" w:rsidRDefault="007235B0" w:rsidP="00411A90">
            <w:pPr>
              <w:pStyle w:val="textotablas"/>
              <w:numPr>
                <w:ilvl w:val="0"/>
                <w:numId w:val="189"/>
              </w:numPr>
            </w:pPr>
            <w:r w:rsidRPr="00A55BC8">
              <w:t>Guía para orientar la elaboración de contenidos y materiales accesibles</w:t>
            </w:r>
            <w:r w:rsidR="00EA309D" w:rsidRPr="00A55BC8">
              <w:t xml:space="preserve"> (enlace, documento o reporte)</w:t>
            </w:r>
          </w:p>
          <w:p w14:paraId="53CAE613" w14:textId="1C27EC2E" w:rsidR="007235B0" w:rsidRPr="00A55BC8" w:rsidRDefault="00EA309D" w:rsidP="008E73E7">
            <w:pPr>
              <w:pStyle w:val="textotablas"/>
            </w:pPr>
            <w:r w:rsidRPr="00A55BC8">
              <w:t>Si la información está en otro idioma, por favor adjuntar un resumen en inglés</w:t>
            </w:r>
          </w:p>
        </w:tc>
      </w:tr>
      <w:tr w:rsidR="007235B0" w:rsidRPr="00A55BC8" w14:paraId="60C10F9A" w14:textId="77777777" w:rsidTr="00EF1B6E">
        <w:trPr>
          <w:trHeight w:val="266"/>
        </w:trPr>
        <w:tc>
          <w:tcPr>
            <w:tcW w:w="8500" w:type="dxa"/>
            <w:gridSpan w:val="2"/>
          </w:tcPr>
          <w:p w14:paraId="750F2310" w14:textId="77777777" w:rsidR="007235B0" w:rsidRPr="00A55BC8" w:rsidRDefault="007235B0" w:rsidP="00EF1B6E">
            <w:pPr>
              <w:pStyle w:val="observaciones"/>
            </w:pPr>
            <w:r w:rsidRPr="00A55BC8">
              <w:t xml:space="preserve">Observaciones: </w:t>
            </w:r>
          </w:p>
        </w:tc>
      </w:tr>
    </w:tbl>
    <w:p w14:paraId="5FDE282D" w14:textId="77777777" w:rsidR="00EF1B6E" w:rsidRPr="00A55BC8" w:rsidRDefault="00EF1B6E">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7898"/>
        <w:gridCol w:w="586"/>
        <w:gridCol w:w="586"/>
      </w:tblGrid>
      <w:tr w:rsidR="00EF1B6E" w:rsidRPr="00A55BC8" w14:paraId="28BF26E2" w14:textId="77777777" w:rsidTr="001001C0">
        <w:trPr>
          <w:trHeight w:val="20"/>
        </w:trPr>
        <w:tc>
          <w:tcPr>
            <w:tcW w:w="5000" w:type="pct"/>
            <w:gridSpan w:val="3"/>
            <w:shd w:val="clear" w:color="auto" w:fill="auto"/>
            <w:tcMar>
              <w:left w:w="103" w:type="dxa"/>
            </w:tcMar>
          </w:tcPr>
          <w:p w14:paraId="245695D7" w14:textId="78110F35" w:rsidR="00EF1B6E" w:rsidRPr="00A55BC8" w:rsidRDefault="00690FDF" w:rsidP="00EF1B6E">
            <w:pPr>
              <w:pStyle w:val="textotablas"/>
              <w:rPr>
                <w:rStyle w:val="destacadotablas"/>
              </w:rPr>
            </w:pPr>
            <w:r w:rsidRPr="00A55BC8">
              <w:rPr>
                <w:rStyle w:val="destacadotablas"/>
              </w:rPr>
              <w:lastRenderedPageBreak/>
              <w:t>DIMENSIÓN</w:t>
            </w:r>
            <w:r w:rsidR="00EF1B6E" w:rsidRPr="00A55BC8">
              <w:rPr>
                <w:rStyle w:val="destacadotablas"/>
              </w:rPr>
              <w:t>: 3. VIDA UNIVERSITARIA</w:t>
            </w:r>
          </w:p>
        </w:tc>
      </w:tr>
      <w:tr w:rsidR="00EF1B6E" w:rsidRPr="00A55BC8" w14:paraId="5ED59E7C" w14:textId="77777777" w:rsidTr="001001C0">
        <w:trPr>
          <w:trHeight w:val="20"/>
        </w:trPr>
        <w:tc>
          <w:tcPr>
            <w:tcW w:w="5000" w:type="pct"/>
            <w:gridSpan w:val="3"/>
            <w:shd w:val="clear" w:color="auto" w:fill="auto"/>
            <w:tcMar>
              <w:left w:w="113" w:type="dxa"/>
            </w:tcMar>
          </w:tcPr>
          <w:p w14:paraId="48437468" w14:textId="1D987B6D" w:rsidR="00EF1B6E" w:rsidRPr="00A55BC8" w:rsidRDefault="00EF1B6E" w:rsidP="00EF1B6E">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:3.1. Aprendizaje y Educación</w:t>
            </w:r>
          </w:p>
        </w:tc>
      </w:tr>
      <w:tr w:rsidR="00EF1B6E" w:rsidRPr="00A55BC8" w14:paraId="09F3C31C" w14:textId="77777777" w:rsidTr="001001C0">
        <w:trPr>
          <w:trHeight w:val="20"/>
        </w:trPr>
        <w:tc>
          <w:tcPr>
            <w:tcW w:w="5000" w:type="pct"/>
            <w:gridSpan w:val="3"/>
            <w:shd w:val="clear" w:color="auto" w:fill="auto"/>
            <w:tcMar>
              <w:left w:w="103" w:type="dxa"/>
            </w:tcMar>
          </w:tcPr>
          <w:p w14:paraId="442DD9AE" w14:textId="25EA13BE" w:rsidR="00EF1B6E" w:rsidRPr="00A55BC8" w:rsidRDefault="00690FDF" w:rsidP="00EF1B6E">
            <w:pPr>
              <w:pStyle w:val="textotablas"/>
              <w:rPr>
                <w:rStyle w:val="destacadotablas"/>
              </w:rPr>
            </w:pPr>
            <w:r w:rsidRPr="00A55BC8">
              <w:rPr>
                <w:rStyle w:val="indicadores"/>
                <w:lang w:val="es-ES"/>
              </w:rPr>
              <w:t>INDICADOR</w:t>
            </w:r>
            <w:r w:rsidR="00EF1B6E" w:rsidRPr="00A55BC8">
              <w:rPr>
                <w:rStyle w:val="indicadores"/>
                <w:lang w:val="es-ES"/>
              </w:rPr>
              <w:t>: 20. Metodologías inclusivas</w:t>
            </w:r>
            <w:r w:rsidR="00EF1B6E" w:rsidRPr="00A55BC8">
              <w:rPr>
                <w:rStyle w:val="destacadotablas"/>
                <w:vertAlign w:val="superscript"/>
              </w:rPr>
              <w:footnoteReference w:id="44"/>
            </w:r>
          </w:p>
          <w:p w14:paraId="2E04D1DC" w14:textId="3CA2A770" w:rsidR="00EF1B6E" w:rsidRPr="00A55BC8" w:rsidRDefault="00EF1B6E" w:rsidP="00EF1B6E">
            <w:pPr>
              <w:pStyle w:val="textotablas"/>
              <w:rPr>
                <w:rStyle w:val="destacadotablas"/>
              </w:rPr>
            </w:pPr>
            <w:r w:rsidRPr="00A55BC8">
              <w:rPr>
                <w:rStyle w:val="destacadotablas"/>
              </w:rPr>
              <w:t xml:space="preserve">La universidad promueve que los equipos docentes usen sistemas, herramientas y metodologías que faciliten la participación y el aprendizaje de todo el estudiantado, conforme a lo propuesto en el marco del </w:t>
            </w:r>
            <w:r w:rsidRPr="00A55BC8">
              <w:rPr>
                <w:rStyle w:val="destacado"/>
              </w:rPr>
              <w:t>Diseño Universal</w:t>
            </w:r>
          </w:p>
        </w:tc>
      </w:tr>
      <w:tr w:rsidR="00EF1B6E" w:rsidRPr="00A55BC8" w14:paraId="12FB792C" w14:textId="77777777" w:rsidTr="00EF1B6E">
        <w:trPr>
          <w:trHeight w:val="20"/>
        </w:trPr>
        <w:tc>
          <w:tcPr>
            <w:tcW w:w="4354" w:type="pct"/>
            <w:vMerge w:val="restart"/>
            <w:shd w:val="clear" w:color="auto" w:fill="auto"/>
            <w:tcMar>
              <w:left w:w="98" w:type="dxa"/>
            </w:tcMar>
          </w:tcPr>
          <w:p w14:paraId="6790C902" w14:textId="77777777" w:rsidR="00EF1B6E" w:rsidRPr="00A55BC8" w:rsidRDefault="00EF1B6E" w:rsidP="001001C0">
            <w:pPr>
              <w:pStyle w:val="textotablas"/>
            </w:pPr>
          </w:p>
        </w:tc>
        <w:tc>
          <w:tcPr>
            <w:tcW w:w="646" w:type="pct"/>
            <w:gridSpan w:val="2"/>
            <w:shd w:val="clear" w:color="auto" w:fill="auto"/>
            <w:tcMar>
              <w:left w:w="98" w:type="dxa"/>
            </w:tcMar>
          </w:tcPr>
          <w:p w14:paraId="387C48A3" w14:textId="264A9C6D" w:rsidR="00EF1B6E"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EF1B6E" w:rsidRPr="00A55BC8" w14:paraId="00DA2DF2" w14:textId="77777777" w:rsidTr="00EF1B6E">
        <w:trPr>
          <w:trHeight w:val="20"/>
        </w:trPr>
        <w:tc>
          <w:tcPr>
            <w:tcW w:w="4354" w:type="pct"/>
            <w:vMerge/>
            <w:shd w:val="clear" w:color="auto" w:fill="auto"/>
            <w:tcMar>
              <w:left w:w="98" w:type="dxa"/>
            </w:tcMar>
          </w:tcPr>
          <w:p w14:paraId="54644C4C" w14:textId="77777777" w:rsidR="00EF1B6E" w:rsidRPr="00A55BC8" w:rsidRDefault="00EF1B6E" w:rsidP="001001C0">
            <w:pPr>
              <w:pStyle w:val="textotablas"/>
            </w:pPr>
          </w:p>
        </w:tc>
        <w:tc>
          <w:tcPr>
            <w:tcW w:w="323" w:type="pct"/>
            <w:shd w:val="clear" w:color="auto" w:fill="auto"/>
            <w:tcMar>
              <w:left w:w="98" w:type="dxa"/>
            </w:tcMar>
          </w:tcPr>
          <w:p w14:paraId="26CFEC1B" w14:textId="656EE9B5" w:rsidR="00EF1B6E" w:rsidRPr="00A55BC8" w:rsidRDefault="008E73E7" w:rsidP="001001C0">
            <w:pPr>
              <w:pStyle w:val="textotablas"/>
              <w:jc w:val="center"/>
            </w:pPr>
            <w:r w:rsidRPr="00A55BC8">
              <w:t>SÍ</w:t>
            </w:r>
          </w:p>
        </w:tc>
        <w:tc>
          <w:tcPr>
            <w:tcW w:w="323" w:type="pct"/>
            <w:shd w:val="clear" w:color="auto" w:fill="auto"/>
            <w:tcMar>
              <w:left w:w="98" w:type="dxa"/>
            </w:tcMar>
          </w:tcPr>
          <w:p w14:paraId="11A1A240" w14:textId="77777777" w:rsidR="00EF1B6E" w:rsidRPr="00A55BC8" w:rsidRDefault="00EF1B6E" w:rsidP="001001C0">
            <w:pPr>
              <w:pStyle w:val="textotablas"/>
              <w:jc w:val="center"/>
            </w:pPr>
            <w:r w:rsidRPr="00A55BC8">
              <w:t>NO</w:t>
            </w:r>
          </w:p>
        </w:tc>
      </w:tr>
      <w:tr w:rsidR="00EF1B6E" w:rsidRPr="00A55BC8" w14:paraId="2C726727" w14:textId="77777777" w:rsidTr="00EF1B6E">
        <w:trPr>
          <w:trHeight w:val="20"/>
        </w:trPr>
        <w:tc>
          <w:tcPr>
            <w:tcW w:w="4354" w:type="pct"/>
            <w:shd w:val="clear" w:color="auto" w:fill="auto"/>
            <w:tcMar>
              <w:left w:w="98" w:type="dxa"/>
            </w:tcMar>
          </w:tcPr>
          <w:p w14:paraId="4D215556" w14:textId="1C3659DB" w:rsidR="00EF1B6E" w:rsidRPr="00A55BC8" w:rsidRDefault="00EF1B6E" w:rsidP="00411A90">
            <w:pPr>
              <w:pStyle w:val="textotablas"/>
              <w:numPr>
                <w:ilvl w:val="0"/>
                <w:numId w:val="190"/>
              </w:numPr>
              <w:ind w:left="409" w:hanging="308"/>
            </w:pPr>
            <w:r w:rsidRPr="00A55BC8">
              <w:t>Metodologías: La universidad propicia el uso de metodologías que promueven la participación y el aprendizaje de todo el estudiantado (aprendizaje cooperativo, tutoría entre iguales...)</w:t>
            </w:r>
          </w:p>
        </w:tc>
        <w:tc>
          <w:tcPr>
            <w:tcW w:w="323" w:type="pct"/>
            <w:shd w:val="clear" w:color="auto" w:fill="auto"/>
            <w:tcMar>
              <w:left w:w="98" w:type="dxa"/>
            </w:tcMar>
          </w:tcPr>
          <w:p w14:paraId="12D39578" w14:textId="77777777" w:rsidR="00EF1B6E" w:rsidRPr="00A55BC8" w:rsidRDefault="00EF1B6E" w:rsidP="00EF1B6E">
            <w:pPr>
              <w:pStyle w:val="textotablas"/>
              <w:jc w:val="center"/>
            </w:pPr>
          </w:p>
        </w:tc>
        <w:tc>
          <w:tcPr>
            <w:tcW w:w="323" w:type="pct"/>
            <w:shd w:val="clear" w:color="auto" w:fill="auto"/>
            <w:tcMar>
              <w:left w:w="98" w:type="dxa"/>
            </w:tcMar>
          </w:tcPr>
          <w:p w14:paraId="5A19D7A3" w14:textId="77777777" w:rsidR="00EF1B6E" w:rsidRPr="00A55BC8" w:rsidRDefault="00EF1B6E" w:rsidP="00EF1B6E">
            <w:pPr>
              <w:pStyle w:val="textotablas"/>
              <w:jc w:val="center"/>
            </w:pPr>
          </w:p>
        </w:tc>
      </w:tr>
      <w:tr w:rsidR="00EF1B6E" w:rsidRPr="00A55BC8" w14:paraId="4AA33338" w14:textId="77777777" w:rsidTr="00EF1B6E">
        <w:trPr>
          <w:trHeight w:val="20"/>
        </w:trPr>
        <w:tc>
          <w:tcPr>
            <w:tcW w:w="4354" w:type="pct"/>
            <w:shd w:val="clear" w:color="auto" w:fill="auto"/>
            <w:tcMar>
              <w:left w:w="98" w:type="dxa"/>
            </w:tcMar>
          </w:tcPr>
          <w:p w14:paraId="3BEBFBF7" w14:textId="6D57DF89" w:rsidR="00EF1B6E" w:rsidRPr="00A55BC8" w:rsidRDefault="00EF1B6E" w:rsidP="00411A90">
            <w:pPr>
              <w:pStyle w:val="textotablas"/>
              <w:numPr>
                <w:ilvl w:val="0"/>
                <w:numId w:val="190"/>
              </w:numPr>
              <w:ind w:left="409" w:hanging="308"/>
            </w:pPr>
            <w:r w:rsidRPr="00A55BC8">
              <w:t xml:space="preserve">Se facilita orientación para que el profesorado realice los </w:t>
            </w:r>
            <w:r w:rsidRPr="00A55BC8">
              <w:rPr>
                <w:rStyle w:val="destacado"/>
              </w:rPr>
              <w:t>ajustes razonables</w:t>
            </w:r>
            <w:r w:rsidRPr="00A55BC8">
              <w:t xml:space="preserve"> atendiendo a las características específicas del estudiantado</w:t>
            </w:r>
          </w:p>
        </w:tc>
        <w:tc>
          <w:tcPr>
            <w:tcW w:w="323" w:type="pct"/>
            <w:shd w:val="clear" w:color="auto" w:fill="auto"/>
            <w:tcMar>
              <w:left w:w="98" w:type="dxa"/>
            </w:tcMar>
          </w:tcPr>
          <w:p w14:paraId="672E006E" w14:textId="77777777" w:rsidR="00EF1B6E" w:rsidRPr="00A55BC8" w:rsidRDefault="00EF1B6E" w:rsidP="00EF1B6E">
            <w:pPr>
              <w:pStyle w:val="textotablas"/>
              <w:jc w:val="center"/>
            </w:pPr>
          </w:p>
        </w:tc>
        <w:tc>
          <w:tcPr>
            <w:tcW w:w="323" w:type="pct"/>
            <w:shd w:val="clear" w:color="auto" w:fill="auto"/>
            <w:tcMar>
              <w:left w:w="98" w:type="dxa"/>
            </w:tcMar>
          </w:tcPr>
          <w:p w14:paraId="6AD363A9" w14:textId="77777777" w:rsidR="00EF1B6E" w:rsidRPr="00A55BC8" w:rsidRDefault="00EF1B6E" w:rsidP="00EF1B6E">
            <w:pPr>
              <w:pStyle w:val="textotablas"/>
              <w:jc w:val="center"/>
            </w:pPr>
          </w:p>
        </w:tc>
      </w:tr>
      <w:tr w:rsidR="00EF1B6E" w:rsidRPr="00A55BC8" w14:paraId="2993596D" w14:textId="77777777" w:rsidTr="00EF1B6E">
        <w:trPr>
          <w:trHeight w:val="20"/>
        </w:trPr>
        <w:tc>
          <w:tcPr>
            <w:tcW w:w="4354" w:type="pct"/>
            <w:shd w:val="clear" w:color="auto" w:fill="auto"/>
            <w:tcMar>
              <w:left w:w="98" w:type="dxa"/>
            </w:tcMar>
          </w:tcPr>
          <w:p w14:paraId="71F0C9AD" w14:textId="586CF9B5" w:rsidR="00EF1B6E" w:rsidRPr="00A55BC8" w:rsidRDefault="00EF1B6E" w:rsidP="00411A90">
            <w:pPr>
              <w:pStyle w:val="textotablas"/>
              <w:numPr>
                <w:ilvl w:val="0"/>
                <w:numId w:val="190"/>
              </w:numPr>
              <w:ind w:left="409" w:hanging="308"/>
            </w:pPr>
            <w:r w:rsidRPr="00A55BC8">
              <w:t>La Universidad dispone de herramientas que aseguren la participación de todo el estudiantado (cuestionarios en línea, encuestas, foros, etc.) y se forma al profesorado en ellas</w:t>
            </w:r>
          </w:p>
        </w:tc>
        <w:tc>
          <w:tcPr>
            <w:tcW w:w="323" w:type="pct"/>
            <w:shd w:val="clear" w:color="auto" w:fill="auto"/>
            <w:tcMar>
              <w:left w:w="98" w:type="dxa"/>
            </w:tcMar>
          </w:tcPr>
          <w:p w14:paraId="3D75E5FD" w14:textId="77777777" w:rsidR="00EF1B6E" w:rsidRPr="00A55BC8" w:rsidRDefault="00EF1B6E" w:rsidP="00EF1B6E">
            <w:pPr>
              <w:pStyle w:val="textotablas"/>
              <w:jc w:val="center"/>
            </w:pPr>
          </w:p>
        </w:tc>
        <w:tc>
          <w:tcPr>
            <w:tcW w:w="323" w:type="pct"/>
            <w:shd w:val="clear" w:color="auto" w:fill="auto"/>
            <w:tcMar>
              <w:left w:w="98" w:type="dxa"/>
            </w:tcMar>
          </w:tcPr>
          <w:p w14:paraId="6F04E35D" w14:textId="77777777" w:rsidR="00EF1B6E" w:rsidRPr="00A55BC8" w:rsidRDefault="00EF1B6E" w:rsidP="00EF1B6E">
            <w:pPr>
              <w:pStyle w:val="textotablas"/>
              <w:jc w:val="center"/>
            </w:pPr>
          </w:p>
        </w:tc>
      </w:tr>
    </w:tbl>
    <w:p w14:paraId="08FEAFD7" w14:textId="77777777" w:rsidR="00EF1B6E" w:rsidRPr="00A55BC8" w:rsidRDefault="00EF1B6E">
      <w:pPr>
        <w:spacing w:line="259" w:lineRule="auto"/>
        <w:jc w:val="left"/>
      </w:pPr>
      <w:r w:rsidRPr="00A55BC8">
        <w:br w:type="page"/>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235B0" w:rsidRPr="00A55BC8" w14:paraId="5B707436" w14:textId="77777777" w:rsidTr="00EF1B6E">
        <w:trPr>
          <w:trHeight w:val="353"/>
        </w:trPr>
        <w:tc>
          <w:tcPr>
            <w:tcW w:w="5000" w:type="pct"/>
            <w:tcBorders>
              <w:bottom w:val="single" w:sz="4" w:space="0" w:color="auto"/>
            </w:tcBorders>
          </w:tcPr>
          <w:p w14:paraId="2303C1EE" w14:textId="77777777" w:rsidR="000D2F45" w:rsidRPr="00A55BC8" w:rsidRDefault="007235B0" w:rsidP="00EF1B6E">
            <w:pPr>
              <w:pStyle w:val="textotablas"/>
              <w:rPr>
                <w:rStyle w:val="destacadotablas"/>
              </w:rPr>
            </w:pPr>
            <w:r w:rsidRPr="00A55BC8">
              <w:rPr>
                <w:rStyle w:val="destacadotablas"/>
              </w:rPr>
              <w:lastRenderedPageBreak/>
              <w:t>Ejemplos de evidencias:</w:t>
            </w:r>
          </w:p>
          <w:p w14:paraId="2999CF68" w14:textId="01A145EA" w:rsidR="007235B0" w:rsidRPr="00A55BC8" w:rsidRDefault="007235B0" w:rsidP="00411A90">
            <w:pPr>
              <w:pStyle w:val="textotablas"/>
              <w:numPr>
                <w:ilvl w:val="0"/>
                <w:numId w:val="189"/>
              </w:numPr>
            </w:pPr>
            <w:r w:rsidRPr="00A55BC8">
              <w:t>Planes de formación sobre metodologías inclusivas (cursos de formación, MOOC, etc.)</w:t>
            </w:r>
          </w:p>
          <w:p w14:paraId="0CB69630" w14:textId="2381C080" w:rsidR="007235B0" w:rsidRPr="00A55BC8" w:rsidRDefault="007235B0" w:rsidP="00411A90">
            <w:pPr>
              <w:pStyle w:val="textotablas"/>
              <w:numPr>
                <w:ilvl w:val="0"/>
                <w:numId w:val="189"/>
              </w:numPr>
            </w:pPr>
            <w:r w:rsidRPr="00A55BC8">
              <w:t>Especificar la forma en la que se incentiva el uso de metodologías activas en la evaluación de la calidad docente</w:t>
            </w:r>
          </w:p>
          <w:p w14:paraId="53AC54E7" w14:textId="43C2A2E0" w:rsidR="007235B0" w:rsidRPr="00A55BC8" w:rsidRDefault="007235B0" w:rsidP="00411A90">
            <w:pPr>
              <w:pStyle w:val="textotablas"/>
              <w:numPr>
                <w:ilvl w:val="0"/>
                <w:numId w:val="189"/>
              </w:numPr>
            </w:pPr>
            <w:r w:rsidRPr="00A55BC8">
              <w:t>Guías de orientación u otros recursos para el profesorado con la finalidad de realizar los ajustes atendiendo a las características del estudiantado con discapacidad y emplear metodologías inclusivas en su docencia</w:t>
            </w:r>
          </w:p>
          <w:p w14:paraId="1541F4DE" w14:textId="77777777" w:rsidR="007235B0" w:rsidRPr="00A55BC8" w:rsidRDefault="007235B0" w:rsidP="00411A90">
            <w:pPr>
              <w:pStyle w:val="textotablas"/>
              <w:numPr>
                <w:ilvl w:val="0"/>
                <w:numId w:val="189"/>
              </w:numPr>
            </w:pPr>
            <w:r w:rsidRPr="00A55BC8">
              <w:t>Pantalla de herramientas para la docencia disponibles para el profesorado que reúna los estándares de diseño universal</w:t>
            </w:r>
          </w:p>
          <w:p w14:paraId="1E5B9F0C" w14:textId="537AA7BC" w:rsidR="007235B0" w:rsidRPr="00A55BC8" w:rsidRDefault="007235B0" w:rsidP="00411A90">
            <w:pPr>
              <w:pStyle w:val="textotablas"/>
              <w:numPr>
                <w:ilvl w:val="0"/>
                <w:numId w:val="189"/>
              </w:numPr>
            </w:pPr>
            <w:r w:rsidRPr="00A55BC8">
              <w:t>Encuesta de evaluación por parte de los estudiantes con discapacidad que recoja si la universidad utiliza sistemas, herramientas y metodologías que promueven la participación y el aprendizaje de todo el</w:t>
            </w:r>
            <w:r w:rsidR="00EB7614" w:rsidRPr="00A55BC8">
              <w:t xml:space="preserve"> </w:t>
            </w:r>
            <w:r w:rsidR="002316BF" w:rsidRPr="00A55BC8">
              <w:t>estudiantado,</w:t>
            </w:r>
            <w:r w:rsidRPr="00A55BC8">
              <w:t xml:space="preserve"> así como su efectividad</w:t>
            </w:r>
          </w:p>
          <w:p w14:paraId="3BF16441" w14:textId="220E42DA" w:rsidR="007235B0" w:rsidRPr="00A55BC8" w:rsidRDefault="007235B0" w:rsidP="00411A90">
            <w:pPr>
              <w:pStyle w:val="textotablas"/>
              <w:numPr>
                <w:ilvl w:val="0"/>
                <w:numId w:val="189"/>
              </w:numPr>
            </w:pPr>
            <w:r w:rsidRPr="00A55BC8">
              <w:t>Sistema utilizado por la universidad para verificar que la docencia impartida atiende a los principios de diseño universal</w:t>
            </w:r>
          </w:p>
          <w:p w14:paraId="6E2DCD45" w14:textId="77777777" w:rsidR="000D2F45" w:rsidRPr="00A55BC8" w:rsidRDefault="007235B0" w:rsidP="00EF1B6E">
            <w:pPr>
              <w:pStyle w:val="textotablas"/>
              <w:rPr>
                <w:rStyle w:val="destacadotablas"/>
              </w:rPr>
            </w:pPr>
            <w:r w:rsidRPr="00A55BC8">
              <w:rPr>
                <w:rStyle w:val="destacadotablas"/>
              </w:rPr>
              <w:t>Evidencias obligatorias:</w:t>
            </w:r>
          </w:p>
          <w:p w14:paraId="6D351277" w14:textId="62338979" w:rsidR="008E73E7" w:rsidRPr="00A55BC8" w:rsidRDefault="00877A74" w:rsidP="00411A90">
            <w:pPr>
              <w:pStyle w:val="textotablas"/>
              <w:numPr>
                <w:ilvl w:val="0"/>
                <w:numId w:val="191"/>
              </w:numPr>
            </w:pPr>
            <w:r w:rsidRPr="00A55BC8">
              <w:t>Documento o e</w:t>
            </w:r>
            <w:r w:rsidR="007235B0" w:rsidRPr="00A55BC8">
              <w:t>nlace a la carta de servicios que orientan al profesorado para que realice los ajustes razonables atendiendo a las características específicas del</w:t>
            </w:r>
            <w:r w:rsidR="00EB7614" w:rsidRPr="00A55BC8">
              <w:t xml:space="preserve"> estudiantado</w:t>
            </w:r>
          </w:p>
          <w:p w14:paraId="2EF08022" w14:textId="50872F79" w:rsidR="007235B0" w:rsidRPr="00A55BC8" w:rsidRDefault="00877A74" w:rsidP="008E73E7">
            <w:pPr>
              <w:pStyle w:val="textotablas"/>
            </w:pPr>
            <w:r w:rsidRPr="00A55BC8">
              <w:t>Si la información está en otro idioma agregar un resumen en inglés</w:t>
            </w:r>
          </w:p>
        </w:tc>
      </w:tr>
      <w:tr w:rsidR="00EF1B6E" w:rsidRPr="00A55BC8" w14:paraId="7E36A453" w14:textId="77777777" w:rsidTr="00EF1B6E">
        <w:trPr>
          <w:trHeight w:val="353"/>
        </w:trPr>
        <w:tc>
          <w:tcPr>
            <w:tcW w:w="5000" w:type="pct"/>
            <w:tcBorders>
              <w:top w:val="single" w:sz="4" w:space="0" w:color="auto"/>
              <w:bottom w:val="single" w:sz="4" w:space="0" w:color="auto"/>
            </w:tcBorders>
          </w:tcPr>
          <w:p w14:paraId="3D303A3A" w14:textId="3AF165B7" w:rsidR="00EF1B6E" w:rsidRPr="00A55BC8" w:rsidRDefault="00EF1B6E" w:rsidP="00EF1B6E">
            <w:pPr>
              <w:pStyle w:val="observaciones"/>
              <w:rPr>
                <w:rStyle w:val="destacadotablas"/>
              </w:rPr>
            </w:pPr>
            <w:r w:rsidRPr="00A55BC8">
              <w:t xml:space="preserve">Observaciones: </w:t>
            </w:r>
          </w:p>
        </w:tc>
      </w:tr>
    </w:tbl>
    <w:p w14:paraId="6CD1473E" w14:textId="77777777" w:rsidR="00EF1B6E" w:rsidRPr="00A55BC8" w:rsidRDefault="00EF1B6E">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4856"/>
        <w:gridCol w:w="1103"/>
        <w:gridCol w:w="1005"/>
        <w:gridCol w:w="840"/>
        <w:gridCol w:w="1266"/>
      </w:tblGrid>
      <w:tr w:rsidR="00D37DCF" w:rsidRPr="00A55BC8" w14:paraId="46FCCF23" w14:textId="77777777" w:rsidTr="00D37DCF">
        <w:trPr>
          <w:trHeight w:val="20"/>
        </w:trPr>
        <w:tc>
          <w:tcPr>
            <w:tcW w:w="5000" w:type="pct"/>
            <w:gridSpan w:val="5"/>
            <w:shd w:val="clear" w:color="auto" w:fill="auto"/>
            <w:tcMar>
              <w:left w:w="103" w:type="dxa"/>
            </w:tcMar>
          </w:tcPr>
          <w:p w14:paraId="4E91B5EB" w14:textId="5AD80749" w:rsidR="00D37DCF" w:rsidRPr="00A55BC8" w:rsidRDefault="00D37DCF" w:rsidP="00D37DCF">
            <w:pPr>
              <w:pStyle w:val="textotablas"/>
              <w:rPr>
                <w:rStyle w:val="destacadotablas"/>
              </w:rPr>
            </w:pPr>
            <w:r w:rsidRPr="00A55BC8">
              <w:rPr>
                <w:rStyle w:val="destacadotablas"/>
              </w:rPr>
              <w:lastRenderedPageBreak/>
              <w:br w:type="page"/>
            </w:r>
            <w:r w:rsidR="00690FDF" w:rsidRPr="00A55BC8">
              <w:rPr>
                <w:rStyle w:val="destacadotablas"/>
              </w:rPr>
              <w:t>DIMENSIÓN</w:t>
            </w:r>
            <w:r w:rsidRPr="00A55BC8">
              <w:rPr>
                <w:rStyle w:val="destacadotablas"/>
              </w:rPr>
              <w:t>: 3. VIDA UNIVERSITARIA</w:t>
            </w:r>
          </w:p>
        </w:tc>
      </w:tr>
      <w:tr w:rsidR="00D37DCF" w:rsidRPr="00A55BC8" w14:paraId="748A81C1" w14:textId="77777777" w:rsidTr="00D37DCF">
        <w:trPr>
          <w:trHeight w:val="20"/>
        </w:trPr>
        <w:tc>
          <w:tcPr>
            <w:tcW w:w="5000" w:type="pct"/>
            <w:gridSpan w:val="5"/>
            <w:shd w:val="clear" w:color="auto" w:fill="auto"/>
            <w:tcMar>
              <w:left w:w="113" w:type="dxa"/>
            </w:tcMar>
          </w:tcPr>
          <w:p w14:paraId="6BA35897" w14:textId="0660A6A1" w:rsidR="00D37DCF" w:rsidRPr="00A55BC8" w:rsidRDefault="00D37DCF" w:rsidP="00D37DCF">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D37DCF" w:rsidRPr="00A55BC8" w14:paraId="3E2061B4" w14:textId="77777777" w:rsidTr="00D37DCF">
        <w:trPr>
          <w:trHeight w:val="20"/>
        </w:trPr>
        <w:tc>
          <w:tcPr>
            <w:tcW w:w="5000" w:type="pct"/>
            <w:gridSpan w:val="5"/>
            <w:shd w:val="clear" w:color="auto" w:fill="auto"/>
            <w:tcMar>
              <w:left w:w="103" w:type="dxa"/>
            </w:tcMar>
          </w:tcPr>
          <w:p w14:paraId="00A0AE58" w14:textId="5BCDF4BC" w:rsidR="00D37DCF" w:rsidRPr="00A55BC8" w:rsidRDefault="00690FDF" w:rsidP="00D37DCF">
            <w:pPr>
              <w:pStyle w:val="textotablas"/>
              <w:rPr>
                <w:rStyle w:val="destacadotablas"/>
              </w:rPr>
            </w:pPr>
            <w:r w:rsidRPr="00A55BC8">
              <w:rPr>
                <w:rStyle w:val="indicadores"/>
                <w:lang w:val="es-ES"/>
              </w:rPr>
              <w:t>INDICADOR</w:t>
            </w:r>
            <w:r w:rsidR="00D37DCF" w:rsidRPr="00A55BC8">
              <w:rPr>
                <w:rStyle w:val="indicadores"/>
                <w:lang w:val="es-ES"/>
              </w:rPr>
              <w:t>: 21. Sistemas de evaluación inclusivos</w:t>
            </w:r>
            <w:r w:rsidR="00D37DCF" w:rsidRPr="00A55BC8">
              <w:rPr>
                <w:rStyle w:val="destacadotablas"/>
                <w:vertAlign w:val="superscript"/>
              </w:rPr>
              <w:footnoteReference w:id="45"/>
            </w:r>
          </w:p>
          <w:p w14:paraId="2F4D28BB" w14:textId="6C91BC5C" w:rsidR="00D37DCF" w:rsidRPr="00A55BC8" w:rsidRDefault="00D37DCF" w:rsidP="00D37DCF">
            <w:pPr>
              <w:pStyle w:val="textotablas"/>
              <w:rPr>
                <w:rStyle w:val="destacadotablas"/>
              </w:rPr>
            </w:pPr>
            <w:r w:rsidRPr="00A55BC8">
              <w:rPr>
                <w:rStyle w:val="destacadotablas"/>
              </w:rPr>
              <w:t xml:space="preserve">La universidad contempla formas de evaluación diversas (en formatos, técnicas, tiempos, etc.) y que aseguran la igualdad de oportunidades y de criterios de evaluación para el estudiantado con discapacidad. Las </w:t>
            </w:r>
            <w:r w:rsidRPr="00A55BC8">
              <w:rPr>
                <w:rStyle w:val="destacado"/>
              </w:rPr>
              <w:t>guías docentes</w:t>
            </w:r>
            <w:r w:rsidRPr="00A55BC8">
              <w:rPr>
                <w:rStyle w:val="destacadotablas"/>
              </w:rPr>
              <w:t xml:space="preserve"> contienen información específica sobre los sistemas de evaluación en función de las necesidades de cada estudiante</w:t>
            </w:r>
          </w:p>
        </w:tc>
      </w:tr>
      <w:tr w:rsidR="00D37DCF" w:rsidRPr="00A55BC8" w14:paraId="42288032" w14:textId="77777777" w:rsidTr="00D37DCF">
        <w:trPr>
          <w:trHeight w:val="20"/>
        </w:trPr>
        <w:tc>
          <w:tcPr>
            <w:tcW w:w="2677" w:type="pct"/>
            <w:shd w:val="clear" w:color="auto" w:fill="auto"/>
            <w:tcMar>
              <w:left w:w="103" w:type="dxa"/>
            </w:tcMar>
          </w:tcPr>
          <w:p w14:paraId="7B511E93" w14:textId="77777777" w:rsidR="00D37DCF" w:rsidRPr="00A55BC8" w:rsidRDefault="00D37DCF" w:rsidP="001001C0">
            <w:pPr>
              <w:pStyle w:val="textotablas"/>
              <w:ind w:left="283"/>
            </w:pPr>
          </w:p>
        </w:tc>
        <w:tc>
          <w:tcPr>
            <w:tcW w:w="2323" w:type="pct"/>
            <w:gridSpan w:val="4"/>
            <w:shd w:val="clear" w:color="auto" w:fill="auto"/>
            <w:tcMar>
              <w:left w:w="103" w:type="dxa"/>
            </w:tcMar>
          </w:tcPr>
          <w:p w14:paraId="720EF060" w14:textId="51E29B56" w:rsidR="00D37DCF"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D37DCF" w:rsidRPr="00A55BC8" w14:paraId="367DC978" w14:textId="77777777" w:rsidTr="00D37DCF">
        <w:trPr>
          <w:trHeight w:val="20"/>
        </w:trPr>
        <w:tc>
          <w:tcPr>
            <w:tcW w:w="2677" w:type="pct"/>
            <w:shd w:val="clear" w:color="auto" w:fill="auto"/>
            <w:tcMar>
              <w:left w:w="103" w:type="dxa"/>
            </w:tcMar>
          </w:tcPr>
          <w:p w14:paraId="26CAD89B" w14:textId="6254ACA7" w:rsidR="00D37DCF" w:rsidRPr="00A55BC8" w:rsidRDefault="00D37DCF" w:rsidP="00411A90">
            <w:pPr>
              <w:pStyle w:val="textotablas"/>
              <w:numPr>
                <w:ilvl w:val="0"/>
                <w:numId w:val="193"/>
              </w:numPr>
              <w:ind w:left="283" w:hanging="283"/>
            </w:pPr>
            <w:r w:rsidRPr="00A55BC8">
              <w:t>La universidad exige que todos los cursos y asignaturas contemplen modalidades diferentes de evaluación</w:t>
            </w:r>
          </w:p>
        </w:tc>
        <w:tc>
          <w:tcPr>
            <w:tcW w:w="608" w:type="pct"/>
            <w:shd w:val="clear" w:color="auto" w:fill="auto"/>
            <w:tcMar>
              <w:left w:w="103" w:type="dxa"/>
            </w:tcMar>
          </w:tcPr>
          <w:p w14:paraId="4EE46F00" w14:textId="764E5AA8" w:rsidR="00D37DCF" w:rsidRPr="00A55BC8" w:rsidRDefault="00D37DCF" w:rsidP="00411A90">
            <w:pPr>
              <w:pStyle w:val="textotablas"/>
              <w:numPr>
                <w:ilvl w:val="0"/>
                <w:numId w:val="192"/>
              </w:numPr>
              <w:ind w:left="219" w:hanging="299"/>
            </w:pPr>
            <w:r w:rsidRPr="00A55BC8">
              <w:t>Nada</w:t>
            </w:r>
          </w:p>
        </w:tc>
        <w:tc>
          <w:tcPr>
            <w:tcW w:w="1017" w:type="pct"/>
            <w:gridSpan w:val="2"/>
            <w:shd w:val="clear" w:color="auto" w:fill="auto"/>
            <w:tcMar>
              <w:left w:w="103" w:type="dxa"/>
            </w:tcMar>
          </w:tcPr>
          <w:p w14:paraId="2C8331C9" w14:textId="02376DF7" w:rsidR="00D37DCF" w:rsidRPr="00A55BC8" w:rsidRDefault="00D37DCF" w:rsidP="00411A90">
            <w:pPr>
              <w:pStyle w:val="textotablas"/>
              <w:numPr>
                <w:ilvl w:val="0"/>
                <w:numId w:val="192"/>
              </w:numPr>
              <w:ind w:left="219" w:hanging="299"/>
            </w:pPr>
            <w:r w:rsidRPr="00A55BC8">
              <w:t>Recomienda</w:t>
            </w:r>
          </w:p>
        </w:tc>
        <w:tc>
          <w:tcPr>
            <w:tcW w:w="699" w:type="pct"/>
            <w:shd w:val="clear" w:color="auto" w:fill="auto"/>
            <w:tcMar>
              <w:left w:w="103" w:type="dxa"/>
            </w:tcMar>
          </w:tcPr>
          <w:p w14:paraId="4019BD3E" w14:textId="4EEDBFA9" w:rsidR="00D37DCF" w:rsidRPr="00A55BC8" w:rsidRDefault="00D37DCF" w:rsidP="00411A90">
            <w:pPr>
              <w:pStyle w:val="textotablas"/>
              <w:numPr>
                <w:ilvl w:val="0"/>
                <w:numId w:val="192"/>
              </w:numPr>
              <w:ind w:left="219" w:hanging="299"/>
            </w:pPr>
            <w:r w:rsidRPr="00A55BC8">
              <w:t>Exige</w:t>
            </w:r>
          </w:p>
        </w:tc>
      </w:tr>
      <w:tr w:rsidR="00D37DCF" w:rsidRPr="00A55BC8" w14:paraId="23399BE0" w14:textId="77777777" w:rsidTr="00D37DCF">
        <w:trPr>
          <w:trHeight w:val="20"/>
        </w:trPr>
        <w:tc>
          <w:tcPr>
            <w:tcW w:w="2677" w:type="pct"/>
            <w:shd w:val="clear" w:color="auto" w:fill="auto"/>
            <w:tcMar>
              <w:left w:w="98" w:type="dxa"/>
            </w:tcMar>
          </w:tcPr>
          <w:p w14:paraId="12A6C12F" w14:textId="77777777" w:rsidR="00D37DCF" w:rsidRPr="00A55BC8" w:rsidRDefault="00D37DCF" w:rsidP="001001C0">
            <w:pPr>
              <w:pStyle w:val="textotablas"/>
            </w:pPr>
          </w:p>
        </w:tc>
        <w:tc>
          <w:tcPr>
            <w:tcW w:w="2323" w:type="pct"/>
            <w:gridSpan w:val="4"/>
            <w:shd w:val="clear" w:color="auto" w:fill="auto"/>
            <w:tcMar>
              <w:left w:w="98" w:type="dxa"/>
            </w:tcMar>
          </w:tcPr>
          <w:p w14:paraId="224DF195" w14:textId="015C789B" w:rsidR="00D37DCF"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D37DCF" w:rsidRPr="00A55BC8" w14:paraId="78F858C6" w14:textId="77777777" w:rsidTr="00D37DCF">
        <w:trPr>
          <w:trHeight w:val="20"/>
        </w:trPr>
        <w:tc>
          <w:tcPr>
            <w:tcW w:w="2677" w:type="pct"/>
            <w:shd w:val="clear" w:color="auto" w:fill="auto"/>
            <w:tcMar>
              <w:left w:w="98" w:type="dxa"/>
            </w:tcMar>
          </w:tcPr>
          <w:p w14:paraId="741DA36F" w14:textId="542054A4" w:rsidR="00D37DCF" w:rsidRPr="00A55BC8" w:rsidRDefault="00D37DCF" w:rsidP="00411A90">
            <w:pPr>
              <w:pStyle w:val="textotablas"/>
              <w:numPr>
                <w:ilvl w:val="0"/>
                <w:numId w:val="193"/>
              </w:numPr>
              <w:ind w:left="295" w:hanging="280"/>
            </w:pPr>
            <w:r w:rsidRPr="00A55BC8">
              <w:t>Las guías docentes describen y promueven el uso de metodologías inclusivas de evaluación (diferentes formatos, técnicas, tiempos, etc.)</w:t>
            </w:r>
          </w:p>
        </w:tc>
        <w:tc>
          <w:tcPr>
            <w:tcW w:w="1162" w:type="pct"/>
            <w:gridSpan w:val="2"/>
            <w:shd w:val="clear" w:color="auto" w:fill="auto"/>
            <w:tcMar>
              <w:left w:w="98" w:type="dxa"/>
            </w:tcMar>
            <w:vAlign w:val="center"/>
          </w:tcPr>
          <w:p w14:paraId="3013C8F8" w14:textId="63BCC242" w:rsidR="00D37DCF" w:rsidRPr="00A55BC8" w:rsidRDefault="00D37DCF" w:rsidP="001001C0">
            <w:pPr>
              <w:pStyle w:val="textotablas"/>
              <w:jc w:val="center"/>
            </w:pPr>
            <w:r w:rsidRPr="00A55BC8">
              <w:t>SÍ</w:t>
            </w:r>
          </w:p>
        </w:tc>
        <w:tc>
          <w:tcPr>
            <w:tcW w:w="1162" w:type="pct"/>
            <w:gridSpan w:val="2"/>
            <w:shd w:val="clear" w:color="auto" w:fill="auto"/>
            <w:tcMar>
              <w:left w:w="98" w:type="dxa"/>
            </w:tcMar>
            <w:vAlign w:val="center"/>
          </w:tcPr>
          <w:p w14:paraId="02119E73" w14:textId="77777777" w:rsidR="00D37DCF" w:rsidRPr="00A55BC8" w:rsidRDefault="00D37DCF" w:rsidP="001001C0">
            <w:pPr>
              <w:pStyle w:val="textotablas"/>
              <w:jc w:val="center"/>
            </w:pPr>
            <w:r w:rsidRPr="00A55BC8">
              <w:t>NO</w:t>
            </w:r>
          </w:p>
        </w:tc>
      </w:tr>
    </w:tbl>
    <w:p w14:paraId="7BEBF4C9" w14:textId="7B8290D0" w:rsidR="007235B0" w:rsidRPr="00A55BC8" w:rsidRDefault="007235B0" w:rsidP="00D92CA4"/>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37DCF" w:rsidRPr="00A55BC8" w14:paraId="5259252E" w14:textId="77777777" w:rsidTr="001001C0">
        <w:trPr>
          <w:trHeight w:val="353"/>
        </w:trPr>
        <w:tc>
          <w:tcPr>
            <w:tcW w:w="5000" w:type="pct"/>
            <w:tcBorders>
              <w:bottom w:val="single" w:sz="4" w:space="0" w:color="auto"/>
            </w:tcBorders>
          </w:tcPr>
          <w:p w14:paraId="2C15F80F" w14:textId="77777777" w:rsidR="000D2F45" w:rsidRPr="00A55BC8" w:rsidRDefault="00D37DCF" w:rsidP="001001C0">
            <w:pPr>
              <w:pStyle w:val="textotablas"/>
              <w:rPr>
                <w:rStyle w:val="destacadotablas"/>
              </w:rPr>
            </w:pPr>
            <w:r w:rsidRPr="00A55BC8">
              <w:rPr>
                <w:rStyle w:val="destacadotablas"/>
              </w:rPr>
              <w:t>Ejemplos de evidencias:</w:t>
            </w:r>
          </w:p>
          <w:p w14:paraId="388FFF52" w14:textId="6E28BE35" w:rsidR="00D37DCF" w:rsidRPr="00A55BC8" w:rsidRDefault="00D37DCF" w:rsidP="00411A90">
            <w:pPr>
              <w:pStyle w:val="textotablas"/>
              <w:numPr>
                <w:ilvl w:val="0"/>
                <w:numId w:val="194"/>
              </w:numPr>
            </w:pPr>
            <w:r w:rsidRPr="00A55BC8">
              <w:t>Modelo de guía docente</w:t>
            </w:r>
          </w:p>
          <w:p w14:paraId="0742BA58" w14:textId="77777777" w:rsidR="00D37DCF" w:rsidRPr="00A55BC8" w:rsidRDefault="00D37DCF" w:rsidP="00411A90">
            <w:pPr>
              <w:pStyle w:val="textotablas"/>
              <w:numPr>
                <w:ilvl w:val="0"/>
                <w:numId w:val="194"/>
              </w:numPr>
            </w:pPr>
            <w:r w:rsidRPr="00A55BC8">
              <w:t>Plantilla de sistemas de evaluación o valoración de la docencia</w:t>
            </w:r>
          </w:p>
          <w:p w14:paraId="25F3755F" w14:textId="77777777" w:rsidR="00D37DCF" w:rsidRPr="00A55BC8" w:rsidRDefault="00D37DCF" w:rsidP="00411A90">
            <w:pPr>
              <w:pStyle w:val="textotablas"/>
              <w:numPr>
                <w:ilvl w:val="0"/>
                <w:numId w:val="194"/>
              </w:numPr>
            </w:pPr>
            <w:r w:rsidRPr="00A55BC8">
              <w:t>Normas de la universidad</w:t>
            </w:r>
          </w:p>
          <w:p w14:paraId="51A216FF" w14:textId="62180BC3" w:rsidR="00D37DCF" w:rsidRPr="00A55BC8" w:rsidRDefault="00D37DCF" w:rsidP="00411A90">
            <w:pPr>
              <w:pStyle w:val="textotablas"/>
              <w:numPr>
                <w:ilvl w:val="0"/>
                <w:numId w:val="194"/>
              </w:numPr>
            </w:pPr>
            <w:r w:rsidRPr="00A55BC8">
              <w:t>Encuesta de satisfacción a estudiantes con discapacidad sobre el uso de sistemas de evaluación conforme al Diseño Universal</w:t>
            </w:r>
          </w:p>
        </w:tc>
      </w:tr>
      <w:tr w:rsidR="00D37DCF" w:rsidRPr="00A55BC8" w14:paraId="71CE5188" w14:textId="77777777" w:rsidTr="001001C0">
        <w:trPr>
          <w:trHeight w:val="353"/>
        </w:trPr>
        <w:tc>
          <w:tcPr>
            <w:tcW w:w="5000" w:type="pct"/>
            <w:tcBorders>
              <w:top w:val="single" w:sz="4" w:space="0" w:color="auto"/>
              <w:bottom w:val="single" w:sz="4" w:space="0" w:color="auto"/>
            </w:tcBorders>
          </w:tcPr>
          <w:p w14:paraId="40F428CF" w14:textId="77777777" w:rsidR="00D37DCF" w:rsidRPr="00A55BC8" w:rsidRDefault="00D37DCF" w:rsidP="001001C0">
            <w:pPr>
              <w:pStyle w:val="observaciones"/>
              <w:rPr>
                <w:rStyle w:val="destacadotablas"/>
              </w:rPr>
            </w:pPr>
            <w:r w:rsidRPr="00A55BC8">
              <w:t xml:space="preserve">Observaciones: </w:t>
            </w:r>
          </w:p>
        </w:tc>
      </w:tr>
    </w:tbl>
    <w:p w14:paraId="23D19340" w14:textId="77777777" w:rsidR="00D37DCF" w:rsidRPr="00A55BC8" w:rsidRDefault="00D37DCF">
      <w:pPr>
        <w:spacing w:line="259" w:lineRule="auto"/>
        <w:jc w:val="left"/>
      </w:pPr>
      <w:r w:rsidRPr="00A55BC8">
        <w:br w:type="page"/>
      </w: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3025"/>
        <w:gridCol w:w="2015"/>
        <w:gridCol w:w="2015"/>
        <w:gridCol w:w="1966"/>
        <w:gridCol w:w="49"/>
      </w:tblGrid>
      <w:tr w:rsidR="00D37DCF" w:rsidRPr="00A55BC8" w14:paraId="06B749E1" w14:textId="77777777" w:rsidTr="00D37DCF">
        <w:trPr>
          <w:gridAfter w:val="1"/>
          <w:wAfter w:w="27" w:type="pct"/>
        </w:trPr>
        <w:tc>
          <w:tcPr>
            <w:tcW w:w="4973" w:type="pct"/>
            <w:gridSpan w:val="4"/>
            <w:shd w:val="clear" w:color="auto" w:fill="auto"/>
            <w:tcMar>
              <w:left w:w="103" w:type="dxa"/>
            </w:tcMar>
          </w:tcPr>
          <w:p w14:paraId="1F331B9E" w14:textId="263AC80F" w:rsidR="00D37DCF" w:rsidRPr="00A55BC8" w:rsidRDefault="00690FDF" w:rsidP="00D37DCF">
            <w:pPr>
              <w:pStyle w:val="textotablas"/>
              <w:rPr>
                <w:rStyle w:val="destacadotablas"/>
              </w:rPr>
            </w:pPr>
            <w:r w:rsidRPr="00A55BC8">
              <w:rPr>
                <w:rStyle w:val="destacadotablas"/>
              </w:rPr>
              <w:lastRenderedPageBreak/>
              <w:t>DIMENSIÓN</w:t>
            </w:r>
            <w:r w:rsidR="00D37DCF" w:rsidRPr="00A55BC8">
              <w:rPr>
                <w:rStyle w:val="destacadotablas"/>
              </w:rPr>
              <w:t>: 3. VIDA UNIVERSITARIA</w:t>
            </w:r>
          </w:p>
        </w:tc>
      </w:tr>
      <w:tr w:rsidR="00D37DCF" w:rsidRPr="00A55BC8" w14:paraId="6B930BCE" w14:textId="77777777" w:rsidTr="00D37DCF">
        <w:trPr>
          <w:gridAfter w:val="1"/>
          <w:wAfter w:w="27" w:type="pct"/>
          <w:trHeight w:val="70"/>
        </w:trPr>
        <w:tc>
          <w:tcPr>
            <w:tcW w:w="4973" w:type="pct"/>
            <w:gridSpan w:val="4"/>
            <w:shd w:val="clear" w:color="auto" w:fill="auto"/>
            <w:tcMar>
              <w:left w:w="113" w:type="dxa"/>
            </w:tcMar>
          </w:tcPr>
          <w:p w14:paraId="4099E92C" w14:textId="4B9DEDA5" w:rsidR="00D37DCF" w:rsidRPr="00A55BC8" w:rsidRDefault="00D37DCF" w:rsidP="00D37DCF">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D37DCF" w:rsidRPr="00A55BC8" w14:paraId="28FB57CA" w14:textId="77777777" w:rsidTr="00D37DCF">
        <w:trPr>
          <w:trHeight w:val="753"/>
        </w:trPr>
        <w:tc>
          <w:tcPr>
            <w:tcW w:w="5000" w:type="pct"/>
            <w:gridSpan w:val="5"/>
            <w:shd w:val="clear" w:color="auto" w:fill="auto"/>
            <w:tcMar>
              <w:left w:w="103" w:type="dxa"/>
            </w:tcMar>
          </w:tcPr>
          <w:p w14:paraId="0338E157" w14:textId="3E3FCC2E" w:rsidR="00D37DCF" w:rsidRPr="00A55BC8" w:rsidRDefault="00690FDF" w:rsidP="00D37DCF">
            <w:pPr>
              <w:pStyle w:val="textotablas"/>
              <w:rPr>
                <w:rStyle w:val="destacadotablas"/>
              </w:rPr>
            </w:pPr>
            <w:r w:rsidRPr="00A55BC8">
              <w:rPr>
                <w:rStyle w:val="indicadores"/>
                <w:lang w:val="es-ES"/>
              </w:rPr>
              <w:t>INDICADOR</w:t>
            </w:r>
            <w:r w:rsidR="00D37DCF" w:rsidRPr="00A55BC8">
              <w:rPr>
                <w:rStyle w:val="indicadores"/>
                <w:lang w:val="es-ES"/>
              </w:rPr>
              <w:t>: 22. Servicio de orientación</w:t>
            </w:r>
            <w:r w:rsidR="00D37DCF" w:rsidRPr="00A55BC8">
              <w:rPr>
                <w:rStyle w:val="destacadotablas"/>
                <w:vertAlign w:val="superscript"/>
              </w:rPr>
              <w:footnoteReference w:id="46"/>
            </w:r>
          </w:p>
          <w:p w14:paraId="382971B1" w14:textId="4C21D7B4" w:rsidR="00D37DCF" w:rsidRPr="00A55BC8" w:rsidRDefault="00D37DCF" w:rsidP="00D37DCF">
            <w:pPr>
              <w:pStyle w:val="textotablas"/>
              <w:rPr>
                <w:rStyle w:val="destacadotablas"/>
              </w:rPr>
            </w:pPr>
            <w:r w:rsidRPr="00A55BC8">
              <w:rPr>
                <w:rStyle w:val="destacadotablas"/>
              </w:rPr>
              <w:t xml:space="preserve">La universidad dispone de un </w:t>
            </w:r>
            <w:r w:rsidRPr="00A55BC8">
              <w:rPr>
                <w:rStyle w:val="destacado"/>
              </w:rPr>
              <w:t>servicio de orientación</w:t>
            </w:r>
            <w:r w:rsidRPr="00A55BC8">
              <w:rPr>
                <w:rStyle w:val="destacadotablas"/>
              </w:rPr>
              <w:t xml:space="preserve"> para todo el estudiantado, incluyendo al estudiantado con discapacidad en relación con su proceso aprendizaje (por ejemplo, técnicas de estudio, habilidades sociales…)</w:t>
            </w:r>
            <w:r w:rsidR="00A56A96" w:rsidRPr="00A55BC8">
              <w:rPr>
                <w:rStyle w:val="destacadotablas"/>
              </w:rPr>
              <w:t xml:space="preserve"> </w:t>
            </w:r>
          </w:p>
        </w:tc>
      </w:tr>
      <w:tr w:rsidR="00D37DCF" w:rsidRPr="00A55BC8" w14:paraId="47822FF3" w14:textId="77777777" w:rsidTr="00D37DCF">
        <w:tc>
          <w:tcPr>
            <w:tcW w:w="1667" w:type="pct"/>
            <w:vMerge w:val="restart"/>
            <w:shd w:val="clear" w:color="auto" w:fill="auto"/>
            <w:tcMar>
              <w:left w:w="103" w:type="dxa"/>
            </w:tcMar>
          </w:tcPr>
          <w:p w14:paraId="4D63AB9C" w14:textId="77777777" w:rsidR="00D37DCF" w:rsidRPr="00A55BC8" w:rsidRDefault="00D37DCF" w:rsidP="001001C0">
            <w:pPr>
              <w:pStyle w:val="textotablas"/>
            </w:pPr>
          </w:p>
        </w:tc>
        <w:tc>
          <w:tcPr>
            <w:tcW w:w="3333" w:type="pct"/>
            <w:gridSpan w:val="4"/>
            <w:shd w:val="clear" w:color="auto" w:fill="auto"/>
            <w:tcMar>
              <w:left w:w="103" w:type="dxa"/>
            </w:tcMar>
            <w:vAlign w:val="center"/>
          </w:tcPr>
          <w:p w14:paraId="03BB679A" w14:textId="2CDCE792" w:rsidR="00D37DCF"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D37DCF" w:rsidRPr="00A55BC8" w14:paraId="0A255314" w14:textId="77777777" w:rsidTr="008E73E7">
        <w:trPr>
          <w:trHeight w:val="1104"/>
        </w:trPr>
        <w:tc>
          <w:tcPr>
            <w:tcW w:w="1667" w:type="pct"/>
            <w:vMerge/>
            <w:shd w:val="clear" w:color="auto" w:fill="auto"/>
            <w:tcMar>
              <w:left w:w="103" w:type="dxa"/>
            </w:tcMar>
          </w:tcPr>
          <w:p w14:paraId="68764F2C" w14:textId="77777777" w:rsidR="00D37DCF" w:rsidRPr="00A55BC8" w:rsidRDefault="00D37DCF" w:rsidP="00D37DCF">
            <w:pPr>
              <w:pStyle w:val="textotablas"/>
            </w:pPr>
          </w:p>
        </w:tc>
        <w:tc>
          <w:tcPr>
            <w:tcW w:w="1111" w:type="pct"/>
            <w:shd w:val="clear" w:color="auto" w:fill="auto"/>
            <w:tcMar>
              <w:left w:w="103" w:type="dxa"/>
            </w:tcMar>
          </w:tcPr>
          <w:p w14:paraId="1DC83948" w14:textId="7CB4F517" w:rsidR="00D37DCF" w:rsidRPr="00A55BC8" w:rsidRDefault="00D37DCF" w:rsidP="00411A90">
            <w:pPr>
              <w:pStyle w:val="textotablas"/>
              <w:numPr>
                <w:ilvl w:val="0"/>
                <w:numId w:val="195"/>
              </w:numPr>
              <w:ind w:left="165" w:hanging="216"/>
            </w:pPr>
            <w:r w:rsidRPr="00A55BC8">
              <w:t>No hay servicio de orientación</w:t>
            </w:r>
          </w:p>
        </w:tc>
        <w:tc>
          <w:tcPr>
            <w:tcW w:w="1111" w:type="pct"/>
            <w:shd w:val="clear" w:color="auto" w:fill="auto"/>
            <w:tcMar>
              <w:left w:w="103" w:type="dxa"/>
            </w:tcMar>
          </w:tcPr>
          <w:p w14:paraId="254A4105" w14:textId="2DA9D5F5" w:rsidR="00D37DCF" w:rsidRPr="00A55BC8" w:rsidRDefault="00D37DCF" w:rsidP="00411A90">
            <w:pPr>
              <w:pStyle w:val="textotablas"/>
              <w:numPr>
                <w:ilvl w:val="0"/>
                <w:numId w:val="195"/>
              </w:numPr>
              <w:ind w:left="165" w:hanging="216"/>
            </w:pPr>
            <w:r w:rsidRPr="00A55BC8">
              <w:t>Sólo hay un servicio para estudiantes con discapacidad</w:t>
            </w:r>
          </w:p>
        </w:tc>
        <w:tc>
          <w:tcPr>
            <w:tcW w:w="1111" w:type="pct"/>
            <w:gridSpan w:val="2"/>
            <w:shd w:val="clear" w:color="auto" w:fill="auto"/>
            <w:tcMar>
              <w:left w:w="103" w:type="dxa"/>
            </w:tcMar>
          </w:tcPr>
          <w:p w14:paraId="2CAD29B2" w14:textId="7726BC85" w:rsidR="00D37DCF" w:rsidRPr="00A55BC8" w:rsidRDefault="00D37DCF" w:rsidP="00411A90">
            <w:pPr>
              <w:pStyle w:val="textotablas"/>
              <w:numPr>
                <w:ilvl w:val="0"/>
                <w:numId w:val="195"/>
              </w:numPr>
              <w:ind w:left="165" w:hanging="216"/>
            </w:pPr>
            <w:r w:rsidRPr="00A55BC8">
              <w:t xml:space="preserve">Hay un servicio para todo el estudiantado, al que pueden asistir estudiantes con discapacidad </w:t>
            </w:r>
          </w:p>
        </w:tc>
      </w:tr>
      <w:tr w:rsidR="00D37DCF" w:rsidRPr="00A55BC8" w14:paraId="5D6803EE" w14:textId="77777777" w:rsidTr="008E73E7">
        <w:trPr>
          <w:trHeight w:val="1077"/>
        </w:trPr>
        <w:tc>
          <w:tcPr>
            <w:tcW w:w="1667" w:type="pct"/>
            <w:shd w:val="clear" w:color="auto" w:fill="auto"/>
            <w:tcMar>
              <w:left w:w="103" w:type="dxa"/>
            </w:tcMar>
          </w:tcPr>
          <w:p w14:paraId="54F0EFB2" w14:textId="5C11A825" w:rsidR="00D37DCF" w:rsidRPr="00A55BC8" w:rsidRDefault="00D37DCF" w:rsidP="001001C0">
            <w:pPr>
              <w:pStyle w:val="textotablas"/>
            </w:pPr>
            <w:r w:rsidRPr="00A55BC8">
              <w:t>La universidad dispone de un servicio de orientación para todo el estudiantado, incluyendo al estudiantado con discapacidad que le apoye en su proceso de aprendizaje</w:t>
            </w:r>
          </w:p>
        </w:tc>
        <w:tc>
          <w:tcPr>
            <w:tcW w:w="1111" w:type="pct"/>
            <w:shd w:val="clear" w:color="auto" w:fill="auto"/>
            <w:tcMar>
              <w:left w:w="103" w:type="dxa"/>
            </w:tcMar>
          </w:tcPr>
          <w:p w14:paraId="3A2859CE" w14:textId="77777777" w:rsidR="00D37DCF" w:rsidRPr="00A55BC8" w:rsidRDefault="00D37DCF" w:rsidP="001001C0">
            <w:pPr>
              <w:pStyle w:val="textotablas"/>
            </w:pPr>
          </w:p>
        </w:tc>
        <w:tc>
          <w:tcPr>
            <w:tcW w:w="1111" w:type="pct"/>
            <w:shd w:val="clear" w:color="auto" w:fill="auto"/>
            <w:tcMar>
              <w:left w:w="103" w:type="dxa"/>
            </w:tcMar>
          </w:tcPr>
          <w:p w14:paraId="3909FB05" w14:textId="77777777" w:rsidR="00D37DCF" w:rsidRPr="00A55BC8" w:rsidRDefault="00D37DCF" w:rsidP="001001C0">
            <w:pPr>
              <w:pStyle w:val="textotablas"/>
            </w:pPr>
          </w:p>
        </w:tc>
        <w:tc>
          <w:tcPr>
            <w:tcW w:w="1111" w:type="pct"/>
            <w:gridSpan w:val="2"/>
            <w:shd w:val="clear" w:color="auto" w:fill="auto"/>
            <w:tcMar>
              <w:left w:w="103" w:type="dxa"/>
            </w:tcMar>
          </w:tcPr>
          <w:p w14:paraId="4EEFB7B9" w14:textId="77777777" w:rsidR="00D37DCF" w:rsidRPr="00A55BC8" w:rsidRDefault="00D37DCF" w:rsidP="001001C0">
            <w:pPr>
              <w:pStyle w:val="textotablas"/>
            </w:pPr>
          </w:p>
        </w:tc>
      </w:tr>
    </w:tbl>
    <w:p w14:paraId="0E719183" w14:textId="77777777" w:rsidR="007235B0" w:rsidRPr="00A55BC8" w:rsidRDefault="007235B0" w:rsidP="00D92CA4"/>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A22EAF" w:rsidRPr="00A55BC8" w14:paraId="1FE01217" w14:textId="77777777" w:rsidTr="00D37DCF">
        <w:trPr>
          <w:trHeight w:val="20"/>
        </w:trPr>
        <w:tc>
          <w:tcPr>
            <w:tcW w:w="5000" w:type="pct"/>
            <w:tcBorders>
              <w:bottom w:val="single" w:sz="4" w:space="0" w:color="auto"/>
            </w:tcBorders>
          </w:tcPr>
          <w:p w14:paraId="225FD254" w14:textId="77777777" w:rsidR="00A22EAF" w:rsidRPr="00A55BC8" w:rsidRDefault="00A22EAF" w:rsidP="00D37DCF">
            <w:pPr>
              <w:pStyle w:val="textotablas"/>
              <w:rPr>
                <w:rStyle w:val="destacadotablas"/>
              </w:rPr>
            </w:pPr>
            <w:r w:rsidRPr="00A55BC8">
              <w:rPr>
                <w:rStyle w:val="destacadotablas"/>
              </w:rPr>
              <w:t>Ejemplos de evidencias:</w:t>
            </w:r>
          </w:p>
          <w:p w14:paraId="5114B27D" w14:textId="7C58DE4D" w:rsidR="00A22EAF" w:rsidRPr="00A55BC8" w:rsidRDefault="00A22EAF" w:rsidP="00411A90">
            <w:pPr>
              <w:pStyle w:val="textotablas"/>
              <w:numPr>
                <w:ilvl w:val="0"/>
                <w:numId w:val="196"/>
              </w:numPr>
            </w:pPr>
            <w:r w:rsidRPr="00A55BC8">
              <w:t>Encuesta de satisfacción a estudiantes con discapacidad respecto al apoyo recibido en caso de utilizarlo</w:t>
            </w:r>
          </w:p>
          <w:p w14:paraId="064667BD" w14:textId="77777777" w:rsidR="000D2F45" w:rsidRPr="00A55BC8" w:rsidRDefault="00A22EAF" w:rsidP="00D37DCF">
            <w:pPr>
              <w:pStyle w:val="textotablas"/>
              <w:rPr>
                <w:rStyle w:val="destacadotablas"/>
              </w:rPr>
            </w:pPr>
            <w:r w:rsidRPr="00A55BC8">
              <w:rPr>
                <w:rStyle w:val="destacadotablas"/>
              </w:rPr>
              <w:t>Evidencias obligatorias:</w:t>
            </w:r>
          </w:p>
          <w:p w14:paraId="62B39ECD" w14:textId="61DA1437" w:rsidR="00A22EAF" w:rsidRPr="00A55BC8" w:rsidRDefault="00A22EAF" w:rsidP="00411A90">
            <w:pPr>
              <w:pStyle w:val="textotablas"/>
              <w:numPr>
                <w:ilvl w:val="0"/>
                <w:numId w:val="196"/>
              </w:numPr>
            </w:pPr>
            <w:r w:rsidRPr="00A55BC8">
              <w:t>Enlace al servicio de orientación y asesoramiento para el aprendizaje y la educación</w:t>
            </w:r>
            <w:r w:rsidR="00877A74" w:rsidRPr="00A55BC8">
              <w:t xml:space="preserve"> o contacto</w:t>
            </w:r>
          </w:p>
        </w:tc>
      </w:tr>
      <w:tr w:rsidR="00D37DCF" w:rsidRPr="00A55BC8" w14:paraId="2FD514B3" w14:textId="77777777" w:rsidTr="00D37DCF">
        <w:trPr>
          <w:trHeight w:val="20"/>
        </w:trPr>
        <w:tc>
          <w:tcPr>
            <w:tcW w:w="5000" w:type="pct"/>
            <w:tcBorders>
              <w:top w:val="single" w:sz="4" w:space="0" w:color="auto"/>
              <w:bottom w:val="single" w:sz="4" w:space="0" w:color="auto"/>
            </w:tcBorders>
          </w:tcPr>
          <w:p w14:paraId="4D9D8A72" w14:textId="7B3A0FC7" w:rsidR="00D37DCF" w:rsidRPr="00A55BC8" w:rsidRDefault="00D37DCF" w:rsidP="00D37DCF">
            <w:pPr>
              <w:pStyle w:val="observaciones"/>
            </w:pPr>
            <w:r w:rsidRPr="00A55BC8">
              <w:t xml:space="preserve">Observaciones: </w:t>
            </w:r>
          </w:p>
        </w:tc>
      </w:tr>
    </w:tbl>
    <w:p w14:paraId="64002938" w14:textId="77777777" w:rsidR="00D37DCF" w:rsidRPr="00A55BC8" w:rsidRDefault="00D37DCF">
      <w:pPr>
        <w:spacing w:line="259" w:lineRule="auto"/>
        <w:jc w:val="left"/>
      </w:pPr>
      <w:r w:rsidRPr="00A55BC8">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8"/>
        <w:gridCol w:w="1677"/>
        <w:gridCol w:w="1963"/>
        <w:gridCol w:w="2417"/>
      </w:tblGrid>
      <w:tr w:rsidR="00B81D9D" w:rsidRPr="00A55BC8" w14:paraId="1DF13B67" w14:textId="77777777" w:rsidTr="00B81D9D">
        <w:tc>
          <w:tcPr>
            <w:tcW w:w="5000" w:type="pct"/>
            <w:gridSpan w:val="4"/>
            <w:tcBorders>
              <w:left w:val="nil"/>
            </w:tcBorders>
            <w:shd w:val="clear" w:color="auto" w:fill="auto"/>
            <w:tcMar>
              <w:left w:w="103" w:type="dxa"/>
            </w:tcMar>
          </w:tcPr>
          <w:p w14:paraId="3804745F" w14:textId="5744B330" w:rsidR="00B81D9D" w:rsidRPr="00A55BC8" w:rsidRDefault="00690FDF" w:rsidP="00B81D9D">
            <w:pPr>
              <w:pStyle w:val="textotablas"/>
              <w:rPr>
                <w:rStyle w:val="destacadotablas"/>
              </w:rPr>
            </w:pPr>
            <w:r w:rsidRPr="00A55BC8">
              <w:rPr>
                <w:rStyle w:val="destacadotablas"/>
              </w:rPr>
              <w:lastRenderedPageBreak/>
              <w:t>DIMENSIÓN</w:t>
            </w:r>
            <w:r w:rsidR="00B81D9D" w:rsidRPr="00A55BC8">
              <w:rPr>
                <w:rStyle w:val="destacadotablas"/>
              </w:rPr>
              <w:t>: 3. VIDA UNIVERSITARIA</w:t>
            </w:r>
          </w:p>
        </w:tc>
      </w:tr>
      <w:tr w:rsidR="00B81D9D" w:rsidRPr="00A55BC8" w14:paraId="434F9A02" w14:textId="77777777" w:rsidTr="00B81D9D">
        <w:trPr>
          <w:trHeight w:val="70"/>
        </w:trPr>
        <w:tc>
          <w:tcPr>
            <w:tcW w:w="5000" w:type="pct"/>
            <w:gridSpan w:val="4"/>
            <w:tcBorders>
              <w:top w:val="nil"/>
              <w:left w:val="nil"/>
              <w:bottom w:val="nil"/>
            </w:tcBorders>
            <w:shd w:val="clear" w:color="auto" w:fill="auto"/>
            <w:tcMar>
              <w:left w:w="113" w:type="dxa"/>
            </w:tcMar>
          </w:tcPr>
          <w:p w14:paraId="4A809E8E" w14:textId="359D3984" w:rsidR="00B81D9D" w:rsidRPr="00A55BC8" w:rsidRDefault="00B81D9D" w:rsidP="00B81D9D">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B81D9D" w:rsidRPr="00A55BC8" w14:paraId="354CBB04" w14:textId="77777777" w:rsidTr="00B81D9D">
        <w:trPr>
          <w:trHeight w:val="900"/>
        </w:trPr>
        <w:tc>
          <w:tcPr>
            <w:tcW w:w="5000" w:type="pct"/>
            <w:gridSpan w:val="4"/>
            <w:tcBorders>
              <w:left w:val="nil"/>
              <w:right w:val="nil"/>
            </w:tcBorders>
            <w:shd w:val="clear" w:color="auto" w:fill="auto"/>
            <w:tcMar>
              <w:left w:w="103" w:type="dxa"/>
            </w:tcMar>
          </w:tcPr>
          <w:p w14:paraId="5FD41232" w14:textId="0C3DF005" w:rsidR="00B81D9D" w:rsidRPr="00A55BC8" w:rsidRDefault="00690FDF" w:rsidP="00B81D9D">
            <w:pPr>
              <w:pStyle w:val="textotablas"/>
              <w:rPr>
                <w:rStyle w:val="destacadotablas"/>
              </w:rPr>
            </w:pPr>
            <w:r w:rsidRPr="00A55BC8">
              <w:rPr>
                <w:rStyle w:val="indicadores"/>
                <w:lang w:val="es-ES"/>
              </w:rPr>
              <w:t>INDICADOR</w:t>
            </w:r>
            <w:r w:rsidR="00B81D9D" w:rsidRPr="00A55BC8">
              <w:rPr>
                <w:rStyle w:val="indicadores"/>
                <w:lang w:val="es-ES"/>
              </w:rPr>
              <w:t>: 23. Plan de Orientación y tutorías personalizadas</w:t>
            </w:r>
            <w:r w:rsidR="00B81D9D" w:rsidRPr="00A55BC8">
              <w:rPr>
                <w:rStyle w:val="destacadotablas"/>
                <w:vertAlign w:val="superscript"/>
              </w:rPr>
              <w:footnoteReference w:id="47"/>
            </w:r>
          </w:p>
          <w:p w14:paraId="65CAEF57" w14:textId="1BE0B564" w:rsidR="00B81D9D" w:rsidRPr="00A55BC8" w:rsidRDefault="00B81D9D" w:rsidP="00B81D9D">
            <w:pPr>
              <w:pStyle w:val="textotablas"/>
              <w:rPr>
                <w:rStyle w:val="destacadotablas"/>
              </w:rPr>
            </w:pPr>
            <w:r w:rsidRPr="00A55BC8">
              <w:rPr>
                <w:rStyle w:val="destacadotablas"/>
              </w:rPr>
              <w:t xml:space="preserve">La universidad dispone un </w:t>
            </w:r>
            <w:r w:rsidRPr="00A55BC8">
              <w:rPr>
                <w:rStyle w:val="destacado"/>
              </w:rPr>
              <w:t>Plan de Acción Tutorial</w:t>
            </w:r>
            <w:r w:rsidRPr="00A55BC8">
              <w:rPr>
                <w:rStyle w:val="destacadotablas"/>
              </w:rPr>
              <w:t xml:space="preserve"> (ejercido por docentes) que ofrece un apoyo personalizado para todo el estudiantado, incluyendo al estudiantado con discapacidad.</w:t>
            </w:r>
          </w:p>
        </w:tc>
      </w:tr>
      <w:tr w:rsidR="00B81D9D" w:rsidRPr="00A55BC8" w14:paraId="505AF832" w14:textId="77777777" w:rsidTr="00B81D9D">
        <w:tc>
          <w:tcPr>
            <w:tcW w:w="1659" w:type="pct"/>
            <w:vMerge w:val="restart"/>
            <w:tcBorders>
              <w:left w:val="nil"/>
            </w:tcBorders>
            <w:shd w:val="clear" w:color="auto" w:fill="auto"/>
            <w:tcMar>
              <w:left w:w="103" w:type="dxa"/>
            </w:tcMar>
          </w:tcPr>
          <w:p w14:paraId="5BAF5D32" w14:textId="77777777" w:rsidR="00B81D9D" w:rsidRPr="00A55BC8" w:rsidRDefault="00B81D9D" w:rsidP="001001C0">
            <w:pPr>
              <w:pStyle w:val="textotablas"/>
            </w:pPr>
          </w:p>
        </w:tc>
        <w:tc>
          <w:tcPr>
            <w:tcW w:w="3341" w:type="pct"/>
            <w:gridSpan w:val="3"/>
            <w:tcBorders>
              <w:right w:val="nil"/>
            </w:tcBorders>
            <w:shd w:val="clear" w:color="auto" w:fill="auto"/>
            <w:tcMar>
              <w:left w:w="103" w:type="dxa"/>
            </w:tcMar>
            <w:vAlign w:val="center"/>
          </w:tcPr>
          <w:p w14:paraId="719731B6" w14:textId="4505F5B3" w:rsidR="00B81D9D"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B81D9D" w:rsidRPr="00A55BC8" w14:paraId="3D9F4B28" w14:textId="77777777" w:rsidTr="00B81D9D">
        <w:trPr>
          <w:trHeight w:val="1376"/>
        </w:trPr>
        <w:tc>
          <w:tcPr>
            <w:tcW w:w="1659" w:type="pct"/>
            <w:vMerge/>
            <w:tcBorders>
              <w:left w:val="nil"/>
            </w:tcBorders>
            <w:shd w:val="clear" w:color="auto" w:fill="auto"/>
            <w:tcMar>
              <w:left w:w="103" w:type="dxa"/>
            </w:tcMar>
          </w:tcPr>
          <w:p w14:paraId="4CF0715A" w14:textId="77777777" w:rsidR="00B81D9D" w:rsidRPr="00A55BC8" w:rsidRDefault="00B81D9D" w:rsidP="00B81D9D">
            <w:pPr>
              <w:pStyle w:val="textotablas"/>
            </w:pPr>
          </w:p>
        </w:tc>
        <w:tc>
          <w:tcPr>
            <w:tcW w:w="925" w:type="pct"/>
            <w:shd w:val="clear" w:color="auto" w:fill="auto"/>
            <w:tcMar>
              <w:left w:w="103" w:type="dxa"/>
            </w:tcMar>
          </w:tcPr>
          <w:p w14:paraId="3F3965B5" w14:textId="263F4C8A" w:rsidR="00B81D9D" w:rsidRPr="00A55BC8" w:rsidRDefault="00B81D9D" w:rsidP="00411A90">
            <w:pPr>
              <w:pStyle w:val="textotablas"/>
              <w:numPr>
                <w:ilvl w:val="0"/>
                <w:numId w:val="197"/>
              </w:numPr>
              <w:ind w:left="197" w:hanging="224"/>
            </w:pPr>
            <w:r w:rsidRPr="00A55BC8">
              <w:t>No hay Plan de Acción Tutorial</w:t>
            </w:r>
          </w:p>
        </w:tc>
        <w:tc>
          <w:tcPr>
            <w:tcW w:w="1083" w:type="pct"/>
            <w:shd w:val="clear" w:color="auto" w:fill="auto"/>
            <w:tcMar>
              <w:left w:w="103" w:type="dxa"/>
            </w:tcMar>
          </w:tcPr>
          <w:p w14:paraId="17FFACB2" w14:textId="47F4BAE6" w:rsidR="00B81D9D" w:rsidRPr="00A55BC8" w:rsidRDefault="00B81D9D" w:rsidP="00411A90">
            <w:pPr>
              <w:pStyle w:val="textotablas"/>
              <w:numPr>
                <w:ilvl w:val="0"/>
                <w:numId w:val="197"/>
              </w:numPr>
              <w:ind w:left="197" w:hanging="224"/>
            </w:pPr>
            <w:r w:rsidRPr="00A55BC8">
              <w:t>Hay un Plan de Acción Tutorial solo para estudiantes con discapacidad</w:t>
            </w:r>
          </w:p>
        </w:tc>
        <w:tc>
          <w:tcPr>
            <w:tcW w:w="1333" w:type="pct"/>
            <w:tcBorders>
              <w:right w:val="nil"/>
            </w:tcBorders>
            <w:shd w:val="clear" w:color="auto" w:fill="auto"/>
            <w:tcMar>
              <w:left w:w="103" w:type="dxa"/>
            </w:tcMar>
          </w:tcPr>
          <w:p w14:paraId="4690D745" w14:textId="4FAD5723" w:rsidR="00B81D9D" w:rsidRPr="00A55BC8" w:rsidRDefault="00B81D9D" w:rsidP="00411A90">
            <w:pPr>
              <w:pStyle w:val="textotablas"/>
              <w:numPr>
                <w:ilvl w:val="0"/>
                <w:numId w:val="197"/>
              </w:numPr>
              <w:ind w:left="197" w:hanging="224"/>
            </w:pPr>
            <w:r w:rsidRPr="00A55BC8">
              <w:t>Hay un Plan de Acción Tutorial para el estudiantado, incluyendo al estudiantado con discapacidad</w:t>
            </w:r>
          </w:p>
        </w:tc>
      </w:tr>
      <w:tr w:rsidR="00B81D9D" w:rsidRPr="00A55BC8" w14:paraId="1144FDBA" w14:textId="77777777" w:rsidTr="00B81D9D">
        <w:trPr>
          <w:trHeight w:val="1184"/>
        </w:trPr>
        <w:tc>
          <w:tcPr>
            <w:tcW w:w="1659" w:type="pct"/>
            <w:tcBorders>
              <w:left w:val="nil"/>
            </w:tcBorders>
            <w:shd w:val="clear" w:color="auto" w:fill="auto"/>
            <w:tcMar>
              <w:left w:w="103" w:type="dxa"/>
            </w:tcMar>
          </w:tcPr>
          <w:p w14:paraId="23131640" w14:textId="2FC5EED7" w:rsidR="00B81D9D" w:rsidRPr="00A55BC8" w:rsidRDefault="00B81D9D" w:rsidP="001001C0">
            <w:pPr>
              <w:pStyle w:val="textotablas"/>
            </w:pPr>
            <w:r w:rsidRPr="00A55BC8">
              <w:t>La universidad dispone un Plan de Acción Tutorial que ofrece un apoyo personalizado para todo el estudiantado, incluyendo al estudiantado con discapacidad</w:t>
            </w:r>
          </w:p>
        </w:tc>
        <w:tc>
          <w:tcPr>
            <w:tcW w:w="925" w:type="pct"/>
            <w:shd w:val="clear" w:color="auto" w:fill="auto"/>
            <w:tcMar>
              <w:left w:w="103" w:type="dxa"/>
            </w:tcMar>
          </w:tcPr>
          <w:p w14:paraId="2E494B20" w14:textId="77777777" w:rsidR="00B81D9D" w:rsidRPr="00A55BC8" w:rsidRDefault="00B81D9D" w:rsidP="001001C0">
            <w:pPr>
              <w:pStyle w:val="textotablas"/>
            </w:pPr>
          </w:p>
        </w:tc>
        <w:tc>
          <w:tcPr>
            <w:tcW w:w="1083" w:type="pct"/>
            <w:shd w:val="clear" w:color="auto" w:fill="auto"/>
            <w:tcMar>
              <w:left w:w="103" w:type="dxa"/>
            </w:tcMar>
          </w:tcPr>
          <w:p w14:paraId="4CD3D51A" w14:textId="77777777" w:rsidR="00B81D9D" w:rsidRPr="00A55BC8" w:rsidRDefault="00B81D9D" w:rsidP="001001C0">
            <w:pPr>
              <w:pStyle w:val="textotablas"/>
            </w:pPr>
          </w:p>
        </w:tc>
        <w:tc>
          <w:tcPr>
            <w:tcW w:w="1333" w:type="pct"/>
            <w:tcBorders>
              <w:right w:val="nil"/>
            </w:tcBorders>
            <w:shd w:val="clear" w:color="auto" w:fill="auto"/>
            <w:tcMar>
              <w:left w:w="103" w:type="dxa"/>
            </w:tcMar>
          </w:tcPr>
          <w:p w14:paraId="75A33569" w14:textId="77777777" w:rsidR="00B81D9D" w:rsidRPr="00A55BC8" w:rsidRDefault="00B81D9D" w:rsidP="001001C0">
            <w:pPr>
              <w:pStyle w:val="textotablas"/>
            </w:pPr>
          </w:p>
        </w:tc>
      </w:tr>
    </w:tbl>
    <w:p w14:paraId="1D552171" w14:textId="67ABE214" w:rsidR="00A22EAF" w:rsidRPr="00A55BC8" w:rsidRDefault="00A22EAF" w:rsidP="00D92CA4"/>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A22EAF" w:rsidRPr="00A55BC8" w14:paraId="459AC679" w14:textId="77777777" w:rsidTr="00B81D9D">
        <w:trPr>
          <w:trHeight w:val="353"/>
        </w:trPr>
        <w:tc>
          <w:tcPr>
            <w:tcW w:w="5000" w:type="pct"/>
          </w:tcPr>
          <w:p w14:paraId="4E46735F" w14:textId="77777777" w:rsidR="000D2F45" w:rsidRPr="00A55BC8" w:rsidRDefault="00A22EAF" w:rsidP="00B81D9D">
            <w:pPr>
              <w:pStyle w:val="textotablas"/>
              <w:rPr>
                <w:rStyle w:val="destacadotablas"/>
              </w:rPr>
            </w:pPr>
            <w:r w:rsidRPr="00A55BC8">
              <w:rPr>
                <w:rStyle w:val="destacadotablas"/>
              </w:rPr>
              <w:t>Ejemplos de evidencias:</w:t>
            </w:r>
          </w:p>
          <w:p w14:paraId="3F56CC73" w14:textId="56066466" w:rsidR="00A22EAF" w:rsidRPr="00A55BC8" w:rsidRDefault="00A22EAF" w:rsidP="00411A90">
            <w:pPr>
              <w:pStyle w:val="textotablas"/>
              <w:numPr>
                <w:ilvl w:val="0"/>
                <w:numId w:val="198"/>
              </w:numPr>
            </w:pPr>
            <w:r w:rsidRPr="00A55BC8">
              <w:t>Normativa sobre el Plan de Acción Tutorial</w:t>
            </w:r>
          </w:p>
          <w:p w14:paraId="7FEE377F" w14:textId="2BFF5C57" w:rsidR="00A22EAF" w:rsidRPr="00A55BC8" w:rsidRDefault="00A22EAF" w:rsidP="00411A90">
            <w:pPr>
              <w:pStyle w:val="textotablas"/>
              <w:numPr>
                <w:ilvl w:val="0"/>
                <w:numId w:val="198"/>
              </w:numPr>
            </w:pPr>
            <w:r w:rsidRPr="00A55BC8">
              <w:t>Ejemplo de la información, orientación, etc.</w:t>
            </w:r>
            <w:r w:rsidR="00A56A96" w:rsidRPr="00A55BC8">
              <w:t xml:space="preserve"> </w:t>
            </w:r>
            <w:r w:rsidRPr="00A55BC8">
              <w:t>que se proporciona al profesorado que forma parte del Plan de Acción Tutorial para sus tutorías con estudiantes con discapacidad</w:t>
            </w:r>
          </w:p>
          <w:p w14:paraId="70D3F1E1" w14:textId="34291A38" w:rsidR="00A22EAF" w:rsidRPr="00A55BC8" w:rsidRDefault="00A22EAF" w:rsidP="00411A90">
            <w:pPr>
              <w:pStyle w:val="textotablas"/>
              <w:numPr>
                <w:ilvl w:val="0"/>
                <w:numId w:val="198"/>
              </w:numPr>
            </w:pPr>
            <w:r w:rsidRPr="00A55BC8">
              <w:t>Plan de estudios personalizado</w:t>
            </w:r>
          </w:p>
          <w:p w14:paraId="0DF33090" w14:textId="27DF967C" w:rsidR="00A22EAF" w:rsidRPr="00A55BC8" w:rsidRDefault="00A22EAF" w:rsidP="00411A90">
            <w:pPr>
              <w:pStyle w:val="textotablas"/>
              <w:numPr>
                <w:ilvl w:val="0"/>
                <w:numId w:val="198"/>
              </w:numPr>
              <w:rPr>
                <w:i/>
              </w:rPr>
            </w:pPr>
            <w:r w:rsidRPr="00A55BC8">
              <w:t>Encuesta de satisfacción a estudiantes con discapacidad</w:t>
            </w:r>
          </w:p>
        </w:tc>
      </w:tr>
      <w:tr w:rsidR="00B81D9D" w:rsidRPr="00A55BC8" w14:paraId="2CED1F44" w14:textId="77777777" w:rsidTr="00B81D9D">
        <w:trPr>
          <w:trHeight w:val="353"/>
        </w:trPr>
        <w:tc>
          <w:tcPr>
            <w:tcW w:w="5000" w:type="pct"/>
          </w:tcPr>
          <w:p w14:paraId="7A0F02D8" w14:textId="1688B2CF" w:rsidR="00B81D9D" w:rsidRPr="00A55BC8" w:rsidRDefault="00B81D9D" w:rsidP="00B81D9D">
            <w:pPr>
              <w:pStyle w:val="observaciones"/>
            </w:pPr>
            <w:r w:rsidRPr="00A55BC8">
              <w:t xml:space="preserve">Observaciones: </w:t>
            </w:r>
          </w:p>
        </w:tc>
      </w:tr>
    </w:tbl>
    <w:p w14:paraId="1FEF1651" w14:textId="77777777" w:rsidR="00B81D9D" w:rsidRPr="00A55BC8" w:rsidRDefault="00B81D9D">
      <w:pPr>
        <w:spacing w:line="259" w:lineRule="auto"/>
        <w:jc w:val="left"/>
      </w:pPr>
    </w:p>
    <w:p w14:paraId="1CD7816C" w14:textId="77777777" w:rsidR="00B81D9D" w:rsidRPr="00A55BC8" w:rsidRDefault="00B81D9D">
      <w:pPr>
        <w:spacing w:line="259" w:lineRule="auto"/>
        <w:jc w:val="left"/>
        <w:sectPr w:rsidR="00B81D9D" w:rsidRPr="00A55BC8" w:rsidSect="008E64F9">
          <w:pgSz w:w="11906" w:h="16838"/>
          <w:pgMar w:top="1418" w:right="1418" w:bottom="1418" w:left="1418" w:header="567" w:footer="709" w:gutter="0"/>
          <w:cols w:space="720"/>
          <w:titlePg/>
          <w:docGrid w:linePitch="354"/>
        </w:sectPr>
      </w:pPr>
    </w:p>
    <w:tbl>
      <w:tblPr>
        <w:tblW w:w="5000"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2210"/>
        <w:gridCol w:w="1562"/>
        <w:gridCol w:w="1615"/>
        <w:gridCol w:w="1847"/>
        <w:gridCol w:w="1836"/>
      </w:tblGrid>
      <w:tr w:rsidR="00B81D9D" w:rsidRPr="00A55BC8" w14:paraId="77B9CAF2" w14:textId="77777777" w:rsidTr="00B81D9D">
        <w:tc>
          <w:tcPr>
            <w:tcW w:w="5000" w:type="pct"/>
            <w:gridSpan w:val="5"/>
            <w:shd w:val="clear" w:color="auto" w:fill="auto"/>
            <w:tcMar>
              <w:left w:w="103" w:type="dxa"/>
            </w:tcMar>
          </w:tcPr>
          <w:p w14:paraId="3C2BCF3A" w14:textId="00B783C8" w:rsidR="00B81D9D" w:rsidRPr="00A55BC8" w:rsidRDefault="00690FDF" w:rsidP="00B81D9D">
            <w:pPr>
              <w:pStyle w:val="textotablas"/>
              <w:rPr>
                <w:rStyle w:val="destacadotablas"/>
              </w:rPr>
            </w:pPr>
            <w:r w:rsidRPr="00A55BC8">
              <w:rPr>
                <w:rStyle w:val="destacadotablas"/>
              </w:rPr>
              <w:lastRenderedPageBreak/>
              <w:t>DIMENSIÓN</w:t>
            </w:r>
            <w:r w:rsidR="00B81D9D" w:rsidRPr="00A55BC8">
              <w:rPr>
                <w:rStyle w:val="destacadotablas"/>
              </w:rPr>
              <w:t>: 3. VIDA UNIVERSITARIA</w:t>
            </w:r>
          </w:p>
        </w:tc>
      </w:tr>
      <w:tr w:rsidR="00B81D9D" w:rsidRPr="00A55BC8" w14:paraId="2992A6CB" w14:textId="77777777" w:rsidTr="00B81D9D">
        <w:trPr>
          <w:trHeight w:val="70"/>
        </w:trPr>
        <w:tc>
          <w:tcPr>
            <w:tcW w:w="5000" w:type="pct"/>
            <w:gridSpan w:val="5"/>
            <w:shd w:val="clear" w:color="auto" w:fill="auto"/>
            <w:tcMar>
              <w:left w:w="113" w:type="dxa"/>
            </w:tcMar>
          </w:tcPr>
          <w:p w14:paraId="2DAB8ED1" w14:textId="19123394" w:rsidR="00B81D9D" w:rsidRPr="00A55BC8" w:rsidRDefault="00B81D9D" w:rsidP="00B81D9D">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3.1. Aprendizaje y Educación</w:t>
            </w:r>
          </w:p>
        </w:tc>
      </w:tr>
      <w:tr w:rsidR="00B81D9D" w:rsidRPr="00A55BC8" w14:paraId="0EA75B83" w14:textId="77777777" w:rsidTr="00B81D9D">
        <w:trPr>
          <w:trHeight w:val="900"/>
        </w:trPr>
        <w:tc>
          <w:tcPr>
            <w:tcW w:w="5000" w:type="pct"/>
            <w:gridSpan w:val="5"/>
            <w:shd w:val="clear" w:color="auto" w:fill="auto"/>
            <w:tcMar>
              <w:left w:w="103" w:type="dxa"/>
            </w:tcMar>
          </w:tcPr>
          <w:p w14:paraId="7A157C6E" w14:textId="562BB6EA" w:rsidR="00B81D9D" w:rsidRPr="00A55BC8" w:rsidRDefault="00690FDF" w:rsidP="001001C0">
            <w:pPr>
              <w:pStyle w:val="textotablas"/>
              <w:rPr>
                <w:rStyle w:val="destacadotablas"/>
              </w:rPr>
            </w:pPr>
            <w:r w:rsidRPr="00A55BC8">
              <w:rPr>
                <w:rStyle w:val="indicadores"/>
                <w:lang w:val="es-ES"/>
              </w:rPr>
              <w:t>INDICADOR</w:t>
            </w:r>
            <w:r w:rsidR="00B81D9D" w:rsidRPr="00A55BC8">
              <w:rPr>
                <w:rStyle w:val="indicadores"/>
                <w:lang w:val="es-ES"/>
              </w:rPr>
              <w:t>: 24. Sistemas de estudiantes como agentes de apoyo</w:t>
            </w:r>
            <w:r w:rsidR="00B81D9D" w:rsidRPr="00A55BC8">
              <w:rPr>
                <w:rStyle w:val="destacadotablas"/>
                <w:vertAlign w:val="superscript"/>
              </w:rPr>
              <w:footnoteReference w:id="48"/>
            </w:r>
          </w:p>
          <w:p w14:paraId="25537B21" w14:textId="0BD96C29" w:rsidR="00B81D9D" w:rsidRPr="00A55BC8" w:rsidRDefault="00B81D9D" w:rsidP="001001C0">
            <w:pPr>
              <w:pStyle w:val="textotablas"/>
              <w:rPr>
                <w:rStyle w:val="destacadotablas"/>
              </w:rPr>
            </w:pPr>
            <w:r w:rsidRPr="00A55BC8">
              <w:rPr>
                <w:rStyle w:val="destacadotablas"/>
              </w:rPr>
              <w:t>La universidad cuenta con programas de apoyo entre iguales para estudiantes dirigidos a facilitar el aprendizaje y el bienestar de todo el estudiantado, incluyendo al estudiantado con discapacidad. Estos programas incluyen formación, evaluación, seguimiento y reconocimiento formalizado (mentores/as, apoyo entre compañeros/as, voluntariado)</w:t>
            </w:r>
          </w:p>
        </w:tc>
      </w:tr>
      <w:tr w:rsidR="00B81D9D" w:rsidRPr="00A55BC8" w14:paraId="4B5B3989" w14:textId="77777777" w:rsidTr="00B81D9D">
        <w:tc>
          <w:tcPr>
            <w:tcW w:w="1397" w:type="pct"/>
            <w:vMerge w:val="restart"/>
            <w:shd w:val="clear" w:color="auto" w:fill="auto"/>
            <w:tcMar>
              <w:left w:w="103" w:type="dxa"/>
            </w:tcMar>
          </w:tcPr>
          <w:p w14:paraId="36359B08" w14:textId="77777777" w:rsidR="00B81D9D" w:rsidRPr="00A55BC8" w:rsidRDefault="00B81D9D" w:rsidP="001001C0">
            <w:pPr>
              <w:pStyle w:val="textotablas"/>
            </w:pPr>
          </w:p>
        </w:tc>
        <w:tc>
          <w:tcPr>
            <w:tcW w:w="3603" w:type="pct"/>
            <w:gridSpan w:val="4"/>
            <w:shd w:val="clear" w:color="auto" w:fill="auto"/>
            <w:tcMar>
              <w:left w:w="103" w:type="dxa"/>
            </w:tcMar>
          </w:tcPr>
          <w:p w14:paraId="41894CFC" w14:textId="3CB12636" w:rsidR="00B81D9D"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B81D9D" w:rsidRPr="00A55BC8" w14:paraId="2D816701" w14:textId="77777777" w:rsidTr="008E73E7">
        <w:trPr>
          <w:trHeight w:val="1360"/>
        </w:trPr>
        <w:tc>
          <w:tcPr>
            <w:tcW w:w="1397" w:type="pct"/>
            <w:vMerge/>
            <w:tcBorders>
              <w:bottom w:val="single" w:sz="4" w:space="0" w:color="000000"/>
            </w:tcBorders>
            <w:shd w:val="clear" w:color="auto" w:fill="auto"/>
            <w:tcMar>
              <w:left w:w="103" w:type="dxa"/>
            </w:tcMar>
          </w:tcPr>
          <w:p w14:paraId="05BB1C62" w14:textId="77777777" w:rsidR="00B81D9D" w:rsidRPr="00A55BC8" w:rsidRDefault="00B81D9D" w:rsidP="00B81D9D">
            <w:pPr>
              <w:pStyle w:val="textotablas"/>
            </w:pPr>
          </w:p>
        </w:tc>
        <w:tc>
          <w:tcPr>
            <w:tcW w:w="668" w:type="pct"/>
            <w:tcBorders>
              <w:bottom w:val="single" w:sz="4" w:space="0" w:color="000000"/>
            </w:tcBorders>
            <w:shd w:val="clear" w:color="auto" w:fill="auto"/>
            <w:tcMar>
              <w:left w:w="103" w:type="dxa"/>
            </w:tcMar>
          </w:tcPr>
          <w:p w14:paraId="763C8662" w14:textId="2DD01E84" w:rsidR="00B81D9D" w:rsidRPr="00A55BC8" w:rsidRDefault="00B81D9D" w:rsidP="00411A90">
            <w:pPr>
              <w:pStyle w:val="textotablas"/>
              <w:numPr>
                <w:ilvl w:val="0"/>
                <w:numId w:val="199"/>
              </w:numPr>
              <w:ind w:left="228" w:hanging="228"/>
            </w:pPr>
            <w:r w:rsidRPr="00A55BC8">
              <w:t>NO hay programas de voluntariado ni de mentores/as</w:t>
            </w:r>
          </w:p>
        </w:tc>
        <w:tc>
          <w:tcPr>
            <w:tcW w:w="709" w:type="pct"/>
            <w:tcBorders>
              <w:bottom w:val="single" w:sz="4" w:space="0" w:color="000000"/>
            </w:tcBorders>
            <w:shd w:val="clear" w:color="auto" w:fill="auto"/>
            <w:tcMar>
              <w:left w:w="103" w:type="dxa"/>
            </w:tcMar>
          </w:tcPr>
          <w:p w14:paraId="0AFC52F1" w14:textId="7AA71841" w:rsidR="00B81D9D" w:rsidRPr="00A55BC8" w:rsidRDefault="00B81D9D" w:rsidP="00411A90">
            <w:pPr>
              <w:pStyle w:val="textotablas"/>
              <w:numPr>
                <w:ilvl w:val="0"/>
                <w:numId w:val="199"/>
              </w:numPr>
              <w:ind w:left="228" w:hanging="228"/>
            </w:pPr>
            <w:r w:rsidRPr="00A55BC8">
              <w:t>Hay programas de voluntariado, pero no de mentores/as</w:t>
            </w:r>
          </w:p>
        </w:tc>
        <w:tc>
          <w:tcPr>
            <w:tcW w:w="1080" w:type="pct"/>
            <w:tcBorders>
              <w:bottom w:val="single" w:sz="4" w:space="0" w:color="000000"/>
            </w:tcBorders>
            <w:shd w:val="clear" w:color="auto" w:fill="auto"/>
            <w:tcMar>
              <w:left w:w="103" w:type="dxa"/>
            </w:tcMar>
          </w:tcPr>
          <w:p w14:paraId="0D06AC6A" w14:textId="68EE4BFD" w:rsidR="00B81D9D" w:rsidRPr="00A55BC8" w:rsidRDefault="00B81D9D" w:rsidP="00411A90">
            <w:pPr>
              <w:pStyle w:val="textotablas"/>
              <w:numPr>
                <w:ilvl w:val="0"/>
                <w:numId w:val="199"/>
              </w:numPr>
              <w:ind w:left="228" w:hanging="228"/>
            </w:pPr>
            <w:r w:rsidRPr="00A55BC8">
              <w:t>Hay programas de mentores/as (aunque estos no están completamente implantados o sistematizados)</w:t>
            </w:r>
          </w:p>
        </w:tc>
        <w:tc>
          <w:tcPr>
            <w:tcW w:w="1146" w:type="pct"/>
            <w:tcBorders>
              <w:bottom w:val="single" w:sz="4" w:space="0" w:color="000000"/>
            </w:tcBorders>
            <w:shd w:val="clear" w:color="auto" w:fill="auto"/>
            <w:tcMar>
              <w:left w:w="103" w:type="dxa"/>
            </w:tcMar>
          </w:tcPr>
          <w:p w14:paraId="54110F36" w14:textId="00631316" w:rsidR="00B81D9D" w:rsidRPr="00A55BC8" w:rsidRDefault="00B81D9D" w:rsidP="00411A90">
            <w:pPr>
              <w:pStyle w:val="textotablas"/>
              <w:numPr>
                <w:ilvl w:val="0"/>
                <w:numId w:val="199"/>
              </w:numPr>
              <w:ind w:left="228" w:hanging="228"/>
            </w:pPr>
            <w:r w:rsidRPr="00A55BC8">
              <w:t>Existen programas de mentores/as. Implantados, con formación, evaluación, seguimiento y reconocimiento</w:t>
            </w:r>
          </w:p>
        </w:tc>
      </w:tr>
      <w:tr w:rsidR="00B81D9D" w:rsidRPr="00A55BC8" w14:paraId="612C40DA" w14:textId="77777777" w:rsidTr="008E73E7">
        <w:trPr>
          <w:trHeight w:val="1438"/>
        </w:trPr>
        <w:tc>
          <w:tcPr>
            <w:tcW w:w="1397" w:type="pct"/>
            <w:tcBorders>
              <w:bottom w:val="single" w:sz="4" w:space="0" w:color="auto"/>
            </w:tcBorders>
            <w:shd w:val="clear" w:color="auto" w:fill="auto"/>
            <w:tcMar>
              <w:left w:w="103" w:type="dxa"/>
            </w:tcMar>
          </w:tcPr>
          <w:p w14:paraId="585969C7" w14:textId="1E464D17" w:rsidR="00B81D9D" w:rsidRPr="00A55BC8" w:rsidRDefault="00B81D9D" w:rsidP="001001C0">
            <w:pPr>
              <w:pStyle w:val="textotablas"/>
            </w:pPr>
            <w:r w:rsidRPr="00A55BC8">
              <w:t>La universidad cuenta con programas de apoyo entre iguales para estudiantes dirigidos a facilitar el aprendizaje y el bienestar de todo el estudiantado, incluyendo al estudiantado con discapacidad. Estos programas incluyen formación, evaluación, seguimiento y reconocimiento formalizado (mentores/as, apoyo entre compañeros/as, voluntariado)</w:t>
            </w:r>
          </w:p>
        </w:tc>
        <w:tc>
          <w:tcPr>
            <w:tcW w:w="668" w:type="pct"/>
            <w:tcBorders>
              <w:bottom w:val="single" w:sz="4" w:space="0" w:color="auto"/>
            </w:tcBorders>
            <w:shd w:val="clear" w:color="auto" w:fill="auto"/>
            <w:tcMar>
              <w:left w:w="103" w:type="dxa"/>
            </w:tcMar>
          </w:tcPr>
          <w:p w14:paraId="793BDE04" w14:textId="77777777" w:rsidR="00B81D9D" w:rsidRPr="00A55BC8" w:rsidRDefault="00B81D9D" w:rsidP="001001C0">
            <w:pPr>
              <w:pStyle w:val="textotablas"/>
            </w:pPr>
          </w:p>
        </w:tc>
        <w:tc>
          <w:tcPr>
            <w:tcW w:w="709" w:type="pct"/>
            <w:tcBorders>
              <w:bottom w:val="single" w:sz="4" w:space="0" w:color="auto"/>
            </w:tcBorders>
            <w:shd w:val="clear" w:color="auto" w:fill="auto"/>
            <w:tcMar>
              <w:left w:w="103" w:type="dxa"/>
            </w:tcMar>
          </w:tcPr>
          <w:p w14:paraId="08C140C8" w14:textId="77777777" w:rsidR="00B81D9D" w:rsidRPr="00A55BC8" w:rsidRDefault="00B81D9D" w:rsidP="001001C0">
            <w:pPr>
              <w:pStyle w:val="textotablas"/>
            </w:pPr>
          </w:p>
        </w:tc>
        <w:tc>
          <w:tcPr>
            <w:tcW w:w="1080" w:type="pct"/>
            <w:tcBorders>
              <w:bottom w:val="single" w:sz="4" w:space="0" w:color="auto"/>
            </w:tcBorders>
            <w:shd w:val="clear" w:color="auto" w:fill="auto"/>
            <w:tcMar>
              <w:left w:w="103" w:type="dxa"/>
            </w:tcMar>
          </w:tcPr>
          <w:p w14:paraId="78DEFFE9" w14:textId="77777777" w:rsidR="00B81D9D" w:rsidRPr="00A55BC8" w:rsidRDefault="00B81D9D" w:rsidP="001001C0">
            <w:pPr>
              <w:pStyle w:val="textotablas"/>
            </w:pPr>
          </w:p>
        </w:tc>
        <w:tc>
          <w:tcPr>
            <w:tcW w:w="1146" w:type="pct"/>
            <w:tcBorders>
              <w:bottom w:val="single" w:sz="4" w:space="0" w:color="auto"/>
            </w:tcBorders>
            <w:shd w:val="clear" w:color="auto" w:fill="auto"/>
            <w:tcMar>
              <w:left w:w="103" w:type="dxa"/>
            </w:tcMar>
          </w:tcPr>
          <w:p w14:paraId="1E0C83E2" w14:textId="77777777" w:rsidR="00B81D9D" w:rsidRPr="00A55BC8" w:rsidRDefault="00B81D9D" w:rsidP="001001C0">
            <w:pPr>
              <w:pStyle w:val="textotablas"/>
            </w:pPr>
          </w:p>
        </w:tc>
      </w:tr>
    </w:tbl>
    <w:p w14:paraId="172F9F3A" w14:textId="26212043" w:rsidR="00B81D9D" w:rsidRPr="00A55BC8" w:rsidRDefault="00B81D9D">
      <w:pPr>
        <w:spacing w:line="259" w:lineRule="auto"/>
        <w:jc w:val="left"/>
      </w:pPr>
      <w:r w:rsidRPr="00A55BC8">
        <w:br w:type="page"/>
      </w:r>
    </w:p>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B81D9D" w:rsidRPr="00A55BC8" w14:paraId="16084841" w14:textId="77777777" w:rsidTr="001001C0">
        <w:trPr>
          <w:trHeight w:val="353"/>
        </w:trPr>
        <w:tc>
          <w:tcPr>
            <w:tcW w:w="5000" w:type="pct"/>
          </w:tcPr>
          <w:p w14:paraId="3FDC86D0" w14:textId="77777777" w:rsidR="000D2F45" w:rsidRPr="00A55BC8" w:rsidRDefault="00B81D9D" w:rsidP="00B81D9D">
            <w:pPr>
              <w:pStyle w:val="textotablas"/>
              <w:rPr>
                <w:rStyle w:val="destacadotablas"/>
              </w:rPr>
            </w:pPr>
            <w:r w:rsidRPr="00A55BC8">
              <w:rPr>
                <w:rStyle w:val="destacadotablas"/>
              </w:rPr>
              <w:lastRenderedPageBreak/>
              <w:t>Ejemplos de evidencias:</w:t>
            </w:r>
          </w:p>
          <w:p w14:paraId="752F3C1B" w14:textId="7FC4E6F0" w:rsidR="00B81D9D" w:rsidRPr="00A55BC8" w:rsidRDefault="00B81D9D" w:rsidP="00411A90">
            <w:pPr>
              <w:pStyle w:val="textotablas"/>
              <w:numPr>
                <w:ilvl w:val="0"/>
                <w:numId w:val="200"/>
              </w:numPr>
            </w:pPr>
            <w:r w:rsidRPr="00A55BC8">
              <w:t>Encuesta de satisfacción a estudiantes con discapacidad</w:t>
            </w:r>
          </w:p>
          <w:p w14:paraId="714FB80D" w14:textId="77777777" w:rsidR="000D2F45" w:rsidRPr="00A55BC8" w:rsidRDefault="00B81D9D" w:rsidP="00B81D9D">
            <w:pPr>
              <w:pStyle w:val="textotablas"/>
              <w:rPr>
                <w:rStyle w:val="destacadotablas"/>
              </w:rPr>
            </w:pPr>
            <w:r w:rsidRPr="00A55BC8">
              <w:rPr>
                <w:rStyle w:val="destacadotablas"/>
              </w:rPr>
              <w:t>Evidencias obligatorias:</w:t>
            </w:r>
          </w:p>
          <w:p w14:paraId="51B57E81" w14:textId="0A2CBCB2" w:rsidR="008E73E7" w:rsidRPr="00A55BC8" w:rsidRDefault="00B81D9D" w:rsidP="00411A90">
            <w:pPr>
              <w:pStyle w:val="textotablas"/>
              <w:numPr>
                <w:ilvl w:val="0"/>
                <w:numId w:val="200"/>
              </w:numPr>
              <w:rPr>
                <w:i/>
              </w:rPr>
            </w:pPr>
            <w:r w:rsidRPr="00A55BC8">
              <w:t>Programas de apoyo existentes; plan de mentores/as; programas de voluntariado. Enlace de información y contacto</w:t>
            </w:r>
          </w:p>
          <w:p w14:paraId="0013E36C" w14:textId="5EADEEF8" w:rsidR="00B81D9D" w:rsidRPr="00A55BC8" w:rsidRDefault="00B81D9D" w:rsidP="008E73E7">
            <w:pPr>
              <w:pStyle w:val="textotablas"/>
              <w:rPr>
                <w:i/>
              </w:rPr>
            </w:pPr>
            <w:r w:rsidRPr="00A55BC8">
              <w:t>Agregar un resumen en inglés, si la información está en otro idioma</w:t>
            </w:r>
          </w:p>
        </w:tc>
      </w:tr>
      <w:tr w:rsidR="00B81D9D" w:rsidRPr="00A55BC8" w14:paraId="6B5207E7" w14:textId="77777777" w:rsidTr="001001C0">
        <w:trPr>
          <w:trHeight w:val="353"/>
        </w:trPr>
        <w:tc>
          <w:tcPr>
            <w:tcW w:w="5000" w:type="pct"/>
          </w:tcPr>
          <w:p w14:paraId="56C8AAEC" w14:textId="77777777" w:rsidR="00B81D9D" w:rsidRPr="00A55BC8" w:rsidRDefault="00B81D9D" w:rsidP="00B81D9D">
            <w:pPr>
              <w:pStyle w:val="observaciones"/>
            </w:pPr>
            <w:r w:rsidRPr="00A55BC8">
              <w:t xml:space="preserve">Observaciones: </w:t>
            </w:r>
          </w:p>
        </w:tc>
      </w:tr>
    </w:tbl>
    <w:p w14:paraId="11763FDF" w14:textId="77777777" w:rsidR="00B81D9D" w:rsidRPr="00A55BC8" w:rsidRDefault="00B81D9D" w:rsidP="00D92CA4"/>
    <w:p w14:paraId="5FDF7AF6" w14:textId="590E378F" w:rsidR="00B81D9D" w:rsidRPr="00A55BC8" w:rsidRDefault="00B81D9D" w:rsidP="00D92CA4">
      <w:pPr>
        <w:sectPr w:rsidR="00B81D9D" w:rsidRPr="00A55BC8" w:rsidSect="008E64F9">
          <w:pgSz w:w="11906" w:h="16838"/>
          <w:pgMar w:top="1418" w:right="1418" w:bottom="1418" w:left="1418" w:header="567" w:footer="709" w:gutter="0"/>
          <w:cols w:space="720"/>
          <w:titlePg/>
          <w:docGrid w:linePitch="354"/>
        </w:sectPr>
      </w:pPr>
    </w:p>
    <w:tbl>
      <w:tblPr>
        <w:tblW w:w="5000" w:type="pct"/>
        <w:tblBorders>
          <w:top w:val="single" w:sz="4" w:space="0" w:color="000000"/>
          <w:insideH w:val="single" w:sz="4" w:space="0" w:color="000000"/>
          <w:insideV w:val="single" w:sz="4" w:space="0" w:color="000000"/>
        </w:tblBorders>
        <w:tblLook w:val="0400" w:firstRow="0" w:lastRow="0" w:firstColumn="0" w:lastColumn="0" w:noHBand="0" w:noVBand="1"/>
      </w:tblPr>
      <w:tblGrid>
        <w:gridCol w:w="3955"/>
        <w:gridCol w:w="1705"/>
        <w:gridCol w:w="1705"/>
        <w:gridCol w:w="1705"/>
      </w:tblGrid>
      <w:tr w:rsidR="00B81D9D" w:rsidRPr="00A55BC8" w14:paraId="27333464" w14:textId="77777777" w:rsidTr="001001C0">
        <w:tc>
          <w:tcPr>
            <w:tcW w:w="5000" w:type="pct"/>
            <w:gridSpan w:val="4"/>
            <w:shd w:val="clear" w:color="auto" w:fill="auto"/>
            <w:tcMar>
              <w:left w:w="103" w:type="dxa"/>
            </w:tcMar>
          </w:tcPr>
          <w:p w14:paraId="4EAEE926" w14:textId="50C3EC80" w:rsidR="00B81D9D" w:rsidRPr="00A55BC8" w:rsidRDefault="00690FDF" w:rsidP="00B81D9D">
            <w:pPr>
              <w:pStyle w:val="textotablas"/>
              <w:rPr>
                <w:rStyle w:val="destacadotablas"/>
              </w:rPr>
            </w:pPr>
            <w:r w:rsidRPr="00A55BC8">
              <w:rPr>
                <w:rStyle w:val="destacadotablas"/>
              </w:rPr>
              <w:lastRenderedPageBreak/>
              <w:t>DIMENSIÓN</w:t>
            </w:r>
            <w:r w:rsidR="00B81D9D" w:rsidRPr="00A55BC8">
              <w:rPr>
                <w:rStyle w:val="destacadotablas"/>
              </w:rPr>
              <w:t>: 3. VIDA UNIVERSITARIA</w:t>
            </w:r>
          </w:p>
        </w:tc>
      </w:tr>
      <w:tr w:rsidR="00B81D9D" w:rsidRPr="00A55BC8" w14:paraId="75CB3DF4" w14:textId="77777777" w:rsidTr="001001C0">
        <w:trPr>
          <w:trHeight w:val="70"/>
        </w:trPr>
        <w:tc>
          <w:tcPr>
            <w:tcW w:w="5000" w:type="pct"/>
            <w:gridSpan w:val="4"/>
            <w:shd w:val="clear" w:color="auto" w:fill="auto"/>
            <w:tcMar>
              <w:left w:w="113" w:type="dxa"/>
            </w:tcMar>
          </w:tcPr>
          <w:p w14:paraId="726DB525" w14:textId="5A89E8F0" w:rsidR="00B81D9D" w:rsidRPr="00A55BC8" w:rsidRDefault="00B81D9D" w:rsidP="00B81D9D">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3.2. Participación</w:t>
            </w:r>
          </w:p>
        </w:tc>
      </w:tr>
      <w:tr w:rsidR="00B81D9D" w:rsidRPr="00A55BC8" w14:paraId="46E184D8" w14:textId="77777777" w:rsidTr="001001C0">
        <w:trPr>
          <w:trHeight w:val="900"/>
        </w:trPr>
        <w:tc>
          <w:tcPr>
            <w:tcW w:w="5000" w:type="pct"/>
            <w:gridSpan w:val="4"/>
            <w:shd w:val="clear" w:color="auto" w:fill="auto"/>
            <w:tcMar>
              <w:left w:w="103" w:type="dxa"/>
            </w:tcMar>
          </w:tcPr>
          <w:p w14:paraId="1114C10A" w14:textId="53095B96" w:rsidR="00B81D9D" w:rsidRPr="00A55BC8" w:rsidRDefault="00690FDF" w:rsidP="00B81D9D">
            <w:pPr>
              <w:pStyle w:val="textotablas"/>
              <w:rPr>
                <w:rStyle w:val="destacadotablas"/>
              </w:rPr>
            </w:pPr>
            <w:r w:rsidRPr="00A55BC8">
              <w:rPr>
                <w:rStyle w:val="indicadores"/>
                <w:lang w:val="es-ES"/>
              </w:rPr>
              <w:t>INDICADOR</w:t>
            </w:r>
            <w:r w:rsidR="00B81D9D" w:rsidRPr="00A55BC8">
              <w:rPr>
                <w:rStyle w:val="indicadores"/>
                <w:lang w:val="es-ES"/>
              </w:rPr>
              <w:t>: 25. Participación en actividades culturales y de extensión universitaria</w:t>
            </w:r>
            <w:r w:rsidR="00B81D9D" w:rsidRPr="00A55BC8">
              <w:rPr>
                <w:rStyle w:val="destacadotablas"/>
                <w:vertAlign w:val="superscript"/>
              </w:rPr>
              <w:footnoteReference w:id="49"/>
            </w:r>
          </w:p>
          <w:p w14:paraId="643E58CC" w14:textId="17D1D295" w:rsidR="00B81D9D" w:rsidRPr="00A55BC8" w:rsidRDefault="00B81D9D" w:rsidP="00B81D9D">
            <w:pPr>
              <w:pStyle w:val="textotablas"/>
              <w:rPr>
                <w:rStyle w:val="destacadotablas"/>
              </w:rPr>
            </w:pPr>
            <w:r w:rsidRPr="00A55BC8">
              <w:rPr>
                <w:rStyle w:val="destacadotablas"/>
              </w:rPr>
              <w:t xml:space="preserve">La universidad ofrece actividades culturales y de extensión universitaria (como teatro, baile o exposiciones de arte) </w:t>
            </w:r>
            <w:r w:rsidRPr="00A55BC8">
              <w:rPr>
                <w:rStyle w:val="destacado"/>
              </w:rPr>
              <w:t>accesibles para todo el estudiantado</w:t>
            </w:r>
            <w:r w:rsidRPr="00A55BC8">
              <w:rPr>
                <w:rStyle w:val="destacadotablas"/>
              </w:rPr>
              <w:t xml:space="preserve"> garantizando, por tanto, la participación de todos los estudiantes independientemente de su capacidad.</w:t>
            </w:r>
          </w:p>
        </w:tc>
      </w:tr>
      <w:tr w:rsidR="00B81D9D" w:rsidRPr="00A55BC8" w14:paraId="3BD0905C" w14:textId="77777777" w:rsidTr="001001C0">
        <w:tc>
          <w:tcPr>
            <w:tcW w:w="2180" w:type="pct"/>
            <w:vMerge w:val="restart"/>
            <w:shd w:val="clear" w:color="auto" w:fill="auto"/>
            <w:tcMar>
              <w:left w:w="103" w:type="dxa"/>
            </w:tcMar>
          </w:tcPr>
          <w:p w14:paraId="54B21A2D" w14:textId="77777777" w:rsidR="00B81D9D" w:rsidRPr="00A55BC8" w:rsidRDefault="00B81D9D" w:rsidP="001001C0">
            <w:pPr>
              <w:pStyle w:val="textotablas"/>
            </w:pPr>
          </w:p>
        </w:tc>
        <w:tc>
          <w:tcPr>
            <w:tcW w:w="2820" w:type="pct"/>
            <w:gridSpan w:val="3"/>
            <w:shd w:val="clear" w:color="auto" w:fill="auto"/>
            <w:tcMar>
              <w:left w:w="103" w:type="dxa"/>
            </w:tcMar>
          </w:tcPr>
          <w:p w14:paraId="4FA303AB" w14:textId="57A79D0C" w:rsidR="00B81D9D"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B81D9D" w:rsidRPr="00A55BC8" w14:paraId="21E8B97F" w14:textId="77777777" w:rsidTr="001001C0">
        <w:trPr>
          <w:trHeight w:val="1019"/>
        </w:trPr>
        <w:tc>
          <w:tcPr>
            <w:tcW w:w="2180" w:type="pct"/>
            <w:vMerge/>
            <w:tcBorders>
              <w:bottom w:val="single" w:sz="4" w:space="0" w:color="000000"/>
            </w:tcBorders>
            <w:shd w:val="clear" w:color="auto" w:fill="auto"/>
            <w:tcMar>
              <w:left w:w="103" w:type="dxa"/>
            </w:tcMar>
          </w:tcPr>
          <w:p w14:paraId="4B3F0013" w14:textId="77777777" w:rsidR="00B81D9D" w:rsidRPr="00A55BC8" w:rsidRDefault="00B81D9D" w:rsidP="00B81D9D">
            <w:pPr>
              <w:pStyle w:val="textotablas"/>
            </w:pPr>
          </w:p>
        </w:tc>
        <w:tc>
          <w:tcPr>
            <w:tcW w:w="940" w:type="pct"/>
            <w:tcBorders>
              <w:bottom w:val="single" w:sz="4" w:space="0" w:color="000000"/>
            </w:tcBorders>
            <w:shd w:val="clear" w:color="auto" w:fill="auto"/>
            <w:tcMar>
              <w:left w:w="103" w:type="dxa"/>
            </w:tcMar>
          </w:tcPr>
          <w:p w14:paraId="4AF2ACE6" w14:textId="75CE0477" w:rsidR="00B81D9D" w:rsidRPr="00A55BC8" w:rsidRDefault="00B81D9D" w:rsidP="00411A90">
            <w:pPr>
              <w:pStyle w:val="textotablas"/>
              <w:numPr>
                <w:ilvl w:val="0"/>
                <w:numId w:val="201"/>
              </w:numPr>
              <w:ind w:left="371" w:hanging="336"/>
            </w:pPr>
            <w:r w:rsidRPr="00A55BC8">
              <w:t xml:space="preserve"> Menos del 75% de las actividades son accesibles</w:t>
            </w:r>
          </w:p>
        </w:tc>
        <w:tc>
          <w:tcPr>
            <w:tcW w:w="940" w:type="pct"/>
            <w:tcBorders>
              <w:bottom w:val="single" w:sz="4" w:space="0" w:color="000000"/>
            </w:tcBorders>
            <w:shd w:val="clear" w:color="auto" w:fill="auto"/>
            <w:tcMar>
              <w:left w:w="103" w:type="dxa"/>
            </w:tcMar>
          </w:tcPr>
          <w:p w14:paraId="5ADFBEC8" w14:textId="00D23377" w:rsidR="00B81D9D" w:rsidRPr="00A55BC8" w:rsidRDefault="00B81D9D" w:rsidP="00411A90">
            <w:pPr>
              <w:pStyle w:val="textotablas"/>
              <w:numPr>
                <w:ilvl w:val="0"/>
                <w:numId w:val="201"/>
              </w:numPr>
              <w:ind w:left="371" w:hanging="336"/>
            </w:pPr>
            <w:r w:rsidRPr="00A55BC8">
              <w:t>En torno al 75% son accesibles</w:t>
            </w:r>
            <w:r w:rsidR="00A56A96" w:rsidRPr="00A55BC8">
              <w:t xml:space="preserve"> </w:t>
            </w:r>
          </w:p>
        </w:tc>
        <w:tc>
          <w:tcPr>
            <w:tcW w:w="940" w:type="pct"/>
            <w:tcBorders>
              <w:bottom w:val="single" w:sz="4" w:space="0" w:color="000000"/>
            </w:tcBorders>
            <w:shd w:val="clear" w:color="auto" w:fill="auto"/>
            <w:tcMar>
              <w:left w:w="103" w:type="dxa"/>
            </w:tcMar>
          </w:tcPr>
          <w:p w14:paraId="54A6E695" w14:textId="4B82D90F" w:rsidR="00B81D9D" w:rsidRPr="00A55BC8" w:rsidRDefault="00B81D9D" w:rsidP="00411A90">
            <w:pPr>
              <w:pStyle w:val="textotablas"/>
              <w:numPr>
                <w:ilvl w:val="0"/>
                <w:numId w:val="201"/>
              </w:numPr>
              <w:ind w:left="371" w:hanging="336"/>
            </w:pPr>
            <w:r w:rsidRPr="00A55BC8">
              <w:t>Más del 75% de las actividades son accesibles</w:t>
            </w:r>
          </w:p>
        </w:tc>
      </w:tr>
      <w:tr w:rsidR="00B81D9D" w:rsidRPr="00A55BC8" w14:paraId="113D79D7" w14:textId="77777777" w:rsidTr="001001C0">
        <w:trPr>
          <w:trHeight w:val="1348"/>
        </w:trPr>
        <w:tc>
          <w:tcPr>
            <w:tcW w:w="2180" w:type="pct"/>
            <w:tcBorders>
              <w:bottom w:val="single" w:sz="4" w:space="0" w:color="auto"/>
            </w:tcBorders>
            <w:shd w:val="clear" w:color="auto" w:fill="auto"/>
            <w:tcMar>
              <w:left w:w="103" w:type="dxa"/>
            </w:tcMar>
          </w:tcPr>
          <w:p w14:paraId="78210F08" w14:textId="6CC4A85F" w:rsidR="00B81D9D" w:rsidRPr="00A55BC8" w:rsidRDefault="00B81D9D" w:rsidP="001001C0">
            <w:pPr>
              <w:pStyle w:val="textotablas"/>
            </w:pPr>
            <w:r w:rsidRPr="00A55BC8">
              <w:t>La universidad ofrece actividades culturales y de extensión universitaria (como teatro, baile o exposiciones de arte) accesibles para todo el estudiantado garantizando, por tanto, la participación de todos los estudiantes independientemente de su capacidad</w:t>
            </w:r>
          </w:p>
        </w:tc>
        <w:tc>
          <w:tcPr>
            <w:tcW w:w="940" w:type="pct"/>
            <w:tcBorders>
              <w:bottom w:val="single" w:sz="4" w:space="0" w:color="auto"/>
            </w:tcBorders>
            <w:shd w:val="clear" w:color="auto" w:fill="auto"/>
            <w:tcMar>
              <w:left w:w="103" w:type="dxa"/>
            </w:tcMar>
          </w:tcPr>
          <w:p w14:paraId="274A9434" w14:textId="77777777" w:rsidR="00B81D9D" w:rsidRPr="00A55BC8" w:rsidRDefault="00B81D9D" w:rsidP="001001C0">
            <w:pPr>
              <w:pStyle w:val="textotablas"/>
            </w:pPr>
          </w:p>
        </w:tc>
        <w:tc>
          <w:tcPr>
            <w:tcW w:w="940" w:type="pct"/>
            <w:tcBorders>
              <w:bottom w:val="single" w:sz="4" w:space="0" w:color="auto"/>
            </w:tcBorders>
            <w:shd w:val="clear" w:color="auto" w:fill="auto"/>
            <w:tcMar>
              <w:left w:w="103" w:type="dxa"/>
            </w:tcMar>
          </w:tcPr>
          <w:p w14:paraId="732450C0" w14:textId="77777777" w:rsidR="00B81D9D" w:rsidRPr="00A55BC8" w:rsidRDefault="00B81D9D" w:rsidP="001001C0">
            <w:pPr>
              <w:pStyle w:val="textotablas"/>
            </w:pPr>
          </w:p>
        </w:tc>
        <w:tc>
          <w:tcPr>
            <w:tcW w:w="940" w:type="pct"/>
            <w:tcBorders>
              <w:bottom w:val="single" w:sz="4" w:space="0" w:color="auto"/>
            </w:tcBorders>
            <w:shd w:val="clear" w:color="auto" w:fill="auto"/>
            <w:tcMar>
              <w:left w:w="103" w:type="dxa"/>
            </w:tcMar>
          </w:tcPr>
          <w:p w14:paraId="533AC8FD" w14:textId="77777777" w:rsidR="00B81D9D" w:rsidRPr="00A55BC8" w:rsidRDefault="00B81D9D" w:rsidP="001001C0">
            <w:pPr>
              <w:pStyle w:val="textotablas"/>
            </w:pPr>
          </w:p>
        </w:tc>
      </w:tr>
    </w:tbl>
    <w:p w14:paraId="14FB84F0" w14:textId="40E7C9A5" w:rsidR="00A22EAF" w:rsidRPr="00A55BC8" w:rsidRDefault="00A22EAF" w:rsidP="00D92CA4"/>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B81D9D" w:rsidRPr="00A55BC8" w14:paraId="742B1E7A" w14:textId="77777777" w:rsidTr="001001C0">
        <w:trPr>
          <w:trHeight w:val="353"/>
        </w:trPr>
        <w:tc>
          <w:tcPr>
            <w:tcW w:w="5000" w:type="pct"/>
          </w:tcPr>
          <w:p w14:paraId="40110DD5" w14:textId="77777777" w:rsidR="000D2F45" w:rsidRPr="00A55BC8" w:rsidRDefault="00B81D9D" w:rsidP="00B81D9D">
            <w:pPr>
              <w:pStyle w:val="textotablas"/>
              <w:rPr>
                <w:rStyle w:val="destacadotablas"/>
              </w:rPr>
            </w:pPr>
            <w:r w:rsidRPr="00A55BC8">
              <w:rPr>
                <w:rStyle w:val="destacadotablas"/>
              </w:rPr>
              <w:t>Ejemplos de evidencias:</w:t>
            </w:r>
          </w:p>
          <w:p w14:paraId="7D6A2BEE" w14:textId="1A54BE31" w:rsidR="00B81D9D" w:rsidRPr="00A55BC8" w:rsidRDefault="00B81D9D" w:rsidP="00411A90">
            <w:pPr>
              <w:pStyle w:val="textotablas"/>
              <w:numPr>
                <w:ilvl w:val="0"/>
                <w:numId w:val="202"/>
              </w:numPr>
            </w:pPr>
            <w:r w:rsidRPr="00A55BC8">
              <w:t>Encuesta de satisfacción a estudiantes con discapacidad con las actividades programadas</w:t>
            </w:r>
          </w:p>
          <w:p w14:paraId="6D244A7C" w14:textId="6A5D46BE" w:rsidR="00B81D9D" w:rsidRPr="00A55BC8" w:rsidRDefault="00B81D9D" w:rsidP="00411A90">
            <w:pPr>
              <w:pStyle w:val="textotablas"/>
              <w:numPr>
                <w:ilvl w:val="0"/>
                <w:numId w:val="202"/>
              </w:numPr>
            </w:pPr>
            <w:r w:rsidRPr="00A55BC8">
              <w:t>Informes del servicio de cultura o similar de la universidad señalando la accesibilidad de sus actividades programadas</w:t>
            </w:r>
          </w:p>
          <w:p w14:paraId="334E81A7" w14:textId="77777777" w:rsidR="000D2F45" w:rsidRPr="00A55BC8" w:rsidRDefault="00B81D9D" w:rsidP="00B81D9D">
            <w:pPr>
              <w:pStyle w:val="textotablas"/>
              <w:rPr>
                <w:rStyle w:val="destacadotablas"/>
              </w:rPr>
            </w:pPr>
            <w:r w:rsidRPr="00A55BC8">
              <w:rPr>
                <w:rStyle w:val="destacadotablas"/>
              </w:rPr>
              <w:t>Evidencias obligatorias:</w:t>
            </w:r>
          </w:p>
          <w:p w14:paraId="410EE9C6" w14:textId="694C6869" w:rsidR="00B81D9D" w:rsidRPr="00A55BC8" w:rsidRDefault="00B81D9D" w:rsidP="00411A90">
            <w:pPr>
              <w:pStyle w:val="textotablas"/>
              <w:numPr>
                <w:ilvl w:val="0"/>
                <w:numId w:val="203"/>
              </w:numPr>
              <w:rPr>
                <w:i/>
              </w:rPr>
            </w:pPr>
            <w:r w:rsidRPr="00A55BC8">
              <w:t>Programa de actividades culturales y de extensión universitaria accesibles para todo el estudiantado. Enlace a información sobre las actividades, calendarios, programas o boletines informativos</w:t>
            </w:r>
          </w:p>
        </w:tc>
      </w:tr>
      <w:tr w:rsidR="00B81D9D" w:rsidRPr="00A55BC8" w14:paraId="072BBCA2" w14:textId="77777777" w:rsidTr="001001C0">
        <w:trPr>
          <w:trHeight w:val="353"/>
        </w:trPr>
        <w:tc>
          <w:tcPr>
            <w:tcW w:w="5000" w:type="pct"/>
          </w:tcPr>
          <w:p w14:paraId="353D2E73" w14:textId="77777777" w:rsidR="00B81D9D" w:rsidRPr="00A55BC8" w:rsidRDefault="00B81D9D" w:rsidP="001001C0">
            <w:pPr>
              <w:pStyle w:val="observaciones"/>
            </w:pPr>
            <w:r w:rsidRPr="00A55BC8">
              <w:t xml:space="preserve">Observaciones: </w:t>
            </w:r>
          </w:p>
        </w:tc>
      </w:tr>
    </w:tbl>
    <w:p w14:paraId="029CB7D9" w14:textId="620E1DD7" w:rsidR="0007440A" w:rsidRPr="00A55BC8" w:rsidRDefault="0007440A" w:rsidP="00D92CA4">
      <w:r w:rsidRPr="00A55BC8">
        <w:br w:type="page"/>
      </w:r>
    </w:p>
    <w:tbl>
      <w:tblPr>
        <w:tblW w:w="8931" w:type="dxa"/>
        <w:tblInd w:w="-5" w:type="dxa"/>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1772"/>
        <w:gridCol w:w="1773"/>
      </w:tblGrid>
      <w:tr w:rsidR="001001C0" w:rsidRPr="00A55BC8" w14:paraId="43B6F32E" w14:textId="77777777" w:rsidTr="001001C0">
        <w:trPr>
          <w:trHeight w:val="20"/>
        </w:trPr>
        <w:tc>
          <w:tcPr>
            <w:tcW w:w="8931" w:type="dxa"/>
            <w:gridSpan w:val="3"/>
            <w:shd w:val="clear" w:color="auto" w:fill="auto"/>
            <w:tcMar>
              <w:left w:w="103" w:type="dxa"/>
            </w:tcMar>
          </w:tcPr>
          <w:p w14:paraId="4DF178DF" w14:textId="3D89633C" w:rsidR="001001C0" w:rsidRPr="00A55BC8" w:rsidRDefault="00690FDF" w:rsidP="001001C0">
            <w:pPr>
              <w:pStyle w:val="textotablas"/>
              <w:rPr>
                <w:rStyle w:val="destacadotablas"/>
              </w:rPr>
            </w:pPr>
            <w:r w:rsidRPr="00A55BC8">
              <w:rPr>
                <w:rStyle w:val="destacadotablas"/>
              </w:rPr>
              <w:lastRenderedPageBreak/>
              <w:t>DIMENSIÓN</w:t>
            </w:r>
            <w:r w:rsidR="001001C0" w:rsidRPr="00A55BC8">
              <w:rPr>
                <w:rStyle w:val="destacadotablas"/>
              </w:rPr>
              <w:t>: 3. VIDA UNIVERSITARIA</w:t>
            </w:r>
          </w:p>
        </w:tc>
      </w:tr>
      <w:tr w:rsidR="001001C0" w:rsidRPr="00A55BC8" w14:paraId="68122974" w14:textId="77777777" w:rsidTr="001001C0">
        <w:trPr>
          <w:trHeight w:val="20"/>
        </w:trPr>
        <w:tc>
          <w:tcPr>
            <w:tcW w:w="8931" w:type="dxa"/>
            <w:gridSpan w:val="3"/>
            <w:shd w:val="clear" w:color="auto" w:fill="auto"/>
            <w:tcMar>
              <w:left w:w="113" w:type="dxa"/>
            </w:tcMar>
          </w:tcPr>
          <w:p w14:paraId="5C9C0254" w14:textId="4CBD4BD5" w:rsidR="001001C0" w:rsidRPr="00A55BC8" w:rsidRDefault="001001C0" w:rsidP="001001C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3.2 Participación</w:t>
            </w:r>
          </w:p>
        </w:tc>
      </w:tr>
      <w:tr w:rsidR="001001C0" w:rsidRPr="00A55BC8" w14:paraId="150C64F2" w14:textId="77777777" w:rsidTr="001001C0">
        <w:trPr>
          <w:trHeight w:val="20"/>
        </w:trPr>
        <w:tc>
          <w:tcPr>
            <w:tcW w:w="8931" w:type="dxa"/>
            <w:gridSpan w:val="3"/>
            <w:shd w:val="clear" w:color="auto" w:fill="auto"/>
            <w:tcMar>
              <w:left w:w="103" w:type="dxa"/>
            </w:tcMar>
          </w:tcPr>
          <w:p w14:paraId="1BCD3849" w14:textId="34D78696" w:rsidR="001001C0" w:rsidRPr="00A55BC8" w:rsidRDefault="00690FDF" w:rsidP="001001C0">
            <w:pPr>
              <w:pStyle w:val="textotablas"/>
              <w:rPr>
                <w:rStyle w:val="destacadotablas"/>
              </w:rPr>
            </w:pPr>
            <w:r w:rsidRPr="00A55BC8">
              <w:rPr>
                <w:rStyle w:val="indicadores"/>
                <w:lang w:val="es-ES"/>
              </w:rPr>
              <w:t>INDICADOR</w:t>
            </w:r>
            <w:r w:rsidR="001001C0" w:rsidRPr="00A55BC8">
              <w:rPr>
                <w:rStyle w:val="indicadores"/>
                <w:lang w:val="es-ES"/>
              </w:rPr>
              <w:t>: 26. Participación de estudiantes con discapacidad en los órganos universitarios y asociaciones estudiantiles</w:t>
            </w:r>
            <w:r w:rsidR="001001C0" w:rsidRPr="00A55BC8">
              <w:rPr>
                <w:rStyle w:val="destacadotablas"/>
                <w:vertAlign w:val="superscript"/>
              </w:rPr>
              <w:footnoteReference w:id="50"/>
            </w:r>
          </w:p>
          <w:p w14:paraId="2AF506A3" w14:textId="52556400" w:rsidR="001001C0" w:rsidRPr="00A55BC8" w:rsidRDefault="001001C0" w:rsidP="001001C0">
            <w:pPr>
              <w:pStyle w:val="textotablas"/>
              <w:rPr>
                <w:rStyle w:val="destacadotablas"/>
              </w:rPr>
            </w:pPr>
            <w:r w:rsidRPr="00A55BC8">
              <w:rPr>
                <w:rStyle w:val="destacadotablas"/>
              </w:rPr>
              <w:t>La universidad incentiva al estudiantado, incluyendo al estudiantado con discapacidad, para que forme parte como representante en los diferentes órganos de gobierno, estructuras universitarias y en asociaciones estudiantiles. Existen protocolos y acciones para fomentar la participación de los estudiantes con discapacidad.</w:t>
            </w:r>
          </w:p>
        </w:tc>
      </w:tr>
      <w:tr w:rsidR="001001C0" w:rsidRPr="00A55BC8" w14:paraId="58511947" w14:textId="77777777" w:rsidTr="001001C0">
        <w:trPr>
          <w:trHeight w:val="20"/>
        </w:trPr>
        <w:tc>
          <w:tcPr>
            <w:tcW w:w="5387" w:type="dxa"/>
            <w:shd w:val="clear" w:color="auto" w:fill="auto"/>
            <w:tcMar>
              <w:left w:w="103" w:type="dxa"/>
            </w:tcMar>
          </w:tcPr>
          <w:p w14:paraId="17896791" w14:textId="77777777" w:rsidR="001001C0" w:rsidRPr="00A55BC8" w:rsidRDefault="001001C0" w:rsidP="001001C0">
            <w:pPr>
              <w:pStyle w:val="textotablas"/>
              <w:rPr>
                <w:rFonts w:asciiTheme="minorHAnsi" w:hAnsiTheme="minorHAnsi" w:cstheme="minorHAnsi"/>
              </w:rPr>
            </w:pPr>
          </w:p>
        </w:tc>
        <w:tc>
          <w:tcPr>
            <w:tcW w:w="3544" w:type="dxa"/>
            <w:gridSpan w:val="2"/>
            <w:shd w:val="clear" w:color="auto" w:fill="auto"/>
            <w:tcMar>
              <w:left w:w="103" w:type="dxa"/>
            </w:tcMar>
            <w:vAlign w:val="center"/>
          </w:tcPr>
          <w:p w14:paraId="0D56DC60" w14:textId="4FE190F5" w:rsidR="001001C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1001C0" w:rsidRPr="00A55BC8" w14:paraId="26EADF17" w14:textId="77777777" w:rsidTr="001001C0">
        <w:trPr>
          <w:trHeight w:val="20"/>
        </w:trPr>
        <w:tc>
          <w:tcPr>
            <w:tcW w:w="5387" w:type="dxa"/>
            <w:shd w:val="clear" w:color="auto" w:fill="auto"/>
            <w:tcMar>
              <w:left w:w="103" w:type="dxa"/>
            </w:tcMar>
          </w:tcPr>
          <w:p w14:paraId="3A43A0CB" w14:textId="77777777" w:rsidR="001001C0" w:rsidRPr="00A55BC8" w:rsidRDefault="001001C0" w:rsidP="001001C0">
            <w:pPr>
              <w:pStyle w:val="textotablas"/>
            </w:pPr>
          </w:p>
        </w:tc>
        <w:tc>
          <w:tcPr>
            <w:tcW w:w="1772" w:type="dxa"/>
            <w:shd w:val="clear" w:color="auto" w:fill="auto"/>
            <w:tcMar>
              <w:left w:w="103" w:type="dxa"/>
            </w:tcMar>
            <w:vAlign w:val="center"/>
          </w:tcPr>
          <w:p w14:paraId="4F7C6A15" w14:textId="3162278C" w:rsidR="001001C0" w:rsidRPr="00A55BC8" w:rsidRDefault="001001C0" w:rsidP="001001C0">
            <w:pPr>
              <w:pStyle w:val="textotablas"/>
              <w:jc w:val="center"/>
            </w:pPr>
            <w:r w:rsidRPr="00A55BC8">
              <w:t>SÍ</w:t>
            </w:r>
          </w:p>
        </w:tc>
        <w:tc>
          <w:tcPr>
            <w:tcW w:w="1772" w:type="dxa"/>
            <w:shd w:val="clear" w:color="auto" w:fill="auto"/>
            <w:vAlign w:val="center"/>
          </w:tcPr>
          <w:p w14:paraId="72FE7567" w14:textId="77777777" w:rsidR="001001C0" w:rsidRPr="00A55BC8" w:rsidRDefault="001001C0" w:rsidP="001001C0">
            <w:pPr>
              <w:pStyle w:val="textotablas"/>
              <w:jc w:val="center"/>
            </w:pPr>
            <w:r w:rsidRPr="00A55BC8">
              <w:t>NO</w:t>
            </w:r>
          </w:p>
        </w:tc>
      </w:tr>
      <w:tr w:rsidR="001001C0" w:rsidRPr="00A55BC8" w14:paraId="2C9A2D5E" w14:textId="77777777" w:rsidTr="001001C0">
        <w:trPr>
          <w:trHeight w:val="20"/>
        </w:trPr>
        <w:tc>
          <w:tcPr>
            <w:tcW w:w="5387" w:type="dxa"/>
            <w:shd w:val="clear" w:color="auto" w:fill="auto"/>
            <w:tcMar>
              <w:left w:w="103" w:type="dxa"/>
            </w:tcMar>
          </w:tcPr>
          <w:p w14:paraId="1B7D33C6" w14:textId="3AC2EF9C" w:rsidR="001001C0" w:rsidRPr="00A55BC8" w:rsidRDefault="001001C0" w:rsidP="00411A90">
            <w:pPr>
              <w:pStyle w:val="textotablas"/>
              <w:numPr>
                <w:ilvl w:val="0"/>
                <w:numId w:val="204"/>
              </w:numPr>
              <w:ind w:left="451" w:hanging="336"/>
            </w:pPr>
            <w:r w:rsidRPr="00A55BC8">
              <w:t>La universidad incentiva al estudiantado, incluyendo al estudiantado con discapacidad, para que formen parte como representantes en los diferentes órganos de gobierno, estructuras universitarias y en asociaciones estudiantiles</w:t>
            </w:r>
          </w:p>
        </w:tc>
        <w:tc>
          <w:tcPr>
            <w:tcW w:w="1772" w:type="dxa"/>
            <w:shd w:val="clear" w:color="auto" w:fill="auto"/>
            <w:tcMar>
              <w:left w:w="103" w:type="dxa"/>
            </w:tcMar>
          </w:tcPr>
          <w:p w14:paraId="2D37F22C" w14:textId="77777777" w:rsidR="001001C0" w:rsidRPr="00A55BC8" w:rsidRDefault="001001C0" w:rsidP="001001C0">
            <w:pPr>
              <w:pStyle w:val="textotablas"/>
            </w:pPr>
          </w:p>
        </w:tc>
        <w:tc>
          <w:tcPr>
            <w:tcW w:w="1772" w:type="dxa"/>
            <w:shd w:val="clear" w:color="auto" w:fill="auto"/>
          </w:tcPr>
          <w:p w14:paraId="56524126" w14:textId="77777777" w:rsidR="001001C0" w:rsidRPr="00A55BC8" w:rsidRDefault="001001C0" w:rsidP="001001C0">
            <w:pPr>
              <w:pStyle w:val="textotablas"/>
            </w:pPr>
          </w:p>
        </w:tc>
      </w:tr>
      <w:tr w:rsidR="001001C0" w:rsidRPr="00A55BC8" w14:paraId="113EE0A8" w14:textId="77777777" w:rsidTr="001001C0">
        <w:trPr>
          <w:trHeight w:val="20"/>
        </w:trPr>
        <w:tc>
          <w:tcPr>
            <w:tcW w:w="5387" w:type="dxa"/>
            <w:shd w:val="clear" w:color="auto" w:fill="auto"/>
            <w:tcMar>
              <w:left w:w="103" w:type="dxa"/>
            </w:tcMar>
          </w:tcPr>
          <w:p w14:paraId="31CB2B78" w14:textId="636EF7DB" w:rsidR="001001C0" w:rsidRPr="00A55BC8" w:rsidRDefault="001001C0" w:rsidP="00411A90">
            <w:pPr>
              <w:pStyle w:val="textotablas"/>
              <w:numPr>
                <w:ilvl w:val="0"/>
                <w:numId w:val="204"/>
              </w:numPr>
              <w:ind w:left="451" w:hanging="336"/>
            </w:pPr>
            <w:r w:rsidRPr="00A55BC8">
              <w:t>Existen protocolos y acciones para fomentar la participación de los estudiantes con discapacidad</w:t>
            </w:r>
          </w:p>
        </w:tc>
        <w:tc>
          <w:tcPr>
            <w:tcW w:w="1771" w:type="dxa"/>
            <w:shd w:val="clear" w:color="auto" w:fill="auto"/>
            <w:tcMar>
              <w:left w:w="103" w:type="dxa"/>
            </w:tcMar>
          </w:tcPr>
          <w:p w14:paraId="5A4F5689" w14:textId="77777777" w:rsidR="001001C0" w:rsidRPr="00A55BC8" w:rsidRDefault="001001C0" w:rsidP="001001C0">
            <w:pPr>
              <w:pStyle w:val="textotablas"/>
            </w:pPr>
          </w:p>
        </w:tc>
        <w:tc>
          <w:tcPr>
            <w:tcW w:w="1773" w:type="dxa"/>
            <w:shd w:val="clear" w:color="auto" w:fill="auto"/>
            <w:tcMar>
              <w:left w:w="103" w:type="dxa"/>
            </w:tcMar>
          </w:tcPr>
          <w:p w14:paraId="30B7AB99" w14:textId="77777777" w:rsidR="001001C0" w:rsidRPr="00A55BC8" w:rsidRDefault="001001C0" w:rsidP="001001C0">
            <w:pPr>
              <w:pStyle w:val="textotablas"/>
            </w:pPr>
          </w:p>
        </w:tc>
      </w:tr>
    </w:tbl>
    <w:p w14:paraId="719352D5" w14:textId="4849F1C0" w:rsidR="0007440A" w:rsidRPr="00A55BC8" w:rsidRDefault="0007440A" w:rsidP="00D92CA4"/>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1001C0" w:rsidRPr="00A55BC8" w14:paraId="50B7A7A1" w14:textId="77777777" w:rsidTr="001001C0">
        <w:trPr>
          <w:trHeight w:val="353"/>
        </w:trPr>
        <w:tc>
          <w:tcPr>
            <w:tcW w:w="5000" w:type="pct"/>
          </w:tcPr>
          <w:p w14:paraId="0FB047B1" w14:textId="77777777" w:rsidR="000D2F45" w:rsidRPr="00A55BC8" w:rsidRDefault="001001C0" w:rsidP="001001C0">
            <w:pPr>
              <w:pStyle w:val="textotablas"/>
              <w:rPr>
                <w:rStyle w:val="destacadotablas"/>
              </w:rPr>
            </w:pPr>
            <w:r w:rsidRPr="00A55BC8">
              <w:rPr>
                <w:rStyle w:val="destacadotablas"/>
              </w:rPr>
              <w:t>Ejemplos de evidencias:</w:t>
            </w:r>
          </w:p>
          <w:p w14:paraId="55D16CCB" w14:textId="65D0A0A8" w:rsidR="001001C0" w:rsidRPr="00A55BC8" w:rsidRDefault="001001C0" w:rsidP="00411A90">
            <w:pPr>
              <w:pStyle w:val="textotablas"/>
              <w:numPr>
                <w:ilvl w:val="0"/>
                <w:numId w:val="203"/>
              </w:numPr>
            </w:pPr>
            <w:r w:rsidRPr="00A55BC8">
              <w:t>Documentos que muestren las formas en que se incentiva y motiva al estudiantado con discapacidad</w:t>
            </w:r>
          </w:p>
          <w:p w14:paraId="5F12A527" w14:textId="0B3F5555" w:rsidR="001001C0" w:rsidRPr="00A55BC8" w:rsidRDefault="001001C0" w:rsidP="00411A90">
            <w:pPr>
              <w:pStyle w:val="textotablas"/>
              <w:numPr>
                <w:ilvl w:val="0"/>
                <w:numId w:val="203"/>
              </w:numPr>
            </w:pPr>
            <w:r w:rsidRPr="00A55BC8">
              <w:t>Guías para fomentar la participación de estudiantes con discapacidad</w:t>
            </w:r>
          </w:p>
          <w:p w14:paraId="553E43B0" w14:textId="7942FDA7" w:rsidR="001001C0" w:rsidRPr="00A55BC8" w:rsidRDefault="001001C0" w:rsidP="00411A90">
            <w:pPr>
              <w:pStyle w:val="textotablas"/>
              <w:numPr>
                <w:ilvl w:val="0"/>
                <w:numId w:val="203"/>
              </w:numPr>
            </w:pPr>
            <w:r w:rsidRPr="00A55BC8">
              <w:t>Documento que describa las acciones implementadas</w:t>
            </w:r>
          </w:p>
        </w:tc>
      </w:tr>
      <w:tr w:rsidR="001001C0" w:rsidRPr="00A55BC8" w14:paraId="05354CC7" w14:textId="77777777" w:rsidTr="001001C0">
        <w:trPr>
          <w:trHeight w:val="353"/>
        </w:trPr>
        <w:tc>
          <w:tcPr>
            <w:tcW w:w="5000" w:type="pct"/>
          </w:tcPr>
          <w:p w14:paraId="30A6AC86" w14:textId="77777777" w:rsidR="001001C0" w:rsidRPr="00A55BC8" w:rsidRDefault="001001C0" w:rsidP="001001C0">
            <w:pPr>
              <w:pStyle w:val="observaciones"/>
            </w:pPr>
            <w:r w:rsidRPr="00A55BC8">
              <w:t xml:space="preserve">Observaciones: </w:t>
            </w:r>
          </w:p>
        </w:tc>
      </w:tr>
    </w:tbl>
    <w:p w14:paraId="1D7FE59B" w14:textId="77777777" w:rsidR="001001C0" w:rsidRPr="00A55BC8" w:rsidRDefault="001001C0">
      <w:pPr>
        <w:spacing w:line="259" w:lineRule="auto"/>
        <w:jc w:val="left"/>
      </w:pPr>
      <w:r w:rsidRPr="00A55BC8">
        <w:br w:type="page"/>
      </w:r>
    </w:p>
    <w:tbl>
      <w:tblPr>
        <w:tblW w:w="5007" w:type="pct"/>
        <w:tblBorders>
          <w:top w:val="single" w:sz="4" w:space="0" w:color="000000"/>
          <w:bottom w:val="single" w:sz="4" w:space="0" w:color="000000"/>
          <w:insideH w:val="single" w:sz="4" w:space="0" w:color="000000"/>
          <w:insideV w:val="single" w:sz="4" w:space="0" w:color="000000"/>
        </w:tblBorders>
        <w:tblLook w:val="0400" w:firstRow="0" w:lastRow="0" w:firstColumn="0" w:lastColumn="0" w:noHBand="0" w:noVBand="1"/>
      </w:tblPr>
      <w:tblGrid>
        <w:gridCol w:w="6331"/>
        <w:gridCol w:w="1324"/>
        <w:gridCol w:w="1428"/>
      </w:tblGrid>
      <w:tr w:rsidR="001001C0" w:rsidRPr="00A55BC8" w14:paraId="2D39BAF2" w14:textId="77777777" w:rsidTr="001001C0">
        <w:tc>
          <w:tcPr>
            <w:tcW w:w="5000" w:type="pct"/>
            <w:gridSpan w:val="3"/>
            <w:shd w:val="clear" w:color="auto" w:fill="auto"/>
            <w:tcMar>
              <w:left w:w="103" w:type="dxa"/>
            </w:tcMar>
          </w:tcPr>
          <w:p w14:paraId="0D5FBF47" w14:textId="18478AFB" w:rsidR="001001C0" w:rsidRPr="00A55BC8" w:rsidRDefault="00690FDF" w:rsidP="001001C0">
            <w:pPr>
              <w:pStyle w:val="textotablas"/>
              <w:rPr>
                <w:rStyle w:val="destacadotablas"/>
              </w:rPr>
            </w:pPr>
            <w:r w:rsidRPr="00A55BC8">
              <w:rPr>
                <w:rStyle w:val="destacadotablas"/>
              </w:rPr>
              <w:lastRenderedPageBreak/>
              <w:t>DIMENSIÓN</w:t>
            </w:r>
            <w:r w:rsidR="001001C0" w:rsidRPr="00A55BC8">
              <w:rPr>
                <w:rStyle w:val="destacadotablas"/>
              </w:rPr>
              <w:t>: 3. VIDA UNIVERSITARIA</w:t>
            </w:r>
          </w:p>
        </w:tc>
      </w:tr>
      <w:tr w:rsidR="001001C0" w:rsidRPr="00A55BC8" w14:paraId="29A17711" w14:textId="77777777" w:rsidTr="001001C0">
        <w:trPr>
          <w:trHeight w:val="70"/>
        </w:trPr>
        <w:tc>
          <w:tcPr>
            <w:tcW w:w="5000" w:type="pct"/>
            <w:gridSpan w:val="3"/>
            <w:shd w:val="clear" w:color="auto" w:fill="auto"/>
            <w:tcMar>
              <w:left w:w="113" w:type="dxa"/>
            </w:tcMar>
          </w:tcPr>
          <w:p w14:paraId="1AC59994" w14:textId="4C8B415B" w:rsidR="001001C0" w:rsidRPr="00A55BC8" w:rsidRDefault="001001C0" w:rsidP="001001C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3.2. Participación</w:t>
            </w:r>
          </w:p>
        </w:tc>
      </w:tr>
      <w:tr w:rsidR="001001C0" w:rsidRPr="00A55BC8" w14:paraId="4C166D0B" w14:textId="77777777" w:rsidTr="001001C0">
        <w:trPr>
          <w:trHeight w:val="900"/>
        </w:trPr>
        <w:tc>
          <w:tcPr>
            <w:tcW w:w="5000" w:type="pct"/>
            <w:gridSpan w:val="3"/>
            <w:shd w:val="clear" w:color="auto" w:fill="auto"/>
            <w:tcMar>
              <w:left w:w="103" w:type="dxa"/>
            </w:tcMar>
          </w:tcPr>
          <w:p w14:paraId="326198C6" w14:textId="49AD12A3" w:rsidR="001001C0" w:rsidRPr="00A55BC8" w:rsidRDefault="00690FDF" w:rsidP="001001C0">
            <w:pPr>
              <w:pStyle w:val="textotablas"/>
              <w:rPr>
                <w:rStyle w:val="destacadotablas"/>
              </w:rPr>
            </w:pPr>
            <w:r w:rsidRPr="00A55BC8">
              <w:rPr>
                <w:rStyle w:val="indicadores"/>
                <w:lang w:val="es-ES"/>
              </w:rPr>
              <w:t>INDICADOR</w:t>
            </w:r>
            <w:r w:rsidR="001001C0" w:rsidRPr="00A55BC8">
              <w:rPr>
                <w:rStyle w:val="indicadores"/>
                <w:lang w:val="es-ES"/>
              </w:rPr>
              <w:t>: 27. Actividad física y deporte</w:t>
            </w:r>
            <w:r w:rsidR="001001C0" w:rsidRPr="00A55BC8">
              <w:rPr>
                <w:rStyle w:val="destacadotablas"/>
                <w:vertAlign w:val="superscript"/>
              </w:rPr>
              <w:footnoteReference w:id="51"/>
            </w:r>
          </w:p>
          <w:p w14:paraId="652EB659" w14:textId="10DB5084" w:rsidR="001001C0" w:rsidRPr="00A55BC8" w:rsidRDefault="001001C0" w:rsidP="001001C0">
            <w:pPr>
              <w:pStyle w:val="textotablas"/>
              <w:rPr>
                <w:rStyle w:val="destacadotablas"/>
              </w:rPr>
            </w:pPr>
            <w:r w:rsidRPr="00A55BC8">
              <w:rPr>
                <w:rStyle w:val="destacadotablas"/>
              </w:rPr>
              <w:t xml:space="preserve">La universidad pone en marcha medidas específicas y otras políticas de inclusión para la promover la </w:t>
            </w:r>
            <w:r w:rsidRPr="00A55BC8">
              <w:rPr>
                <w:rStyle w:val="destacado"/>
              </w:rPr>
              <w:t>actividad física</w:t>
            </w:r>
            <w:r w:rsidRPr="00A55BC8">
              <w:rPr>
                <w:rStyle w:val="destacadotablas"/>
              </w:rPr>
              <w:t xml:space="preserve"> y práctica deportiva del estudiantado con discapacidad</w:t>
            </w:r>
          </w:p>
        </w:tc>
      </w:tr>
      <w:tr w:rsidR="001001C0" w:rsidRPr="00A55BC8" w14:paraId="0CC43601" w14:textId="77777777" w:rsidTr="001001C0">
        <w:tc>
          <w:tcPr>
            <w:tcW w:w="3485" w:type="pct"/>
            <w:vMerge w:val="restart"/>
            <w:shd w:val="clear" w:color="auto" w:fill="auto"/>
            <w:tcMar>
              <w:left w:w="103" w:type="dxa"/>
            </w:tcMar>
          </w:tcPr>
          <w:p w14:paraId="13620A61" w14:textId="77777777" w:rsidR="001001C0" w:rsidRPr="00A55BC8" w:rsidRDefault="001001C0" w:rsidP="001001C0">
            <w:pPr>
              <w:pStyle w:val="textotablas"/>
              <w:rPr>
                <w:rFonts w:asciiTheme="minorHAnsi" w:hAnsiTheme="minorHAnsi" w:cstheme="minorHAnsi"/>
              </w:rPr>
            </w:pPr>
            <w:r w:rsidRPr="00A55BC8">
              <w:rPr>
                <w:rFonts w:asciiTheme="minorHAnsi" w:hAnsiTheme="minorHAnsi" w:cstheme="minorHAnsi"/>
              </w:rPr>
              <w:t xml:space="preserve"> </w:t>
            </w:r>
          </w:p>
        </w:tc>
        <w:tc>
          <w:tcPr>
            <w:tcW w:w="1515" w:type="pct"/>
            <w:gridSpan w:val="2"/>
            <w:shd w:val="clear" w:color="auto" w:fill="auto"/>
            <w:tcMar>
              <w:left w:w="103" w:type="dxa"/>
            </w:tcMar>
            <w:vAlign w:val="center"/>
          </w:tcPr>
          <w:p w14:paraId="3334D460" w14:textId="0976B36F" w:rsidR="001001C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1001C0" w:rsidRPr="00A55BC8" w14:paraId="691E7755" w14:textId="77777777" w:rsidTr="001001C0">
        <w:trPr>
          <w:trHeight w:val="250"/>
        </w:trPr>
        <w:tc>
          <w:tcPr>
            <w:tcW w:w="3485" w:type="pct"/>
            <w:vMerge/>
            <w:shd w:val="clear" w:color="auto" w:fill="auto"/>
            <w:tcMar>
              <w:left w:w="103" w:type="dxa"/>
            </w:tcMar>
          </w:tcPr>
          <w:p w14:paraId="5E5870A5" w14:textId="77777777" w:rsidR="001001C0" w:rsidRPr="00A55BC8" w:rsidRDefault="001001C0" w:rsidP="001001C0">
            <w:pPr>
              <w:pStyle w:val="textotablas"/>
            </w:pPr>
          </w:p>
        </w:tc>
        <w:tc>
          <w:tcPr>
            <w:tcW w:w="729" w:type="pct"/>
            <w:shd w:val="clear" w:color="auto" w:fill="auto"/>
            <w:tcMar>
              <w:left w:w="103" w:type="dxa"/>
            </w:tcMar>
            <w:vAlign w:val="center"/>
          </w:tcPr>
          <w:p w14:paraId="01E65132" w14:textId="33D12F9E" w:rsidR="001001C0" w:rsidRPr="00A55BC8" w:rsidRDefault="001001C0" w:rsidP="001001C0">
            <w:pPr>
              <w:pStyle w:val="textotablas"/>
              <w:jc w:val="center"/>
            </w:pPr>
            <w:r w:rsidRPr="00A55BC8">
              <w:t>SÍ</w:t>
            </w:r>
          </w:p>
        </w:tc>
        <w:tc>
          <w:tcPr>
            <w:tcW w:w="786" w:type="pct"/>
            <w:shd w:val="clear" w:color="auto" w:fill="auto"/>
            <w:tcMar>
              <w:left w:w="103" w:type="dxa"/>
            </w:tcMar>
            <w:vAlign w:val="center"/>
          </w:tcPr>
          <w:p w14:paraId="7BC5AA2D" w14:textId="77777777" w:rsidR="001001C0" w:rsidRPr="00A55BC8" w:rsidRDefault="001001C0" w:rsidP="001001C0">
            <w:pPr>
              <w:pStyle w:val="textotablas"/>
              <w:jc w:val="center"/>
            </w:pPr>
            <w:r w:rsidRPr="00A55BC8">
              <w:t>NO</w:t>
            </w:r>
          </w:p>
        </w:tc>
      </w:tr>
      <w:tr w:rsidR="001001C0" w:rsidRPr="00A55BC8" w14:paraId="109D00E1" w14:textId="77777777" w:rsidTr="001001C0">
        <w:trPr>
          <w:trHeight w:val="565"/>
        </w:trPr>
        <w:tc>
          <w:tcPr>
            <w:tcW w:w="3485" w:type="pct"/>
            <w:shd w:val="clear" w:color="auto" w:fill="auto"/>
            <w:tcMar>
              <w:left w:w="103" w:type="dxa"/>
            </w:tcMar>
          </w:tcPr>
          <w:p w14:paraId="50D4F9E1" w14:textId="1D2240FC" w:rsidR="001001C0" w:rsidRPr="00A55BC8" w:rsidRDefault="001001C0" w:rsidP="00411A90">
            <w:pPr>
              <w:pStyle w:val="textotablas"/>
              <w:numPr>
                <w:ilvl w:val="0"/>
                <w:numId w:val="205"/>
              </w:numPr>
              <w:ind w:left="463" w:hanging="283"/>
            </w:pPr>
            <w:r w:rsidRPr="00A55BC8">
              <w:t>La universidad dispone de programas para fomentar la participación del estudiantado con discapacidad en la práctica deportiva general y/o adaptada</w:t>
            </w:r>
          </w:p>
        </w:tc>
        <w:tc>
          <w:tcPr>
            <w:tcW w:w="729" w:type="pct"/>
            <w:shd w:val="clear" w:color="auto" w:fill="auto"/>
            <w:tcMar>
              <w:left w:w="103" w:type="dxa"/>
            </w:tcMar>
          </w:tcPr>
          <w:p w14:paraId="15830C33" w14:textId="77777777" w:rsidR="001001C0" w:rsidRPr="00A55BC8" w:rsidRDefault="001001C0" w:rsidP="001001C0">
            <w:pPr>
              <w:pStyle w:val="textotablas"/>
            </w:pPr>
          </w:p>
        </w:tc>
        <w:tc>
          <w:tcPr>
            <w:tcW w:w="786" w:type="pct"/>
            <w:shd w:val="clear" w:color="auto" w:fill="auto"/>
            <w:tcMar>
              <w:left w:w="103" w:type="dxa"/>
            </w:tcMar>
          </w:tcPr>
          <w:p w14:paraId="5F77C3BD" w14:textId="77777777" w:rsidR="001001C0" w:rsidRPr="00A55BC8" w:rsidRDefault="001001C0" w:rsidP="001001C0">
            <w:pPr>
              <w:pStyle w:val="textotablas"/>
            </w:pPr>
          </w:p>
        </w:tc>
      </w:tr>
      <w:tr w:rsidR="001001C0" w:rsidRPr="00A55BC8" w14:paraId="24F4F807" w14:textId="77777777" w:rsidTr="001001C0">
        <w:trPr>
          <w:trHeight w:val="538"/>
        </w:trPr>
        <w:tc>
          <w:tcPr>
            <w:tcW w:w="3485" w:type="pct"/>
            <w:shd w:val="clear" w:color="auto" w:fill="auto"/>
            <w:tcMar>
              <w:left w:w="103" w:type="dxa"/>
            </w:tcMar>
          </w:tcPr>
          <w:p w14:paraId="72377BB2" w14:textId="6D80F471" w:rsidR="001001C0" w:rsidRPr="00A55BC8" w:rsidRDefault="001001C0" w:rsidP="00411A90">
            <w:pPr>
              <w:pStyle w:val="textotablas"/>
              <w:numPr>
                <w:ilvl w:val="0"/>
                <w:numId w:val="205"/>
              </w:numPr>
              <w:ind w:left="463" w:hanging="283"/>
            </w:pPr>
            <w:r w:rsidRPr="00A55BC8">
              <w:t xml:space="preserve">La universidad dispone de personal profesional o técnico deportivo con formación en </w:t>
            </w:r>
            <w:r w:rsidRPr="00A55BC8">
              <w:rPr>
                <w:rStyle w:val="destacado"/>
              </w:rPr>
              <w:t>actividades físicas adaptadas</w:t>
            </w:r>
          </w:p>
        </w:tc>
        <w:tc>
          <w:tcPr>
            <w:tcW w:w="729" w:type="pct"/>
            <w:shd w:val="clear" w:color="auto" w:fill="auto"/>
            <w:tcMar>
              <w:left w:w="103" w:type="dxa"/>
            </w:tcMar>
          </w:tcPr>
          <w:p w14:paraId="55915233" w14:textId="77777777" w:rsidR="001001C0" w:rsidRPr="00A55BC8" w:rsidRDefault="001001C0" w:rsidP="001001C0">
            <w:pPr>
              <w:pStyle w:val="textotablas"/>
            </w:pPr>
          </w:p>
        </w:tc>
        <w:tc>
          <w:tcPr>
            <w:tcW w:w="786" w:type="pct"/>
            <w:shd w:val="clear" w:color="auto" w:fill="auto"/>
            <w:tcMar>
              <w:left w:w="103" w:type="dxa"/>
            </w:tcMar>
          </w:tcPr>
          <w:p w14:paraId="430B5627" w14:textId="77777777" w:rsidR="001001C0" w:rsidRPr="00A55BC8" w:rsidRDefault="001001C0" w:rsidP="001001C0">
            <w:pPr>
              <w:pStyle w:val="textotablas"/>
            </w:pPr>
          </w:p>
        </w:tc>
      </w:tr>
      <w:tr w:rsidR="001001C0" w:rsidRPr="00A55BC8" w14:paraId="4F5712D0" w14:textId="77777777" w:rsidTr="001001C0">
        <w:trPr>
          <w:trHeight w:val="353"/>
        </w:trPr>
        <w:tc>
          <w:tcPr>
            <w:tcW w:w="3485" w:type="pct"/>
            <w:shd w:val="clear" w:color="auto" w:fill="auto"/>
            <w:tcMar>
              <w:left w:w="103" w:type="dxa"/>
            </w:tcMar>
          </w:tcPr>
          <w:p w14:paraId="64DBE08F" w14:textId="4623D19F" w:rsidR="001001C0" w:rsidRPr="00A55BC8" w:rsidRDefault="001001C0" w:rsidP="00411A90">
            <w:pPr>
              <w:pStyle w:val="textotablas"/>
              <w:numPr>
                <w:ilvl w:val="0"/>
                <w:numId w:val="205"/>
              </w:numPr>
              <w:ind w:left="463" w:hanging="283"/>
            </w:pPr>
            <w:r w:rsidRPr="00A55BC8">
              <w:t>La universidad dispone de recursos para la realización de actividades físicas adaptadas</w:t>
            </w:r>
          </w:p>
        </w:tc>
        <w:tc>
          <w:tcPr>
            <w:tcW w:w="729" w:type="pct"/>
            <w:shd w:val="clear" w:color="auto" w:fill="auto"/>
            <w:tcMar>
              <w:left w:w="103" w:type="dxa"/>
            </w:tcMar>
          </w:tcPr>
          <w:p w14:paraId="6242BABE" w14:textId="77777777" w:rsidR="001001C0" w:rsidRPr="00A55BC8" w:rsidRDefault="001001C0" w:rsidP="001001C0">
            <w:pPr>
              <w:pStyle w:val="textotablas"/>
            </w:pPr>
          </w:p>
        </w:tc>
        <w:tc>
          <w:tcPr>
            <w:tcW w:w="786" w:type="pct"/>
            <w:shd w:val="clear" w:color="auto" w:fill="auto"/>
            <w:tcMar>
              <w:left w:w="103" w:type="dxa"/>
            </w:tcMar>
          </w:tcPr>
          <w:p w14:paraId="35030156" w14:textId="77777777" w:rsidR="001001C0" w:rsidRPr="00A55BC8" w:rsidRDefault="001001C0" w:rsidP="001001C0">
            <w:pPr>
              <w:pStyle w:val="textotablas"/>
            </w:pPr>
          </w:p>
        </w:tc>
      </w:tr>
    </w:tbl>
    <w:p w14:paraId="5AC72B53" w14:textId="77777777" w:rsidR="001001C0" w:rsidRPr="00A55BC8" w:rsidRDefault="001001C0" w:rsidP="00D92CA4"/>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1001C0" w:rsidRPr="00A55BC8" w14:paraId="04BFE297" w14:textId="77777777" w:rsidTr="001001C0">
        <w:trPr>
          <w:trHeight w:val="353"/>
        </w:trPr>
        <w:tc>
          <w:tcPr>
            <w:tcW w:w="5000" w:type="pct"/>
          </w:tcPr>
          <w:p w14:paraId="3BAFE113" w14:textId="77777777" w:rsidR="000D2F45" w:rsidRPr="00A55BC8" w:rsidRDefault="001001C0" w:rsidP="001001C0">
            <w:pPr>
              <w:pStyle w:val="textotablas"/>
              <w:rPr>
                <w:rStyle w:val="destacadotablas"/>
              </w:rPr>
            </w:pPr>
            <w:r w:rsidRPr="00A55BC8">
              <w:rPr>
                <w:rStyle w:val="destacadotablas"/>
              </w:rPr>
              <w:t>Ejemplos de evidencias:</w:t>
            </w:r>
          </w:p>
          <w:p w14:paraId="78D49F6E" w14:textId="78BB1209" w:rsidR="001001C0" w:rsidRPr="00A55BC8" w:rsidRDefault="001001C0" w:rsidP="00411A90">
            <w:pPr>
              <w:pStyle w:val="textotablas"/>
              <w:numPr>
                <w:ilvl w:val="0"/>
                <w:numId w:val="206"/>
              </w:numPr>
            </w:pPr>
            <w:r w:rsidRPr="00A55BC8">
              <w:t>Indicar los programas, recursos, profesionales disponibles, incluyendo las medidas que promueven y aseguran el desarrollo de actividad física adaptada</w:t>
            </w:r>
          </w:p>
          <w:p w14:paraId="0FF53EA4" w14:textId="3ABAEA02" w:rsidR="001001C0" w:rsidRPr="00A55BC8" w:rsidRDefault="001001C0" w:rsidP="00411A90">
            <w:pPr>
              <w:pStyle w:val="textotablas"/>
              <w:numPr>
                <w:ilvl w:val="0"/>
                <w:numId w:val="206"/>
              </w:numPr>
            </w:pPr>
            <w:r w:rsidRPr="00A55BC8">
              <w:t>Encuesta de satisfacción a estudiantes con discapacidad</w:t>
            </w:r>
          </w:p>
          <w:p w14:paraId="4E70E0D6" w14:textId="0BAA84DC" w:rsidR="001001C0" w:rsidRPr="00A55BC8" w:rsidRDefault="001001C0" w:rsidP="00411A90">
            <w:pPr>
              <w:pStyle w:val="textotablas"/>
              <w:numPr>
                <w:ilvl w:val="0"/>
                <w:numId w:val="206"/>
              </w:numPr>
            </w:pPr>
            <w:r w:rsidRPr="00A55BC8">
              <w:t>Indicar las medidas específicas de equipamiento adaptado y otras políticas de inclusión para la promover la actividad física y práctica deportiva del estudiantado con discapacidad</w:t>
            </w:r>
          </w:p>
          <w:p w14:paraId="5B6E419D" w14:textId="77777777" w:rsidR="001001C0" w:rsidRPr="00A55BC8" w:rsidRDefault="001001C0" w:rsidP="001001C0">
            <w:pPr>
              <w:pStyle w:val="textotablas"/>
              <w:rPr>
                <w:rStyle w:val="destacadotablas"/>
              </w:rPr>
            </w:pPr>
            <w:r w:rsidRPr="00A55BC8">
              <w:rPr>
                <w:rStyle w:val="destacadotablas"/>
              </w:rPr>
              <w:t>Evidencias obligatorias:</w:t>
            </w:r>
          </w:p>
          <w:p w14:paraId="38F4603D" w14:textId="77777777" w:rsidR="008E73E7" w:rsidRPr="00A55BC8" w:rsidRDefault="001001C0" w:rsidP="00411A90">
            <w:pPr>
              <w:pStyle w:val="textotablas"/>
              <w:numPr>
                <w:ilvl w:val="0"/>
                <w:numId w:val="207"/>
              </w:numPr>
            </w:pPr>
            <w:r w:rsidRPr="00A55BC8">
              <w:t>Enlace a la información por parte del servicio de deportes sobre las actividades físicas y práctica deportiva adaptada o inclusiva</w:t>
            </w:r>
          </w:p>
          <w:p w14:paraId="52398C15" w14:textId="44A314EC" w:rsidR="001001C0" w:rsidRPr="00A55BC8" w:rsidRDefault="001001C0" w:rsidP="008E73E7">
            <w:pPr>
              <w:pStyle w:val="textotablas"/>
            </w:pPr>
            <w:r w:rsidRPr="00A55BC8">
              <w:t>Si la información está en otro idioma por favor agregar un resumen en inglés</w:t>
            </w:r>
          </w:p>
        </w:tc>
      </w:tr>
      <w:tr w:rsidR="001001C0" w:rsidRPr="00A55BC8" w14:paraId="3828C1B5" w14:textId="77777777" w:rsidTr="001001C0">
        <w:trPr>
          <w:trHeight w:val="353"/>
        </w:trPr>
        <w:tc>
          <w:tcPr>
            <w:tcW w:w="5000" w:type="pct"/>
          </w:tcPr>
          <w:p w14:paraId="50646FFB" w14:textId="77777777" w:rsidR="001001C0" w:rsidRPr="00A55BC8" w:rsidRDefault="001001C0" w:rsidP="001001C0">
            <w:pPr>
              <w:pStyle w:val="observaciones"/>
            </w:pPr>
            <w:r w:rsidRPr="00A55BC8">
              <w:t xml:space="preserve">Observaciones: </w:t>
            </w:r>
          </w:p>
        </w:tc>
      </w:tr>
    </w:tbl>
    <w:p w14:paraId="7155BE25" w14:textId="0A7F2C20" w:rsidR="0007440A" w:rsidRPr="00A55BC8" w:rsidRDefault="0007440A" w:rsidP="00D92CA4">
      <w:r w:rsidRPr="00A55BC8">
        <w:br w:type="page"/>
      </w:r>
    </w:p>
    <w:tbl>
      <w:tblPr>
        <w:tblW w:w="5003" w:type="pct"/>
        <w:tblBorders>
          <w:top w:val="single" w:sz="4" w:space="0" w:color="000000"/>
          <w:bottom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6"/>
        <w:gridCol w:w="1623"/>
        <w:gridCol w:w="2116"/>
        <w:gridCol w:w="2120"/>
      </w:tblGrid>
      <w:tr w:rsidR="001001C0" w:rsidRPr="00A55BC8" w14:paraId="2AE34246" w14:textId="77777777" w:rsidTr="001001C0">
        <w:trPr>
          <w:trHeight w:val="20"/>
        </w:trPr>
        <w:tc>
          <w:tcPr>
            <w:tcW w:w="5000" w:type="pct"/>
            <w:gridSpan w:val="4"/>
            <w:shd w:val="clear" w:color="auto" w:fill="auto"/>
            <w:tcMar>
              <w:left w:w="103" w:type="dxa"/>
            </w:tcMar>
          </w:tcPr>
          <w:p w14:paraId="05D3D6C7" w14:textId="4CFEB665" w:rsidR="001001C0" w:rsidRPr="00A55BC8" w:rsidRDefault="00690FDF" w:rsidP="001001C0">
            <w:pPr>
              <w:pStyle w:val="textotablas"/>
              <w:rPr>
                <w:rStyle w:val="destacadotablas"/>
              </w:rPr>
            </w:pPr>
            <w:r w:rsidRPr="00A55BC8">
              <w:rPr>
                <w:rStyle w:val="destacadotablas"/>
              </w:rPr>
              <w:lastRenderedPageBreak/>
              <w:t>DIMENSIÓN</w:t>
            </w:r>
            <w:r w:rsidR="001001C0" w:rsidRPr="00A55BC8">
              <w:rPr>
                <w:rStyle w:val="destacadotablas"/>
              </w:rPr>
              <w:t>: 3. VIDA UNIVERSITARIA</w:t>
            </w:r>
          </w:p>
        </w:tc>
      </w:tr>
      <w:tr w:rsidR="001001C0" w:rsidRPr="00A55BC8" w14:paraId="16C7EDBD" w14:textId="77777777" w:rsidTr="001001C0">
        <w:trPr>
          <w:trHeight w:val="20"/>
        </w:trPr>
        <w:tc>
          <w:tcPr>
            <w:tcW w:w="5000" w:type="pct"/>
            <w:gridSpan w:val="4"/>
            <w:shd w:val="clear" w:color="auto" w:fill="auto"/>
            <w:tcMar>
              <w:left w:w="113" w:type="dxa"/>
            </w:tcMar>
          </w:tcPr>
          <w:p w14:paraId="6B7230D3" w14:textId="657EEB8B" w:rsidR="001001C0" w:rsidRPr="00A55BC8" w:rsidRDefault="001001C0" w:rsidP="001001C0">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3.2. Participación</w:t>
            </w:r>
          </w:p>
        </w:tc>
      </w:tr>
      <w:tr w:rsidR="001001C0" w:rsidRPr="00A55BC8" w14:paraId="52B58E25" w14:textId="77777777" w:rsidTr="001001C0">
        <w:trPr>
          <w:trHeight w:val="20"/>
        </w:trPr>
        <w:tc>
          <w:tcPr>
            <w:tcW w:w="5000" w:type="pct"/>
            <w:gridSpan w:val="4"/>
            <w:shd w:val="clear" w:color="auto" w:fill="auto"/>
            <w:tcMar>
              <w:left w:w="103" w:type="dxa"/>
            </w:tcMar>
          </w:tcPr>
          <w:p w14:paraId="0EF83279" w14:textId="0F6D3F73" w:rsidR="001001C0" w:rsidRPr="00A55BC8" w:rsidRDefault="00690FDF" w:rsidP="001001C0">
            <w:pPr>
              <w:pStyle w:val="textotablas"/>
              <w:rPr>
                <w:rStyle w:val="destacadotablas"/>
              </w:rPr>
            </w:pPr>
            <w:r w:rsidRPr="00A55BC8">
              <w:rPr>
                <w:rStyle w:val="indicadores"/>
                <w:lang w:val="es-ES"/>
              </w:rPr>
              <w:t>INDICADOR</w:t>
            </w:r>
            <w:r w:rsidR="001001C0" w:rsidRPr="00A55BC8">
              <w:rPr>
                <w:rStyle w:val="indicadores"/>
                <w:lang w:val="es-ES"/>
              </w:rPr>
              <w:t>: 28. Protocolos de prevención del acoso en la comunidad universitaria</w:t>
            </w:r>
            <w:r w:rsidR="001001C0" w:rsidRPr="00A55BC8">
              <w:rPr>
                <w:rStyle w:val="destacadotablas"/>
                <w:vertAlign w:val="superscript"/>
              </w:rPr>
              <w:footnoteReference w:id="52"/>
            </w:r>
          </w:p>
          <w:p w14:paraId="62B4F205" w14:textId="474FFD35" w:rsidR="001001C0" w:rsidRPr="00A55BC8" w:rsidRDefault="001001C0" w:rsidP="001001C0">
            <w:pPr>
              <w:pStyle w:val="textotablas"/>
              <w:rPr>
                <w:rStyle w:val="destacadotablas"/>
              </w:rPr>
            </w:pPr>
            <w:r w:rsidRPr="00A55BC8">
              <w:rPr>
                <w:rStyle w:val="destacadotablas"/>
              </w:rPr>
              <w:t>Existen protocolos de prevención del acoso en la comunidad universitaria que prestan especial atención a estudiantes con discapacidad. Existen sistemas de intervención, mediación y acompañamiento</w:t>
            </w:r>
          </w:p>
        </w:tc>
      </w:tr>
      <w:tr w:rsidR="001001C0" w:rsidRPr="00A55BC8" w14:paraId="57732A83" w14:textId="77777777" w:rsidTr="001001C0">
        <w:trPr>
          <w:trHeight w:val="20"/>
        </w:trPr>
        <w:tc>
          <w:tcPr>
            <w:tcW w:w="1772" w:type="pct"/>
            <w:vMerge w:val="restart"/>
            <w:shd w:val="clear" w:color="auto" w:fill="auto"/>
            <w:tcMar>
              <w:left w:w="103" w:type="dxa"/>
            </w:tcMar>
          </w:tcPr>
          <w:p w14:paraId="655A6ED7" w14:textId="77777777" w:rsidR="000D2F45" w:rsidRPr="00A55BC8" w:rsidRDefault="000D2F45" w:rsidP="001001C0">
            <w:pPr>
              <w:pStyle w:val="textotablas"/>
            </w:pPr>
          </w:p>
          <w:p w14:paraId="1965DC7A" w14:textId="77777777" w:rsidR="001001C0" w:rsidRPr="00A55BC8" w:rsidRDefault="001001C0" w:rsidP="001001C0">
            <w:pPr>
              <w:pStyle w:val="textotablas"/>
            </w:pPr>
          </w:p>
        </w:tc>
        <w:tc>
          <w:tcPr>
            <w:tcW w:w="3228" w:type="pct"/>
            <w:gridSpan w:val="3"/>
            <w:shd w:val="clear" w:color="auto" w:fill="auto"/>
            <w:tcMar>
              <w:left w:w="103" w:type="dxa"/>
            </w:tcMar>
            <w:vAlign w:val="center"/>
          </w:tcPr>
          <w:p w14:paraId="73C7EA44" w14:textId="6D99ECD5" w:rsidR="001001C0" w:rsidRPr="00A55BC8" w:rsidRDefault="00690FDF" w:rsidP="001001C0">
            <w:pPr>
              <w:pStyle w:val="textotablas"/>
              <w:jc w:val="center"/>
              <w:rPr>
                <w:rFonts w:asciiTheme="minorHAnsi" w:hAnsiTheme="minorHAnsi" w:cstheme="minorHAnsi"/>
              </w:rPr>
            </w:pPr>
            <w:r w:rsidRPr="00A55BC8">
              <w:rPr>
                <w:rFonts w:asciiTheme="minorHAnsi" w:hAnsiTheme="minorHAnsi" w:cstheme="minorHAnsi"/>
              </w:rPr>
              <w:t>MEDIDAS</w:t>
            </w:r>
          </w:p>
        </w:tc>
      </w:tr>
      <w:tr w:rsidR="001001C0" w:rsidRPr="00A55BC8" w14:paraId="2484DB6B" w14:textId="77777777" w:rsidTr="001001C0">
        <w:trPr>
          <w:trHeight w:val="20"/>
        </w:trPr>
        <w:tc>
          <w:tcPr>
            <w:tcW w:w="1772" w:type="pct"/>
            <w:vMerge/>
            <w:shd w:val="clear" w:color="auto" w:fill="auto"/>
            <w:tcMar>
              <w:left w:w="103" w:type="dxa"/>
            </w:tcMar>
          </w:tcPr>
          <w:p w14:paraId="7832CE82" w14:textId="77777777" w:rsidR="001001C0" w:rsidRPr="00A55BC8" w:rsidRDefault="001001C0" w:rsidP="001001C0">
            <w:pPr>
              <w:pStyle w:val="textotablas"/>
            </w:pPr>
          </w:p>
        </w:tc>
        <w:tc>
          <w:tcPr>
            <w:tcW w:w="894" w:type="pct"/>
            <w:shd w:val="clear" w:color="auto" w:fill="auto"/>
            <w:tcMar>
              <w:left w:w="103" w:type="dxa"/>
            </w:tcMar>
          </w:tcPr>
          <w:p w14:paraId="50295925" w14:textId="1951EC89" w:rsidR="001001C0" w:rsidRPr="00A55BC8" w:rsidRDefault="001001C0" w:rsidP="00411A90">
            <w:pPr>
              <w:pStyle w:val="textotablas"/>
              <w:numPr>
                <w:ilvl w:val="0"/>
                <w:numId w:val="208"/>
              </w:numPr>
              <w:ind w:left="266" w:hanging="249"/>
            </w:pPr>
            <w:r w:rsidRPr="00A55BC8">
              <w:t xml:space="preserve"> NO existen protocolos</w:t>
            </w:r>
          </w:p>
        </w:tc>
        <w:tc>
          <w:tcPr>
            <w:tcW w:w="1166" w:type="pct"/>
            <w:shd w:val="clear" w:color="auto" w:fill="auto"/>
            <w:tcMar>
              <w:left w:w="103" w:type="dxa"/>
            </w:tcMar>
          </w:tcPr>
          <w:p w14:paraId="5D4DCD76" w14:textId="230B9A5B" w:rsidR="001001C0" w:rsidRPr="00A55BC8" w:rsidRDefault="001001C0" w:rsidP="00411A90">
            <w:pPr>
              <w:pStyle w:val="textotablas"/>
              <w:numPr>
                <w:ilvl w:val="0"/>
                <w:numId w:val="208"/>
              </w:numPr>
              <w:ind w:left="266" w:hanging="249"/>
            </w:pPr>
            <w:r w:rsidRPr="00A55BC8">
              <w:t>SÍ existen protocolos que prestan especial atención a estudiantes con discapacidad, pero no hay evaluación y seguimiento</w:t>
            </w:r>
          </w:p>
        </w:tc>
        <w:tc>
          <w:tcPr>
            <w:tcW w:w="1168" w:type="pct"/>
            <w:shd w:val="clear" w:color="auto" w:fill="auto"/>
            <w:tcMar>
              <w:left w:w="103" w:type="dxa"/>
            </w:tcMar>
          </w:tcPr>
          <w:p w14:paraId="0CD00CB9" w14:textId="0D697DCB" w:rsidR="001001C0" w:rsidRPr="00A55BC8" w:rsidRDefault="001001C0" w:rsidP="00411A90">
            <w:pPr>
              <w:pStyle w:val="textotablas"/>
              <w:numPr>
                <w:ilvl w:val="0"/>
                <w:numId w:val="208"/>
              </w:numPr>
              <w:ind w:left="266" w:hanging="249"/>
            </w:pPr>
            <w:r w:rsidRPr="00A55BC8">
              <w:t>SÍ existen protocolos que prestan especial atención a estudiantes con discapacidad, que disponen de evaluación y seguimiento</w:t>
            </w:r>
          </w:p>
        </w:tc>
      </w:tr>
      <w:tr w:rsidR="001001C0" w:rsidRPr="00A55BC8" w14:paraId="397999A1" w14:textId="77777777" w:rsidTr="001001C0">
        <w:trPr>
          <w:trHeight w:val="20"/>
        </w:trPr>
        <w:tc>
          <w:tcPr>
            <w:tcW w:w="1772" w:type="pct"/>
            <w:shd w:val="clear" w:color="auto" w:fill="auto"/>
            <w:tcMar>
              <w:left w:w="103" w:type="dxa"/>
            </w:tcMar>
          </w:tcPr>
          <w:p w14:paraId="17E252EB" w14:textId="380B600D" w:rsidR="001001C0" w:rsidRPr="00A55BC8" w:rsidRDefault="001001C0" w:rsidP="001001C0">
            <w:pPr>
              <w:pStyle w:val="textotablas"/>
            </w:pPr>
            <w:r w:rsidRPr="00A55BC8">
              <w:t>Existen protocolos de prevención del acoso en la comunidad universitaria que prestan especial atención a estudiantes con discapacidad. Existen sistemas de intervención, mediación y acompañamiento</w:t>
            </w:r>
          </w:p>
        </w:tc>
        <w:tc>
          <w:tcPr>
            <w:tcW w:w="894" w:type="pct"/>
            <w:shd w:val="clear" w:color="auto" w:fill="auto"/>
            <w:tcMar>
              <w:left w:w="103" w:type="dxa"/>
            </w:tcMar>
          </w:tcPr>
          <w:p w14:paraId="6093B9F1" w14:textId="77777777" w:rsidR="001001C0" w:rsidRPr="00A55BC8" w:rsidRDefault="001001C0" w:rsidP="001001C0">
            <w:pPr>
              <w:pStyle w:val="textotablas"/>
            </w:pPr>
          </w:p>
        </w:tc>
        <w:tc>
          <w:tcPr>
            <w:tcW w:w="1166" w:type="pct"/>
            <w:shd w:val="clear" w:color="auto" w:fill="auto"/>
            <w:tcMar>
              <w:left w:w="103" w:type="dxa"/>
            </w:tcMar>
          </w:tcPr>
          <w:p w14:paraId="1E5131B6" w14:textId="77777777" w:rsidR="001001C0" w:rsidRPr="00A55BC8" w:rsidRDefault="001001C0" w:rsidP="001001C0">
            <w:pPr>
              <w:pStyle w:val="textotablas"/>
            </w:pPr>
          </w:p>
        </w:tc>
        <w:tc>
          <w:tcPr>
            <w:tcW w:w="1168" w:type="pct"/>
            <w:shd w:val="clear" w:color="auto" w:fill="auto"/>
            <w:tcMar>
              <w:left w:w="103" w:type="dxa"/>
            </w:tcMar>
          </w:tcPr>
          <w:p w14:paraId="2BECE0D2" w14:textId="77777777" w:rsidR="001001C0" w:rsidRPr="00A55BC8" w:rsidRDefault="001001C0" w:rsidP="001001C0">
            <w:pPr>
              <w:pStyle w:val="textotablas"/>
            </w:pPr>
          </w:p>
        </w:tc>
      </w:tr>
    </w:tbl>
    <w:p w14:paraId="4BCC7EC6" w14:textId="3D8C6E9C" w:rsidR="0007440A" w:rsidRPr="00A55BC8" w:rsidRDefault="0007440A" w:rsidP="00D92CA4"/>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1001C0" w:rsidRPr="00A55BC8" w14:paraId="101A0F4D" w14:textId="77777777" w:rsidTr="001001C0">
        <w:trPr>
          <w:trHeight w:val="353"/>
        </w:trPr>
        <w:tc>
          <w:tcPr>
            <w:tcW w:w="5000" w:type="pct"/>
          </w:tcPr>
          <w:p w14:paraId="17CA985E" w14:textId="77777777" w:rsidR="000D2F45" w:rsidRPr="00A55BC8" w:rsidRDefault="001001C0" w:rsidP="001001C0">
            <w:pPr>
              <w:pStyle w:val="textotablas"/>
              <w:rPr>
                <w:rStyle w:val="destacadotablas"/>
              </w:rPr>
            </w:pPr>
            <w:r w:rsidRPr="00A55BC8">
              <w:rPr>
                <w:rStyle w:val="destacadotablas"/>
              </w:rPr>
              <w:t>Ejemplos de evidencias:</w:t>
            </w:r>
          </w:p>
          <w:p w14:paraId="2754C6B9" w14:textId="595B1F3F" w:rsidR="001001C0" w:rsidRPr="00A55BC8" w:rsidRDefault="001001C0" w:rsidP="00411A90">
            <w:pPr>
              <w:pStyle w:val="textotablas"/>
              <w:numPr>
                <w:ilvl w:val="0"/>
                <w:numId w:val="209"/>
              </w:numPr>
            </w:pPr>
            <w:r w:rsidRPr="00A55BC8">
              <w:t>Protocolo de prevención del acoso</w:t>
            </w:r>
          </w:p>
          <w:p w14:paraId="74E85537" w14:textId="121CE040" w:rsidR="001001C0" w:rsidRPr="00A55BC8" w:rsidRDefault="001001C0" w:rsidP="00411A90">
            <w:pPr>
              <w:pStyle w:val="textotablas"/>
              <w:numPr>
                <w:ilvl w:val="0"/>
                <w:numId w:val="209"/>
              </w:numPr>
            </w:pPr>
            <w:r w:rsidRPr="00A55BC8">
              <w:t>Encuesta de satisfacción a estudiantes con discapacidad</w:t>
            </w:r>
          </w:p>
        </w:tc>
      </w:tr>
      <w:tr w:rsidR="001001C0" w:rsidRPr="00A55BC8" w14:paraId="2020EAD4" w14:textId="77777777" w:rsidTr="001001C0">
        <w:trPr>
          <w:trHeight w:val="353"/>
        </w:trPr>
        <w:tc>
          <w:tcPr>
            <w:tcW w:w="5000" w:type="pct"/>
          </w:tcPr>
          <w:p w14:paraId="52C9BB3D" w14:textId="77777777" w:rsidR="001001C0" w:rsidRPr="00A55BC8" w:rsidRDefault="001001C0" w:rsidP="001001C0">
            <w:pPr>
              <w:pStyle w:val="observaciones"/>
            </w:pPr>
            <w:r w:rsidRPr="00A55BC8">
              <w:t xml:space="preserve">Observaciones: </w:t>
            </w:r>
          </w:p>
        </w:tc>
      </w:tr>
    </w:tbl>
    <w:p w14:paraId="63918906" w14:textId="77777777" w:rsidR="001001C0" w:rsidRPr="00A55BC8" w:rsidRDefault="001001C0">
      <w:pPr>
        <w:spacing w:line="259" w:lineRule="auto"/>
        <w:jc w:val="left"/>
      </w:pPr>
      <w:r w:rsidRPr="00A55BC8">
        <w:br w:type="page"/>
      </w:r>
    </w:p>
    <w:tbl>
      <w:tblPr>
        <w:tblStyle w:val="Tablaconcuadrcula1114"/>
        <w:tblW w:w="5000" w:type="pct"/>
        <w:tblBorders>
          <w:left w:val="none" w:sz="0" w:space="0" w:color="auto"/>
          <w:right w:val="none" w:sz="0" w:space="0" w:color="auto"/>
        </w:tblBorders>
        <w:tblLook w:val="04A0" w:firstRow="1" w:lastRow="0" w:firstColumn="1" w:lastColumn="0" w:noHBand="0" w:noVBand="1"/>
      </w:tblPr>
      <w:tblGrid>
        <w:gridCol w:w="3025"/>
        <w:gridCol w:w="2015"/>
        <w:gridCol w:w="2015"/>
        <w:gridCol w:w="2015"/>
      </w:tblGrid>
      <w:tr w:rsidR="001001C0" w:rsidRPr="00A55BC8" w14:paraId="7BBF5E2A" w14:textId="77777777" w:rsidTr="001001C0">
        <w:tc>
          <w:tcPr>
            <w:tcW w:w="5000" w:type="pct"/>
            <w:gridSpan w:val="4"/>
          </w:tcPr>
          <w:p w14:paraId="14CC46A8" w14:textId="3160561F" w:rsidR="001001C0" w:rsidRPr="00A55BC8" w:rsidRDefault="00690FDF" w:rsidP="001001C0">
            <w:pPr>
              <w:pStyle w:val="textotablas"/>
              <w:rPr>
                <w:rStyle w:val="destacadotablas"/>
                <w:lang w:val="es-ES"/>
              </w:rPr>
            </w:pPr>
            <w:r w:rsidRPr="00A55BC8">
              <w:rPr>
                <w:rStyle w:val="destacadotablas"/>
                <w:lang w:val="es-ES"/>
              </w:rPr>
              <w:lastRenderedPageBreak/>
              <w:t>DIMENSIÓN</w:t>
            </w:r>
            <w:r w:rsidR="001001C0" w:rsidRPr="00A55BC8">
              <w:rPr>
                <w:rStyle w:val="destacadotablas"/>
                <w:lang w:val="es-ES"/>
              </w:rPr>
              <w:t>: 3. VIDA UNIVERSITARIA</w:t>
            </w:r>
          </w:p>
        </w:tc>
      </w:tr>
      <w:tr w:rsidR="001001C0" w:rsidRPr="00A55BC8" w14:paraId="60799E2B" w14:textId="77777777" w:rsidTr="001001C0">
        <w:trPr>
          <w:trHeight w:val="70"/>
        </w:trPr>
        <w:tc>
          <w:tcPr>
            <w:tcW w:w="5000" w:type="pct"/>
            <w:gridSpan w:val="4"/>
          </w:tcPr>
          <w:p w14:paraId="778C67DE" w14:textId="12EF5398" w:rsidR="001001C0" w:rsidRPr="00A55BC8" w:rsidRDefault="001001C0" w:rsidP="001001C0">
            <w:pPr>
              <w:pStyle w:val="textotablas"/>
              <w:rPr>
                <w:rStyle w:val="destacadotablas"/>
                <w:lang w:val="es-ES"/>
              </w:rPr>
            </w:pPr>
            <w:r w:rsidRPr="00A55BC8">
              <w:rPr>
                <w:rStyle w:val="destacadotablas"/>
                <w:lang w:val="es-ES"/>
              </w:rPr>
              <w:t>SUB</w:t>
            </w:r>
            <w:r w:rsidR="00690FDF" w:rsidRPr="00A55BC8">
              <w:rPr>
                <w:rStyle w:val="destacadotablas"/>
                <w:lang w:val="es-ES"/>
              </w:rPr>
              <w:t>DIMENSIÓN</w:t>
            </w:r>
            <w:r w:rsidRPr="00A55BC8">
              <w:rPr>
                <w:rStyle w:val="destacadotablas"/>
                <w:lang w:val="es-ES"/>
              </w:rPr>
              <w:t>: 3.3. Prácticas curriculares</w:t>
            </w:r>
          </w:p>
        </w:tc>
      </w:tr>
      <w:tr w:rsidR="001001C0" w:rsidRPr="00A55BC8" w14:paraId="568A74E5" w14:textId="77777777" w:rsidTr="001001C0">
        <w:trPr>
          <w:trHeight w:val="900"/>
        </w:trPr>
        <w:tc>
          <w:tcPr>
            <w:tcW w:w="5000" w:type="pct"/>
            <w:gridSpan w:val="4"/>
          </w:tcPr>
          <w:p w14:paraId="34B5AE77" w14:textId="2A8926FF" w:rsidR="001001C0" w:rsidRPr="00A55BC8" w:rsidRDefault="00690FDF" w:rsidP="001001C0">
            <w:pPr>
              <w:pStyle w:val="textotablas"/>
              <w:rPr>
                <w:rStyle w:val="destacadotablas"/>
                <w:lang w:val="es-ES"/>
              </w:rPr>
            </w:pPr>
            <w:r w:rsidRPr="00A55BC8">
              <w:rPr>
                <w:rStyle w:val="indicadores"/>
                <w:lang w:val="es-ES"/>
              </w:rPr>
              <w:t>INDICADOR</w:t>
            </w:r>
            <w:r w:rsidR="001001C0" w:rsidRPr="00A55BC8">
              <w:rPr>
                <w:rStyle w:val="indicadores"/>
                <w:lang w:val="es-ES"/>
              </w:rPr>
              <w:t>: 29. Prácticas académicas externas</w:t>
            </w:r>
            <w:r w:rsidR="001001C0" w:rsidRPr="00A55BC8">
              <w:rPr>
                <w:rStyle w:val="destacadotablas"/>
                <w:vertAlign w:val="superscript"/>
                <w:lang w:val="es-ES"/>
              </w:rPr>
              <w:footnoteReference w:id="53"/>
            </w:r>
          </w:p>
          <w:p w14:paraId="38F2D2B6" w14:textId="7DBF2366" w:rsidR="001001C0" w:rsidRPr="00A55BC8" w:rsidRDefault="001001C0" w:rsidP="001001C0">
            <w:pPr>
              <w:pStyle w:val="textotablas"/>
              <w:rPr>
                <w:rStyle w:val="destacadotablas"/>
                <w:lang w:val="es-ES"/>
              </w:rPr>
            </w:pPr>
            <w:r w:rsidRPr="00A55BC8">
              <w:rPr>
                <w:rStyle w:val="destacadotablas"/>
                <w:lang w:val="es-ES"/>
              </w:rPr>
              <w:t>Las universidades ofrecen prácticas externas accesibles a todo el estudiantado. Existen sistemas de apoyo y asesoramiento a estudiantes con discapacidad para realizar prácticas externas. Existen sistemas de apoyo y asesoramiento a los centros de prácticas en relación con el estudiantado con discapacidad</w:t>
            </w:r>
          </w:p>
        </w:tc>
      </w:tr>
      <w:tr w:rsidR="001001C0" w:rsidRPr="00A55BC8" w14:paraId="5C1D72FD" w14:textId="77777777" w:rsidTr="001355EA">
        <w:tc>
          <w:tcPr>
            <w:tcW w:w="1667" w:type="pct"/>
            <w:vMerge w:val="restart"/>
            <w:vAlign w:val="center"/>
          </w:tcPr>
          <w:p w14:paraId="18B35ACC" w14:textId="77777777" w:rsidR="001001C0" w:rsidRPr="00A55BC8" w:rsidRDefault="001001C0" w:rsidP="001001C0">
            <w:pPr>
              <w:pStyle w:val="textotablas"/>
              <w:jc w:val="center"/>
              <w:rPr>
                <w:rFonts w:asciiTheme="minorHAnsi" w:hAnsiTheme="minorHAnsi" w:cstheme="minorHAnsi"/>
                <w:lang w:val="es-ES"/>
              </w:rPr>
            </w:pPr>
          </w:p>
        </w:tc>
        <w:tc>
          <w:tcPr>
            <w:tcW w:w="3333" w:type="pct"/>
            <w:gridSpan w:val="3"/>
            <w:vAlign w:val="center"/>
          </w:tcPr>
          <w:p w14:paraId="33AF0346" w14:textId="6622C247" w:rsidR="001001C0" w:rsidRPr="00A55BC8" w:rsidRDefault="00690FDF" w:rsidP="001001C0">
            <w:pPr>
              <w:pStyle w:val="textotablas"/>
              <w:jc w:val="center"/>
              <w:rPr>
                <w:rFonts w:asciiTheme="minorHAnsi" w:hAnsiTheme="minorHAnsi" w:cstheme="minorHAnsi"/>
                <w:lang w:val="es-ES"/>
              </w:rPr>
            </w:pPr>
            <w:r w:rsidRPr="00A55BC8">
              <w:rPr>
                <w:rFonts w:asciiTheme="minorHAnsi" w:hAnsiTheme="minorHAnsi" w:cstheme="minorHAnsi"/>
                <w:lang w:val="es-ES"/>
              </w:rPr>
              <w:t>MEDIDAS</w:t>
            </w:r>
          </w:p>
        </w:tc>
      </w:tr>
      <w:tr w:rsidR="001001C0" w:rsidRPr="00A55BC8" w14:paraId="0AA62DFE" w14:textId="77777777" w:rsidTr="001355EA">
        <w:trPr>
          <w:trHeight w:val="1781"/>
        </w:trPr>
        <w:tc>
          <w:tcPr>
            <w:tcW w:w="1667" w:type="pct"/>
            <w:vMerge/>
          </w:tcPr>
          <w:p w14:paraId="70D13697" w14:textId="77777777" w:rsidR="001001C0" w:rsidRPr="00A55BC8" w:rsidRDefault="001001C0" w:rsidP="001001C0">
            <w:pPr>
              <w:pStyle w:val="textotablas"/>
              <w:rPr>
                <w:lang w:val="es-ES"/>
              </w:rPr>
            </w:pPr>
          </w:p>
        </w:tc>
        <w:tc>
          <w:tcPr>
            <w:tcW w:w="1111" w:type="pct"/>
          </w:tcPr>
          <w:p w14:paraId="2528212A" w14:textId="3A9ABCE2" w:rsidR="001001C0" w:rsidRPr="00A55BC8" w:rsidRDefault="001001C0" w:rsidP="00411A90">
            <w:pPr>
              <w:pStyle w:val="textotablas"/>
              <w:numPr>
                <w:ilvl w:val="0"/>
                <w:numId w:val="210"/>
              </w:numPr>
              <w:ind w:left="226" w:hanging="266"/>
              <w:rPr>
                <w:rFonts w:cstheme="minorHAnsi"/>
                <w:lang w:val="es-ES"/>
              </w:rPr>
            </w:pPr>
            <w:r w:rsidRPr="00A55BC8">
              <w:rPr>
                <w:lang w:val="es-ES"/>
              </w:rPr>
              <w:t xml:space="preserve"> No hay apoyo ni asesoramiento a estudiantes y centros de prácticas</w:t>
            </w:r>
          </w:p>
        </w:tc>
        <w:tc>
          <w:tcPr>
            <w:tcW w:w="1111" w:type="pct"/>
          </w:tcPr>
          <w:p w14:paraId="0F8D07BA" w14:textId="10730B1B" w:rsidR="001001C0" w:rsidRPr="00A55BC8" w:rsidRDefault="001355EA" w:rsidP="00411A90">
            <w:pPr>
              <w:pStyle w:val="textotablas"/>
              <w:numPr>
                <w:ilvl w:val="0"/>
                <w:numId w:val="210"/>
              </w:numPr>
              <w:ind w:left="220" w:hanging="266"/>
              <w:rPr>
                <w:rFonts w:cstheme="minorHAnsi"/>
                <w:lang w:val="es-ES"/>
              </w:rPr>
            </w:pPr>
            <w:r w:rsidRPr="00A55BC8">
              <w:rPr>
                <w:lang w:val="es-ES"/>
              </w:rPr>
              <w:t>H</w:t>
            </w:r>
            <w:r w:rsidR="001001C0" w:rsidRPr="00A55BC8">
              <w:rPr>
                <w:lang w:val="es-ES"/>
              </w:rPr>
              <w:t>ay apoyo y asesoramiento a estudiantes, pero no a los centros de prácticas</w:t>
            </w:r>
          </w:p>
        </w:tc>
        <w:tc>
          <w:tcPr>
            <w:tcW w:w="1111" w:type="pct"/>
          </w:tcPr>
          <w:p w14:paraId="306E1847" w14:textId="0031CD22" w:rsidR="001001C0" w:rsidRPr="00A55BC8" w:rsidRDefault="001001C0" w:rsidP="00411A90">
            <w:pPr>
              <w:pStyle w:val="textotablas"/>
              <w:numPr>
                <w:ilvl w:val="0"/>
                <w:numId w:val="210"/>
              </w:numPr>
              <w:ind w:left="199" w:hanging="266"/>
              <w:rPr>
                <w:rFonts w:cstheme="minorHAnsi"/>
                <w:lang w:val="es-ES"/>
              </w:rPr>
            </w:pPr>
            <w:r w:rsidRPr="00A55BC8">
              <w:rPr>
                <w:lang w:val="es-ES"/>
              </w:rPr>
              <w:t>Hay apoyo y asesoramiento a estudiantes y centros de prácticas</w:t>
            </w:r>
          </w:p>
        </w:tc>
      </w:tr>
      <w:tr w:rsidR="001001C0" w:rsidRPr="00A55BC8" w14:paraId="05FBEB87" w14:textId="77777777" w:rsidTr="001355EA">
        <w:trPr>
          <w:trHeight w:val="2007"/>
        </w:trPr>
        <w:tc>
          <w:tcPr>
            <w:tcW w:w="1667" w:type="pct"/>
          </w:tcPr>
          <w:p w14:paraId="243F26B7" w14:textId="01422EC6" w:rsidR="001001C0" w:rsidRPr="00A55BC8" w:rsidRDefault="001001C0" w:rsidP="001001C0">
            <w:pPr>
              <w:pStyle w:val="textotablas"/>
              <w:rPr>
                <w:rFonts w:cstheme="minorHAnsi"/>
                <w:lang w:val="es-ES"/>
              </w:rPr>
            </w:pPr>
            <w:r w:rsidRPr="00A55BC8">
              <w:rPr>
                <w:lang w:val="es-ES"/>
              </w:rPr>
              <w:t>Las universidades ofrecen prácticas externas accesibles a todo el estudiantado. Existen sistemas de apoyo y asesoramiento a estudiantes con discapacidad para realizar prácticas externas. Existen sistemas de apoyo y asesoramiento a centros de prácticas en relación con el estudiantado con discapacidad</w:t>
            </w:r>
          </w:p>
        </w:tc>
        <w:tc>
          <w:tcPr>
            <w:tcW w:w="1111" w:type="pct"/>
          </w:tcPr>
          <w:p w14:paraId="25BD1239" w14:textId="77777777" w:rsidR="001001C0" w:rsidRPr="00A55BC8" w:rsidRDefault="001001C0" w:rsidP="001001C0">
            <w:pPr>
              <w:pStyle w:val="textotablas"/>
              <w:rPr>
                <w:lang w:val="es-ES"/>
              </w:rPr>
            </w:pPr>
          </w:p>
        </w:tc>
        <w:tc>
          <w:tcPr>
            <w:tcW w:w="1111" w:type="pct"/>
          </w:tcPr>
          <w:p w14:paraId="6170E315" w14:textId="77777777" w:rsidR="001001C0" w:rsidRPr="00A55BC8" w:rsidRDefault="001001C0" w:rsidP="001001C0">
            <w:pPr>
              <w:pStyle w:val="textotablas"/>
              <w:rPr>
                <w:lang w:val="es-ES"/>
              </w:rPr>
            </w:pPr>
          </w:p>
        </w:tc>
        <w:tc>
          <w:tcPr>
            <w:tcW w:w="1111" w:type="pct"/>
          </w:tcPr>
          <w:p w14:paraId="42C47651" w14:textId="77777777" w:rsidR="001001C0" w:rsidRPr="00A55BC8" w:rsidRDefault="001001C0" w:rsidP="001001C0">
            <w:pPr>
              <w:pStyle w:val="textotablas"/>
              <w:rPr>
                <w:lang w:val="es-ES"/>
              </w:rPr>
            </w:pPr>
          </w:p>
        </w:tc>
      </w:tr>
    </w:tbl>
    <w:p w14:paraId="7F2372D4" w14:textId="77777777" w:rsidR="001355EA" w:rsidRPr="00A55BC8" w:rsidRDefault="001355EA">
      <w:pPr>
        <w:spacing w:line="259" w:lineRule="auto"/>
        <w:jc w:val="left"/>
        <w:rPr>
          <w:lang w:eastAsia="en-US"/>
        </w:rPr>
      </w:pPr>
      <w:r w:rsidRPr="00A55BC8">
        <w:rPr>
          <w:lang w:eastAsia="en-US"/>
        </w:rPr>
        <w:br w:type="page"/>
      </w:r>
    </w:p>
    <w:tbl>
      <w:tblPr>
        <w:tblStyle w:val="Tablaconcuadrcula"/>
        <w:tblW w:w="5000" w:type="pct"/>
        <w:tblBorders>
          <w:left w:val="none" w:sz="0" w:space="0" w:color="auto"/>
          <w:right w:val="none" w:sz="0" w:space="0" w:color="auto"/>
        </w:tblBorders>
        <w:tblLook w:val="04A0" w:firstRow="1" w:lastRow="0" w:firstColumn="1" w:lastColumn="0" w:noHBand="0" w:noVBand="1"/>
      </w:tblPr>
      <w:tblGrid>
        <w:gridCol w:w="9070"/>
      </w:tblGrid>
      <w:tr w:rsidR="001001C0" w:rsidRPr="00A55BC8" w14:paraId="15A69420" w14:textId="77777777" w:rsidTr="001001C0">
        <w:trPr>
          <w:trHeight w:val="353"/>
        </w:trPr>
        <w:tc>
          <w:tcPr>
            <w:tcW w:w="5000" w:type="pct"/>
          </w:tcPr>
          <w:p w14:paraId="1954E264" w14:textId="77777777" w:rsidR="000D2F45" w:rsidRPr="00A55BC8" w:rsidRDefault="001001C0" w:rsidP="001001C0">
            <w:pPr>
              <w:pStyle w:val="textotablas"/>
              <w:rPr>
                <w:rStyle w:val="destacadotablas"/>
              </w:rPr>
            </w:pPr>
            <w:r w:rsidRPr="00A55BC8">
              <w:rPr>
                <w:rStyle w:val="destacadotablas"/>
              </w:rPr>
              <w:lastRenderedPageBreak/>
              <w:t>Ejemplos de evidencias:</w:t>
            </w:r>
          </w:p>
          <w:p w14:paraId="20F5411A" w14:textId="524417E1" w:rsidR="001001C0" w:rsidRPr="00A55BC8" w:rsidRDefault="001001C0" w:rsidP="00411A90">
            <w:pPr>
              <w:pStyle w:val="textotablas"/>
              <w:numPr>
                <w:ilvl w:val="0"/>
                <w:numId w:val="211"/>
              </w:numPr>
            </w:pPr>
            <w:r w:rsidRPr="00A55BC8">
              <w:t>Listado de empresas y centros accesibles para el desarrollo de prácticas académicas</w:t>
            </w:r>
          </w:p>
          <w:p w14:paraId="7BCF3C96" w14:textId="0E74B3CF" w:rsidR="001001C0" w:rsidRPr="00A55BC8" w:rsidRDefault="001001C0" w:rsidP="00411A90">
            <w:pPr>
              <w:pStyle w:val="textotablas"/>
              <w:numPr>
                <w:ilvl w:val="0"/>
                <w:numId w:val="211"/>
              </w:numPr>
            </w:pPr>
            <w:r w:rsidRPr="00A55BC8">
              <w:t>Personas o servicios que frecen el apoyo y asesoramiento sobre prácticas académicas al estudiantado con discapacidad</w:t>
            </w:r>
          </w:p>
          <w:p w14:paraId="585444E5" w14:textId="77777777" w:rsidR="001001C0" w:rsidRPr="00A55BC8" w:rsidRDefault="001001C0" w:rsidP="00411A90">
            <w:pPr>
              <w:pStyle w:val="textotablas"/>
              <w:numPr>
                <w:ilvl w:val="0"/>
                <w:numId w:val="211"/>
              </w:numPr>
            </w:pPr>
            <w:r w:rsidRPr="00A55BC8">
              <w:t>Encuesta de satisfacción a estudiantes con discapacidad acerca de las adaptaciones realizadas</w:t>
            </w:r>
          </w:p>
          <w:p w14:paraId="33E3EF84" w14:textId="77777777" w:rsidR="001001C0" w:rsidRPr="00A55BC8" w:rsidRDefault="001001C0" w:rsidP="00411A90">
            <w:pPr>
              <w:pStyle w:val="textotablas"/>
              <w:numPr>
                <w:ilvl w:val="0"/>
                <w:numId w:val="211"/>
              </w:numPr>
            </w:pPr>
            <w:r w:rsidRPr="00A55BC8">
              <w:t>Encuesta de satisfacción del centro sobre la valoración de las adaptaciones realizadas</w:t>
            </w:r>
          </w:p>
          <w:p w14:paraId="3D2F4FF2" w14:textId="77777777" w:rsidR="000D2F45" w:rsidRPr="00A55BC8" w:rsidRDefault="001001C0" w:rsidP="001001C0">
            <w:pPr>
              <w:pStyle w:val="textotablas"/>
              <w:rPr>
                <w:rStyle w:val="destacadotablas"/>
              </w:rPr>
            </w:pPr>
            <w:r w:rsidRPr="00A55BC8">
              <w:rPr>
                <w:rStyle w:val="destacadotablas"/>
              </w:rPr>
              <w:t>Evidencias obligatorias:</w:t>
            </w:r>
          </w:p>
          <w:p w14:paraId="22E2921A" w14:textId="687DCD06" w:rsidR="001001C0" w:rsidRPr="00A55BC8" w:rsidRDefault="001001C0" w:rsidP="00411A90">
            <w:pPr>
              <w:pStyle w:val="textotablas"/>
              <w:numPr>
                <w:ilvl w:val="0"/>
                <w:numId w:val="211"/>
              </w:numPr>
            </w:pPr>
            <w:r w:rsidRPr="00A55BC8">
              <w:t>Documentos o ejemplos de las orientaciones de la Universidad dirigidas al centro de prácticas</w:t>
            </w:r>
          </w:p>
          <w:p w14:paraId="0621F2FA" w14:textId="77777777" w:rsidR="00827F74" w:rsidRPr="00A55BC8" w:rsidRDefault="001001C0" w:rsidP="00411A90">
            <w:pPr>
              <w:pStyle w:val="textotablas"/>
              <w:numPr>
                <w:ilvl w:val="0"/>
                <w:numId w:val="211"/>
              </w:numPr>
            </w:pPr>
            <w:r w:rsidRPr="00A55BC8">
              <w:t>Enlace al servicio o recurso en caso de que exista</w:t>
            </w:r>
          </w:p>
          <w:p w14:paraId="5413C62D" w14:textId="395828CC" w:rsidR="001001C0" w:rsidRPr="00A55BC8" w:rsidRDefault="001001C0" w:rsidP="00827F74">
            <w:pPr>
              <w:pStyle w:val="textotablas"/>
            </w:pPr>
            <w:r w:rsidRPr="00A55BC8">
              <w:t>Si la información está en otro idioma por favor agregar un resumen en inglés</w:t>
            </w:r>
          </w:p>
        </w:tc>
      </w:tr>
      <w:tr w:rsidR="001001C0" w:rsidRPr="00A55BC8" w14:paraId="739E4839" w14:textId="77777777" w:rsidTr="001001C0">
        <w:trPr>
          <w:trHeight w:val="353"/>
        </w:trPr>
        <w:tc>
          <w:tcPr>
            <w:tcW w:w="5000" w:type="pct"/>
          </w:tcPr>
          <w:p w14:paraId="328D590E" w14:textId="77777777" w:rsidR="001001C0" w:rsidRPr="00A55BC8" w:rsidRDefault="001001C0" w:rsidP="001001C0">
            <w:pPr>
              <w:pStyle w:val="observaciones"/>
            </w:pPr>
            <w:r w:rsidRPr="00A55BC8">
              <w:t xml:space="preserve">Observaciones: </w:t>
            </w:r>
          </w:p>
        </w:tc>
      </w:tr>
    </w:tbl>
    <w:p w14:paraId="4E1E7F32" w14:textId="77777777" w:rsidR="001355EA" w:rsidRPr="00A55BC8" w:rsidRDefault="001355EA">
      <w:pPr>
        <w:spacing w:line="259" w:lineRule="auto"/>
        <w:jc w:val="left"/>
        <w:rPr>
          <w:lang w:eastAsia="en-US"/>
        </w:rPr>
      </w:pPr>
      <w:r w:rsidRPr="00A55BC8">
        <w:rPr>
          <w:lang w:eastAsia="en-US"/>
        </w:rPr>
        <w:br w:type="page"/>
      </w:r>
    </w:p>
    <w:tbl>
      <w:tblPr>
        <w:tblStyle w:val="Tablaconcuadrcula51"/>
        <w:tblW w:w="5000" w:type="pct"/>
        <w:tblBorders>
          <w:left w:val="none" w:sz="0" w:space="0" w:color="auto"/>
          <w:right w:val="none" w:sz="0" w:space="0" w:color="auto"/>
        </w:tblBorders>
        <w:tblLook w:val="04A0" w:firstRow="1" w:lastRow="0" w:firstColumn="1" w:lastColumn="0" w:noHBand="0" w:noVBand="1"/>
      </w:tblPr>
      <w:tblGrid>
        <w:gridCol w:w="7578"/>
        <w:gridCol w:w="746"/>
        <w:gridCol w:w="746"/>
      </w:tblGrid>
      <w:tr w:rsidR="001355EA" w:rsidRPr="00A55BC8" w14:paraId="36F38B13" w14:textId="77777777" w:rsidTr="00D24ADC">
        <w:tc>
          <w:tcPr>
            <w:tcW w:w="5000" w:type="pct"/>
            <w:gridSpan w:val="3"/>
          </w:tcPr>
          <w:p w14:paraId="7F8BF2EE" w14:textId="34DA8C68" w:rsidR="001355EA" w:rsidRPr="00A55BC8" w:rsidRDefault="00690FDF" w:rsidP="001355EA">
            <w:pPr>
              <w:pStyle w:val="textotablas"/>
              <w:rPr>
                <w:rStyle w:val="destacadotablas"/>
              </w:rPr>
            </w:pPr>
            <w:r w:rsidRPr="00A55BC8">
              <w:rPr>
                <w:rStyle w:val="destacadotablas"/>
              </w:rPr>
              <w:lastRenderedPageBreak/>
              <w:t>DIMENSIÓN</w:t>
            </w:r>
            <w:r w:rsidR="001355EA" w:rsidRPr="00A55BC8">
              <w:rPr>
                <w:rStyle w:val="destacadotablas"/>
              </w:rPr>
              <w:t>: 3. VIDA UNIVERSITARIA</w:t>
            </w:r>
          </w:p>
        </w:tc>
      </w:tr>
      <w:tr w:rsidR="001355EA" w:rsidRPr="00A55BC8" w14:paraId="6979B637" w14:textId="77777777" w:rsidTr="00D24ADC">
        <w:trPr>
          <w:trHeight w:val="70"/>
        </w:trPr>
        <w:tc>
          <w:tcPr>
            <w:tcW w:w="5000" w:type="pct"/>
            <w:gridSpan w:val="3"/>
          </w:tcPr>
          <w:p w14:paraId="382B200F" w14:textId="7ADE3050" w:rsidR="001355EA" w:rsidRPr="00A55BC8" w:rsidRDefault="001355EA" w:rsidP="001355EA">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3.4. Investigación</w:t>
            </w:r>
          </w:p>
        </w:tc>
      </w:tr>
      <w:tr w:rsidR="001355EA" w:rsidRPr="00A55BC8" w14:paraId="2714D1BC" w14:textId="77777777" w:rsidTr="00D24ADC">
        <w:trPr>
          <w:trHeight w:val="900"/>
        </w:trPr>
        <w:tc>
          <w:tcPr>
            <w:tcW w:w="5000" w:type="pct"/>
            <w:gridSpan w:val="3"/>
          </w:tcPr>
          <w:p w14:paraId="7D5042DB" w14:textId="0E30E961" w:rsidR="001355EA" w:rsidRPr="00A55BC8" w:rsidRDefault="00690FDF" w:rsidP="001355EA">
            <w:pPr>
              <w:pStyle w:val="textotablas"/>
              <w:rPr>
                <w:rStyle w:val="destacadotablas"/>
              </w:rPr>
            </w:pPr>
            <w:r w:rsidRPr="00A55BC8">
              <w:rPr>
                <w:rStyle w:val="indicadores"/>
                <w:lang w:val="es-ES"/>
              </w:rPr>
              <w:t>INDICADOR</w:t>
            </w:r>
            <w:r w:rsidR="001355EA" w:rsidRPr="00A55BC8">
              <w:rPr>
                <w:rStyle w:val="indicadores"/>
                <w:lang w:val="es-ES"/>
              </w:rPr>
              <w:t>: 30. Doctorado e Investigación</w:t>
            </w:r>
            <w:r w:rsidR="001355EA" w:rsidRPr="00A55BC8">
              <w:rPr>
                <w:rStyle w:val="destacadotablas"/>
                <w:vertAlign w:val="superscript"/>
              </w:rPr>
              <w:footnoteReference w:id="54"/>
            </w:r>
          </w:p>
          <w:p w14:paraId="0B21B476" w14:textId="7D737131" w:rsidR="001355EA" w:rsidRPr="00A55BC8" w:rsidRDefault="001355EA" w:rsidP="001355EA">
            <w:pPr>
              <w:pStyle w:val="textotablas"/>
              <w:rPr>
                <w:rStyle w:val="destacadotablas"/>
              </w:rPr>
            </w:pPr>
            <w:r w:rsidRPr="00A55BC8">
              <w:rPr>
                <w:rStyle w:val="destacadotablas"/>
              </w:rPr>
              <w:t>La universidad dispone de becas y ayudas para los universitarios con discapacidad que acceden a un programa de doctorado o investigación. La universidad dispone de equipos o grupos de investigación sobre el área de conocimiento de inclusión, accesibilidad y derechos de las personas con discapacidad. La universidad realiza proyectos de transferencia de conocimiento sobre la inclusión y el bienestar de las personas con discapacidad</w:t>
            </w:r>
          </w:p>
        </w:tc>
      </w:tr>
      <w:tr w:rsidR="001355EA" w:rsidRPr="00A55BC8" w14:paraId="64617A23" w14:textId="77777777" w:rsidTr="00D24ADC">
        <w:tc>
          <w:tcPr>
            <w:tcW w:w="4178" w:type="pct"/>
            <w:vMerge w:val="restart"/>
          </w:tcPr>
          <w:p w14:paraId="64BEDBFB" w14:textId="77777777" w:rsidR="001355EA" w:rsidRPr="00A55BC8" w:rsidRDefault="001355EA" w:rsidP="00D24ADC">
            <w:pPr>
              <w:pStyle w:val="textotablas"/>
              <w:rPr>
                <w:rFonts w:asciiTheme="minorHAnsi" w:hAnsiTheme="minorHAnsi" w:cstheme="minorHAnsi"/>
              </w:rPr>
            </w:pPr>
          </w:p>
        </w:tc>
        <w:tc>
          <w:tcPr>
            <w:tcW w:w="822" w:type="pct"/>
            <w:gridSpan w:val="2"/>
          </w:tcPr>
          <w:p w14:paraId="090A1F5A" w14:textId="08EDA5F3" w:rsidR="001355EA" w:rsidRPr="00A55BC8" w:rsidRDefault="00690FDF" w:rsidP="00D24ADC">
            <w:pPr>
              <w:pStyle w:val="textotablas"/>
              <w:rPr>
                <w:rFonts w:asciiTheme="minorHAnsi" w:hAnsiTheme="minorHAnsi" w:cstheme="minorHAnsi"/>
              </w:rPr>
            </w:pPr>
            <w:r w:rsidRPr="00A55BC8">
              <w:rPr>
                <w:rFonts w:asciiTheme="minorHAnsi" w:hAnsiTheme="minorHAnsi" w:cstheme="minorHAnsi"/>
              </w:rPr>
              <w:t>MEDIDAS</w:t>
            </w:r>
            <w:r w:rsidR="001355EA" w:rsidRPr="00A55BC8">
              <w:rPr>
                <w:rFonts w:asciiTheme="minorHAnsi" w:hAnsiTheme="minorHAnsi" w:cstheme="minorHAnsi"/>
              </w:rPr>
              <w:t xml:space="preserve"> </w:t>
            </w:r>
          </w:p>
        </w:tc>
      </w:tr>
      <w:tr w:rsidR="001355EA" w:rsidRPr="00A55BC8" w14:paraId="4D284703" w14:textId="77777777" w:rsidTr="00D24ADC">
        <w:trPr>
          <w:trHeight w:val="459"/>
        </w:trPr>
        <w:tc>
          <w:tcPr>
            <w:tcW w:w="4178" w:type="pct"/>
            <w:vMerge/>
          </w:tcPr>
          <w:p w14:paraId="0A9784A2" w14:textId="77777777" w:rsidR="001355EA" w:rsidRPr="00A55BC8" w:rsidRDefault="001355EA" w:rsidP="00D24ADC">
            <w:pPr>
              <w:pStyle w:val="textotablas"/>
            </w:pPr>
          </w:p>
        </w:tc>
        <w:tc>
          <w:tcPr>
            <w:tcW w:w="411" w:type="pct"/>
            <w:vAlign w:val="center"/>
          </w:tcPr>
          <w:p w14:paraId="71C7EE40" w14:textId="2E7E411E" w:rsidR="001355EA" w:rsidRPr="00A55BC8" w:rsidRDefault="001355EA" w:rsidP="00D24ADC">
            <w:pPr>
              <w:pStyle w:val="textotablas"/>
              <w:jc w:val="center"/>
              <w:rPr>
                <w:rFonts w:cstheme="minorHAnsi"/>
              </w:rPr>
            </w:pPr>
            <w:r w:rsidRPr="00A55BC8">
              <w:t>SÍ</w:t>
            </w:r>
          </w:p>
        </w:tc>
        <w:tc>
          <w:tcPr>
            <w:tcW w:w="411" w:type="pct"/>
            <w:vAlign w:val="center"/>
          </w:tcPr>
          <w:p w14:paraId="1E0BFE52" w14:textId="77777777" w:rsidR="001355EA" w:rsidRPr="00A55BC8" w:rsidRDefault="001355EA" w:rsidP="00D24ADC">
            <w:pPr>
              <w:pStyle w:val="textotablas"/>
              <w:jc w:val="center"/>
              <w:rPr>
                <w:rFonts w:cstheme="minorHAnsi"/>
              </w:rPr>
            </w:pPr>
            <w:r w:rsidRPr="00A55BC8">
              <w:t>NO</w:t>
            </w:r>
          </w:p>
        </w:tc>
      </w:tr>
      <w:tr w:rsidR="001355EA" w:rsidRPr="00A55BC8" w14:paraId="072DA5AB" w14:textId="77777777" w:rsidTr="00D24ADC">
        <w:trPr>
          <w:trHeight w:val="707"/>
        </w:trPr>
        <w:tc>
          <w:tcPr>
            <w:tcW w:w="4178" w:type="pct"/>
          </w:tcPr>
          <w:p w14:paraId="1D3912E9" w14:textId="3DEF4667" w:rsidR="001355EA" w:rsidRPr="00A55BC8" w:rsidRDefault="001355EA" w:rsidP="00411A90">
            <w:pPr>
              <w:pStyle w:val="textotablas"/>
              <w:numPr>
                <w:ilvl w:val="0"/>
                <w:numId w:val="212"/>
              </w:numPr>
              <w:ind w:left="302" w:hanging="302"/>
              <w:rPr>
                <w:rFonts w:cstheme="minorHAnsi"/>
              </w:rPr>
            </w:pPr>
            <w:r w:rsidRPr="00A55BC8">
              <w:t>La universidad dispone de becas y ayudas para los universitarios con discapacidad que acceden a un programa de doctorado y/o investigación</w:t>
            </w:r>
          </w:p>
        </w:tc>
        <w:tc>
          <w:tcPr>
            <w:tcW w:w="411" w:type="pct"/>
            <w:vAlign w:val="center"/>
          </w:tcPr>
          <w:p w14:paraId="31973FCC" w14:textId="77777777" w:rsidR="001355EA" w:rsidRPr="00A55BC8" w:rsidRDefault="001355EA" w:rsidP="001355EA">
            <w:pPr>
              <w:pStyle w:val="textotablas"/>
              <w:jc w:val="center"/>
            </w:pPr>
          </w:p>
        </w:tc>
        <w:tc>
          <w:tcPr>
            <w:tcW w:w="411" w:type="pct"/>
            <w:vAlign w:val="center"/>
          </w:tcPr>
          <w:p w14:paraId="12775612" w14:textId="77777777" w:rsidR="001355EA" w:rsidRPr="00A55BC8" w:rsidRDefault="001355EA" w:rsidP="001355EA">
            <w:pPr>
              <w:pStyle w:val="textotablas"/>
              <w:jc w:val="center"/>
            </w:pPr>
          </w:p>
        </w:tc>
      </w:tr>
      <w:tr w:rsidR="001355EA" w:rsidRPr="00A55BC8" w14:paraId="4DEA33F4" w14:textId="77777777" w:rsidTr="00D24ADC">
        <w:trPr>
          <w:trHeight w:val="689"/>
        </w:trPr>
        <w:tc>
          <w:tcPr>
            <w:tcW w:w="4178" w:type="pct"/>
          </w:tcPr>
          <w:p w14:paraId="7D393C47" w14:textId="383ECDCD" w:rsidR="001355EA" w:rsidRPr="00A55BC8" w:rsidRDefault="001355EA" w:rsidP="00411A90">
            <w:pPr>
              <w:pStyle w:val="textotablas"/>
              <w:numPr>
                <w:ilvl w:val="0"/>
                <w:numId w:val="212"/>
              </w:numPr>
              <w:ind w:left="302" w:hanging="302"/>
            </w:pPr>
            <w:r w:rsidRPr="00A55BC8">
              <w:t>La Universidad dispone de grupos o equipos de investigación en las áreas de conocimiento de inclusión, accesibilidad y/o derechos de las personas con discapacidad</w:t>
            </w:r>
            <w:r w:rsidRPr="00A55BC8">
              <w:rPr>
                <w:b/>
              </w:rPr>
              <w:t xml:space="preserve"> </w:t>
            </w:r>
          </w:p>
        </w:tc>
        <w:tc>
          <w:tcPr>
            <w:tcW w:w="411" w:type="pct"/>
            <w:vAlign w:val="center"/>
          </w:tcPr>
          <w:p w14:paraId="17CA619D" w14:textId="77777777" w:rsidR="001355EA" w:rsidRPr="00A55BC8" w:rsidRDefault="001355EA" w:rsidP="001355EA">
            <w:pPr>
              <w:pStyle w:val="textotablas"/>
              <w:jc w:val="center"/>
            </w:pPr>
          </w:p>
        </w:tc>
        <w:tc>
          <w:tcPr>
            <w:tcW w:w="411" w:type="pct"/>
            <w:vAlign w:val="center"/>
          </w:tcPr>
          <w:p w14:paraId="4A0F7437" w14:textId="77777777" w:rsidR="001355EA" w:rsidRPr="00A55BC8" w:rsidRDefault="001355EA" w:rsidP="001355EA">
            <w:pPr>
              <w:pStyle w:val="textotablas"/>
              <w:jc w:val="center"/>
            </w:pPr>
          </w:p>
        </w:tc>
      </w:tr>
      <w:tr w:rsidR="001355EA" w:rsidRPr="00A55BC8" w14:paraId="55E84D79" w14:textId="77777777" w:rsidTr="00D24ADC">
        <w:trPr>
          <w:trHeight w:val="713"/>
        </w:trPr>
        <w:tc>
          <w:tcPr>
            <w:tcW w:w="4178" w:type="pct"/>
          </w:tcPr>
          <w:p w14:paraId="2CD7E68B" w14:textId="20EA5E2D" w:rsidR="001355EA" w:rsidRPr="00A55BC8" w:rsidRDefault="001355EA" w:rsidP="00411A90">
            <w:pPr>
              <w:pStyle w:val="textotablas"/>
              <w:numPr>
                <w:ilvl w:val="0"/>
                <w:numId w:val="212"/>
              </w:numPr>
              <w:ind w:left="302" w:hanging="302"/>
              <w:rPr>
                <w:rFonts w:cstheme="minorHAnsi"/>
              </w:rPr>
            </w:pPr>
            <w:r w:rsidRPr="00A55BC8">
              <w:t>La Universidad realiza proyectos de transferencia de conocimiento sobre la inclusión y los derechos de las personas con discapacidad</w:t>
            </w:r>
          </w:p>
        </w:tc>
        <w:tc>
          <w:tcPr>
            <w:tcW w:w="411" w:type="pct"/>
          </w:tcPr>
          <w:p w14:paraId="71B4203C" w14:textId="77777777" w:rsidR="001355EA" w:rsidRPr="00A55BC8" w:rsidRDefault="001355EA" w:rsidP="001355EA">
            <w:pPr>
              <w:pStyle w:val="textotablas"/>
            </w:pPr>
          </w:p>
        </w:tc>
        <w:tc>
          <w:tcPr>
            <w:tcW w:w="411" w:type="pct"/>
          </w:tcPr>
          <w:p w14:paraId="2645916A" w14:textId="77777777" w:rsidR="001355EA" w:rsidRPr="00A55BC8" w:rsidRDefault="001355EA" w:rsidP="001355EA">
            <w:pPr>
              <w:pStyle w:val="textotablas"/>
            </w:pPr>
          </w:p>
        </w:tc>
      </w:tr>
    </w:tbl>
    <w:p w14:paraId="2BFFA43B" w14:textId="77777777" w:rsidR="001001C0" w:rsidRPr="00A55BC8" w:rsidRDefault="001001C0" w:rsidP="00D92CA4">
      <w:pPr>
        <w:rPr>
          <w:lang w:eastAsia="en-US"/>
        </w:rPr>
      </w:pPr>
    </w:p>
    <w:tbl>
      <w:tblPr>
        <w:tblStyle w:val="Tablaconcuadrcula13"/>
        <w:tblW w:w="5000" w:type="pct"/>
        <w:tblBorders>
          <w:left w:val="none" w:sz="0" w:space="0" w:color="auto"/>
          <w:right w:val="none" w:sz="0" w:space="0" w:color="auto"/>
        </w:tblBorders>
        <w:tblLook w:val="04A0" w:firstRow="1" w:lastRow="0" w:firstColumn="1" w:lastColumn="0" w:noHBand="0" w:noVBand="1"/>
      </w:tblPr>
      <w:tblGrid>
        <w:gridCol w:w="9070"/>
      </w:tblGrid>
      <w:tr w:rsidR="00974894" w:rsidRPr="00A55BC8" w14:paraId="5637C0B5" w14:textId="77777777" w:rsidTr="001355EA">
        <w:trPr>
          <w:trHeight w:val="353"/>
        </w:trPr>
        <w:tc>
          <w:tcPr>
            <w:tcW w:w="5000" w:type="pct"/>
          </w:tcPr>
          <w:p w14:paraId="30E69558" w14:textId="77777777" w:rsidR="000D2F45" w:rsidRPr="00A55BC8" w:rsidRDefault="00974894" w:rsidP="001355EA">
            <w:pPr>
              <w:pStyle w:val="textotablas"/>
              <w:rPr>
                <w:rStyle w:val="destacadotablas"/>
              </w:rPr>
            </w:pPr>
            <w:r w:rsidRPr="00A55BC8">
              <w:rPr>
                <w:rStyle w:val="destacadotablas"/>
              </w:rPr>
              <w:t>Ejemplos de evidencias:</w:t>
            </w:r>
          </w:p>
          <w:p w14:paraId="4CA59CDA" w14:textId="5B1ADEEA" w:rsidR="00974894" w:rsidRPr="00A55BC8" w:rsidRDefault="00974894" w:rsidP="00411A90">
            <w:pPr>
              <w:pStyle w:val="textotablas"/>
              <w:numPr>
                <w:ilvl w:val="0"/>
                <w:numId w:val="213"/>
              </w:numPr>
            </w:pPr>
            <w:r w:rsidRPr="00A55BC8">
              <w:t>Número de subvenciones</w:t>
            </w:r>
          </w:p>
          <w:p w14:paraId="1B344DB2" w14:textId="77777777" w:rsidR="000D2F45" w:rsidRPr="00A55BC8" w:rsidRDefault="00974894" w:rsidP="00411A90">
            <w:pPr>
              <w:pStyle w:val="textotablas"/>
              <w:numPr>
                <w:ilvl w:val="0"/>
                <w:numId w:val="213"/>
              </w:numPr>
            </w:pPr>
            <w:r w:rsidRPr="00A55BC8">
              <w:t>Número de estudiantes que participan en estos programas</w:t>
            </w:r>
          </w:p>
          <w:p w14:paraId="3E2A5900" w14:textId="77777777" w:rsidR="000D2F45" w:rsidRPr="00A55BC8" w:rsidRDefault="00974894" w:rsidP="001355EA">
            <w:pPr>
              <w:pStyle w:val="textotablas"/>
              <w:rPr>
                <w:rStyle w:val="destacadotablas"/>
              </w:rPr>
            </w:pPr>
            <w:r w:rsidRPr="00A55BC8">
              <w:rPr>
                <w:rStyle w:val="destacadotablas"/>
              </w:rPr>
              <w:t>Evidencias obligatorias:</w:t>
            </w:r>
          </w:p>
          <w:p w14:paraId="05562E38" w14:textId="40956401" w:rsidR="00974894" w:rsidRPr="00A55BC8" w:rsidRDefault="00974894" w:rsidP="00411A90">
            <w:pPr>
              <w:pStyle w:val="textotablas"/>
              <w:numPr>
                <w:ilvl w:val="0"/>
                <w:numId w:val="214"/>
              </w:numPr>
            </w:pPr>
            <w:r w:rsidRPr="00A55BC8">
              <w:t>Normativa interna de la universidad: reserva de un cupo para estudiantado con discapacidad en convocatorias de becas/ayudas. Enlace</w:t>
            </w:r>
            <w:r w:rsidR="00CD554C" w:rsidRPr="00A55BC8">
              <w:t xml:space="preserve"> o documentos de </w:t>
            </w:r>
            <w:r w:rsidRPr="00A55BC8">
              <w:t>las convocatorias</w:t>
            </w:r>
          </w:p>
        </w:tc>
      </w:tr>
      <w:tr w:rsidR="00974894" w:rsidRPr="00A55BC8" w14:paraId="42FF9B92" w14:textId="77777777" w:rsidTr="001355EA">
        <w:trPr>
          <w:trHeight w:val="353"/>
        </w:trPr>
        <w:tc>
          <w:tcPr>
            <w:tcW w:w="5000" w:type="pct"/>
          </w:tcPr>
          <w:p w14:paraId="58FB7D37" w14:textId="1696CEC4" w:rsidR="00974894" w:rsidRPr="00A55BC8" w:rsidRDefault="00974894" w:rsidP="001355EA">
            <w:pPr>
              <w:pStyle w:val="observaciones"/>
            </w:pPr>
            <w:r w:rsidRPr="00A55BC8">
              <w:t>Observaciones:</w:t>
            </w:r>
          </w:p>
        </w:tc>
      </w:tr>
    </w:tbl>
    <w:p w14:paraId="21A45E17" w14:textId="3286FAD0" w:rsidR="00974894" w:rsidRPr="00A55BC8" w:rsidRDefault="00974894" w:rsidP="00D92CA4">
      <w:pPr>
        <w:rPr>
          <w:lang w:eastAsia="en-US"/>
        </w:rPr>
      </w:pPr>
      <w:r w:rsidRPr="00A55BC8">
        <w:rPr>
          <w:lang w:eastAsia="en-US"/>
        </w:rPr>
        <w:br w:type="page"/>
      </w:r>
    </w:p>
    <w:tbl>
      <w:tblPr>
        <w:tblStyle w:val="Tablaconcuadrcula62"/>
        <w:tblW w:w="5000" w:type="pct"/>
        <w:tblBorders>
          <w:left w:val="none" w:sz="0" w:space="0" w:color="auto"/>
          <w:right w:val="none" w:sz="0" w:space="0" w:color="auto"/>
        </w:tblBorders>
        <w:tblLook w:val="04A0" w:firstRow="1" w:lastRow="0" w:firstColumn="1" w:lastColumn="0" w:noHBand="0" w:noVBand="1"/>
      </w:tblPr>
      <w:tblGrid>
        <w:gridCol w:w="7385"/>
        <w:gridCol w:w="778"/>
        <w:gridCol w:w="907"/>
      </w:tblGrid>
      <w:tr w:rsidR="001355EA" w:rsidRPr="00A55BC8" w14:paraId="19773521" w14:textId="77777777" w:rsidTr="00D24ADC">
        <w:tc>
          <w:tcPr>
            <w:tcW w:w="5000" w:type="pct"/>
            <w:gridSpan w:val="3"/>
          </w:tcPr>
          <w:p w14:paraId="73623424" w14:textId="77D0DBB9" w:rsidR="001355EA" w:rsidRPr="00A55BC8" w:rsidRDefault="00690FDF" w:rsidP="001355EA">
            <w:pPr>
              <w:pStyle w:val="textotablas"/>
              <w:rPr>
                <w:rFonts w:asciiTheme="minorHAnsi" w:hAnsiTheme="minorHAnsi" w:cstheme="minorHAnsi"/>
                <w:lang w:val="es-ES"/>
              </w:rPr>
            </w:pPr>
            <w:r w:rsidRPr="00A55BC8">
              <w:rPr>
                <w:rStyle w:val="destacadotablas"/>
                <w:lang w:val="es-ES"/>
              </w:rPr>
              <w:lastRenderedPageBreak/>
              <w:t>DIMENSIÓN</w:t>
            </w:r>
            <w:r w:rsidR="001355EA" w:rsidRPr="00A55BC8">
              <w:rPr>
                <w:rStyle w:val="destacadotablas"/>
                <w:lang w:val="es-ES"/>
              </w:rPr>
              <w:t>: 3. VIDA UNIVERSITARIA</w:t>
            </w:r>
          </w:p>
        </w:tc>
      </w:tr>
      <w:tr w:rsidR="001355EA" w:rsidRPr="00A55BC8" w14:paraId="1A57B990" w14:textId="77777777" w:rsidTr="00D24ADC">
        <w:trPr>
          <w:trHeight w:val="70"/>
        </w:trPr>
        <w:tc>
          <w:tcPr>
            <w:tcW w:w="5000" w:type="pct"/>
            <w:gridSpan w:val="3"/>
          </w:tcPr>
          <w:p w14:paraId="0D3DE3C5" w14:textId="2E9B4F5F" w:rsidR="001355EA" w:rsidRPr="00A55BC8" w:rsidRDefault="001355EA" w:rsidP="001355EA">
            <w:pPr>
              <w:pStyle w:val="textotablas"/>
              <w:rPr>
                <w:rFonts w:asciiTheme="minorHAnsi" w:hAnsiTheme="minorHAnsi" w:cstheme="minorHAnsi"/>
                <w:lang w:val="es-ES"/>
              </w:rPr>
            </w:pPr>
            <w:r w:rsidRPr="00A55BC8">
              <w:rPr>
                <w:rStyle w:val="destacadotablas"/>
                <w:lang w:val="es-ES"/>
              </w:rPr>
              <w:t>SUB</w:t>
            </w:r>
            <w:r w:rsidR="00690FDF" w:rsidRPr="00A55BC8">
              <w:rPr>
                <w:rStyle w:val="destacadotablas"/>
                <w:lang w:val="es-ES"/>
              </w:rPr>
              <w:t>DIMENSIÓN</w:t>
            </w:r>
            <w:r w:rsidRPr="00A55BC8">
              <w:rPr>
                <w:rStyle w:val="destacadotablas"/>
                <w:lang w:val="es-ES"/>
              </w:rPr>
              <w:t>: 3.4. Investigación</w:t>
            </w:r>
          </w:p>
        </w:tc>
      </w:tr>
      <w:tr w:rsidR="001355EA" w:rsidRPr="00A55BC8" w14:paraId="1B590D92" w14:textId="77777777" w:rsidTr="00D24ADC">
        <w:trPr>
          <w:trHeight w:val="900"/>
        </w:trPr>
        <w:tc>
          <w:tcPr>
            <w:tcW w:w="5000" w:type="pct"/>
            <w:gridSpan w:val="3"/>
          </w:tcPr>
          <w:p w14:paraId="3276773F" w14:textId="1877A31A" w:rsidR="001355EA" w:rsidRPr="00A55BC8" w:rsidRDefault="00690FDF" w:rsidP="001355EA">
            <w:pPr>
              <w:pStyle w:val="textotablas"/>
              <w:rPr>
                <w:rStyle w:val="destacadotablas"/>
                <w:lang w:val="es-ES"/>
              </w:rPr>
            </w:pPr>
            <w:r w:rsidRPr="00A55BC8">
              <w:rPr>
                <w:rStyle w:val="indicadores"/>
                <w:lang w:val="es-ES"/>
              </w:rPr>
              <w:t>INDICADOR</w:t>
            </w:r>
            <w:r w:rsidR="001355EA" w:rsidRPr="00A55BC8">
              <w:rPr>
                <w:rStyle w:val="indicadores"/>
                <w:lang w:val="es-ES"/>
              </w:rPr>
              <w:t>: 31. Personal docente e investigador con discapacidad</w:t>
            </w:r>
            <w:r w:rsidR="001355EA" w:rsidRPr="00A55BC8">
              <w:rPr>
                <w:rStyle w:val="destacadotablas"/>
                <w:vertAlign w:val="superscript"/>
                <w:lang w:val="es-ES"/>
              </w:rPr>
              <w:footnoteReference w:id="55"/>
            </w:r>
          </w:p>
          <w:p w14:paraId="05C96CA1" w14:textId="061DC973" w:rsidR="001355EA" w:rsidRPr="00A55BC8" w:rsidRDefault="001355EA" w:rsidP="001355EA">
            <w:pPr>
              <w:pStyle w:val="textotablas"/>
              <w:rPr>
                <w:rFonts w:asciiTheme="minorHAnsi" w:hAnsiTheme="minorHAnsi" w:cstheme="minorHAnsi"/>
                <w:lang w:val="es-ES"/>
              </w:rPr>
            </w:pPr>
            <w:r w:rsidRPr="00A55BC8">
              <w:rPr>
                <w:rStyle w:val="destacadotablas"/>
                <w:lang w:val="es-ES"/>
              </w:rPr>
              <w:t>La universidad cuenta con cupos de reserva para el acceso de personas con discapacidad a puestos de personal docente e investigador de la universidad. La universidad dispone de medidas de apoyo para el personal docente e investigador con discapacidad</w:t>
            </w:r>
          </w:p>
        </w:tc>
      </w:tr>
      <w:tr w:rsidR="001355EA" w:rsidRPr="00A55BC8" w14:paraId="466E7CF0" w14:textId="77777777" w:rsidTr="00D24ADC">
        <w:tc>
          <w:tcPr>
            <w:tcW w:w="4071" w:type="pct"/>
            <w:vMerge w:val="restart"/>
            <w:shd w:val="clear" w:color="auto" w:fill="FFFFFF" w:themeFill="background1"/>
          </w:tcPr>
          <w:p w14:paraId="426A4C8A" w14:textId="77777777" w:rsidR="001355EA" w:rsidRPr="00A55BC8" w:rsidRDefault="001355EA" w:rsidP="00D24ADC">
            <w:pPr>
              <w:pStyle w:val="textotablas"/>
              <w:rPr>
                <w:lang w:val="es-ES"/>
              </w:rPr>
            </w:pPr>
          </w:p>
        </w:tc>
        <w:tc>
          <w:tcPr>
            <w:tcW w:w="929" w:type="pct"/>
            <w:gridSpan w:val="2"/>
            <w:shd w:val="clear" w:color="auto" w:fill="FFFFFF" w:themeFill="background1"/>
          </w:tcPr>
          <w:p w14:paraId="0307344F" w14:textId="550A870E" w:rsidR="001355EA" w:rsidRPr="00A55BC8" w:rsidRDefault="00690FDF" w:rsidP="00D24ADC">
            <w:pPr>
              <w:pStyle w:val="textotablas"/>
              <w:jc w:val="center"/>
              <w:rPr>
                <w:rFonts w:asciiTheme="minorHAnsi" w:hAnsiTheme="minorHAnsi" w:cstheme="minorHAnsi"/>
                <w:lang w:val="es-ES"/>
              </w:rPr>
            </w:pPr>
            <w:r w:rsidRPr="00A55BC8">
              <w:rPr>
                <w:rFonts w:asciiTheme="minorHAnsi" w:hAnsiTheme="minorHAnsi" w:cstheme="minorHAnsi"/>
                <w:lang w:val="es-ES"/>
              </w:rPr>
              <w:t>MEDIDAS</w:t>
            </w:r>
          </w:p>
        </w:tc>
      </w:tr>
      <w:tr w:rsidR="001355EA" w:rsidRPr="00A55BC8" w14:paraId="7B27148F" w14:textId="77777777" w:rsidTr="00D24ADC">
        <w:trPr>
          <w:trHeight w:val="484"/>
        </w:trPr>
        <w:tc>
          <w:tcPr>
            <w:tcW w:w="4071" w:type="pct"/>
            <w:vMerge/>
            <w:shd w:val="clear" w:color="auto" w:fill="FFFFFF" w:themeFill="background1"/>
          </w:tcPr>
          <w:p w14:paraId="17BBCC8C" w14:textId="77777777" w:rsidR="001355EA" w:rsidRPr="00A55BC8" w:rsidRDefault="001355EA" w:rsidP="00D24ADC">
            <w:pPr>
              <w:pStyle w:val="textotablas"/>
              <w:rPr>
                <w:lang w:val="es-ES"/>
              </w:rPr>
            </w:pPr>
          </w:p>
        </w:tc>
        <w:tc>
          <w:tcPr>
            <w:tcW w:w="429" w:type="pct"/>
            <w:shd w:val="clear" w:color="auto" w:fill="FFFFFF" w:themeFill="background1"/>
            <w:vAlign w:val="center"/>
          </w:tcPr>
          <w:p w14:paraId="1AA2DAAC" w14:textId="5B5E74F6" w:rsidR="001355EA" w:rsidRPr="00A55BC8" w:rsidRDefault="001355EA" w:rsidP="00D24ADC">
            <w:pPr>
              <w:pStyle w:val="textotablas"/>
              <w:jc w:val="center"/>
              <w:rPr>
                <w:lang w:val="es-ES"/>
              </w:rPr>
            </w:pPr>
            <w:r w:rsidRPr="00A55BC8">
              <w:rPr>
                <w:lang w:val="es-ES"/>
              </w:rPr>
              <w:t>Sí</w:t>
            </w:r>
          </w:p>
        </w:tc>
        <w:tc>
          <w:tcPr>
            <w:tcW w:w="500" w:type="pct"/>
            <w:vAlign w:val="center"/>
          </w:tcPr>
          <w:p w14:paraId="74ABBAB8" w14:textId="77777777" w:rsidR="001355EA" w:rsidRPr="00A55BC8" w:rsidRDefault="001355EA" w:rsidP="00D24ADC">
            <w:pPr>
              <w:pStyle w:val="textotablas"/>
              <w:jc w:val="center"/>
              <w:rPr>
                <w:lang w:val="es-ES"/>
              </w:rPr>
            </w:pPr>
            <w:r w:rsidRPr="00A55BC8">
              <w:rPr>
                <w:lang w:val="es-ES"/>
              </w:rPr>
              <w:t>NO</w:t>
            </w:r>
          </w:p>
        </w:tc>
      </w:tr>
      <w:tr w:rsidR="001355EA" w:rsidRPr="00A55BC8" w14:paraId="720B0668" w14:textId="77777777" w:rsidTr="00D24ADC">
        <w:trPr>
          <w:trHeight w:val="561"/>
        </w:trPr>
        <w:tc>
          <w:tcPr>
            <w:tcW w:w="4071" w:type="pct"/>
          </w:tcPr>
          <w:p w14:paraId="254CAB8F" w14:textId="4AF1CA8C" w:rsidR="001355EA" w:rsidRPr="00A55BC8" w:rsidRDefault="001355EA" w:rsidP="00411A90">
            <w:pPr>
              <w:pStyle w:val="textotablas"/>
              <w:numPr>
                <w:ilvl w:val="0"/>
                <w:numId w:val="215"/>
              </w:numPr>
              <w:ind w:left="302" w:hanging="252"/>
              <w:rPr>
                <w:lang w:val="es-ES"/>
              </w:rPr>
            </w:pPr>
            <w:r w:rsidRPr="00A55BC8">
              <w:rPr>
                <w:lang w:val="es-ES"/>
              </w:rPr>
              <w:t>La universidad aplica un cupo de reserva para el acceso de personas con discapacidad a puestos de personal docente e investigador de la universidad</w:t>
            </w:r>
          </w:p>
        </w:tc>
        <w:tc>
          <w:tcPr>
            <w:tcW w:w="429" w:type="pct"/>
          </w:tcPr>
          <w:p w14:paraId="095E5F4D" w14:textId="77777777" w:rsidR="001355EA" w:rsidRPr="00A55BC8" w:rsidRDefault="001355EA" w:rsidP="001355EA">
            <w:pPr>
              <w:pStyle w:val="textotablas"/>
              <w:rPr>
                <w:lang w:val="es-ES"/>
              </w:rPr>
            </w:pPr>
          </w:p>
        </w:tc>
        <w:tc>
          <w:tcPr>
            <w:tcW w:w="500" w:type="pct"/>
          </w:tcPr>
          <w:p w14:paraId="047AB1FE" w14:textId="77777777" w:rsidR="001355EA" w:rsidRPr="00A55BC8" w:rsidRDefault="001355EA" w:rsidP="001355EA">
            <w:pPr>
              <w:pStyle w:val="textotablas"/>
              <w:rPr>
                <w:lang w:val="es-ES"/>
              </w:rPr>
            </w:pPr>
          </w:p>
        </w:tc>
      </w:tr>
      <w:tr w:rsidR="001355EA" w:rsidRPr="00A55BC8" w14:paraId="14662288" w14:textId="77777777" w:rsidTr="00D24ADC">
        <w:trPr>
          <w:trHeight w:val="601"/>
        </w:trPr>
        <w:tc>
          <w:tcPr>
            <w:tcW w:w="4071" w:type="pct"/>
          </w:tcPr>
          <w:p w14:paraId="2C01B945" w14:textId="41B8AFAD" w:rsidR="001355EA" w:rsidRPr="00A55BC8" w:rsidRDefault="001355EA" w:rsidP="00411A90">
            <w:pPr>
              <w:pStyle w:val="textotablas"/>
              <w:numPr>
                <w:ilvl w:val="0"/>
                <w:numId w:val="215"/>
              </w:numPr>
              <w:ind w:left="302" w:hanging="252"/>
              <w:rPr>
                <w:lang w:val="es-ES"/>
              </w:rPr>
            </w:pPr>
            <w:r w:rsidRPr="00A55BC8">
              <w:rPr>
                <w:lang w:val="es-ES"/>
              </w:rPr>
              <w:t>La universidad dispone de protocolos y/o medidas de apoyo para el personal docente e investigador de la universidad</w:t>
            </w:r>
          </w:p>
        </w:tc>
        <w:tc>
          <w:tcPr>
            <w:tcW w:w="429" w:type="pct"/>
          </w:tcPr>
          <w:p w14:paraId="592D5EB6" w14:textId="77777777" w:rsidR="001355EA" w:rsidRPr="00A55BC8" w:rsidRDefault="001355EA" w:rsidP="001355EA">
            <w:pPr>
              <w:pStyle w:val="textotablas"/>
              <w:rPr>
                <w:lang w:val="es-ES"/>
              </w:rPr>
            </w:pPr>
          </w:p>
        </w:tc>
        <w:tc>
          <w:tcPr>
            <w:tcW w:w="500" w:type="pct"/>
          </w:tcPr>
          <w:p w14:paraId="3C97535E" w14:textId="77777777" w:rsidR="001355EA" w:rsidRPr="00A55BC8" w:rsidRDefault="001355EA" w:rsidP="001355EA">
            <w:pPr>
              <w:pStyle w:val="textotablas"/>
              <w:rPr>
                <w:lang w:val="es-ES"/>
              </w:rPr>
            </w:pPr>
          </w:p>
        </w:tc>
      </w:tr>
    </w:tbl>
    <w:p w14:paraId="7F50CD95" w14:textId="59EBCD08" w:rsidR="001355EA" w:rsidRPr="00A55BC8" w:rsidRDefault="001355EA" w:rsidP="00D92CA4">
      <w:pPr>
        <w:rPr>
          <w:lang w:eastAsia="en-US"/>
        </w:rPr>
      </w:pPr>
    </w:p>
    <w:tbl>
      <w:tblPr>
        <w:tblStyle w:val="Tablaconcuadrcula14"/>
        <w:tblW w:w="5000" w:type="pct"/>
        <w:tblBorders>
          <w:left w:val="none" w:sz="0" w:space="0" w:color="auto"/>
          <w:right w:val="none" w:sz="0" w:space="0" w:color="auto"/>
        </w:tblBorders>
        <w:tblLook w:val="04A0" w:firstRow="1" w:lastRow="0" w:firstColumn="1" w:lastColumn="0" w:noHBand="0" w:noVBand="1"/>
      </w:tblPr>
      <w:tblGrid>
        <w:gridCol w:w="9070"/>
      </w:tblGrid>
      <w:tr w:rsidR="00974894" w:rsidRPr="00A55BC8" w14:paraId="307ECF8D" w14:textId="77777777" w:rsidTr="001355EA">
        <w:trPr>
          <w:trHeight w:val="353"/>
        </w:trPr>
        <w:tc>
          <w:tcPr>
            <w:tcW w:w="5000" w:type="pct"/>
          </w:tcPr>
          <w:p w14:paraId="4DA186B4" w14:textId="77777777" w:rsidR="000D2F45" w:rsidRPr="00A55BC8" w:rsidRDefault="00974894" w:rsidP="001355EA">
            <w:pPr>
              <w:pStyle w:val="textotablas"/>
              <w:rPr>
                <w:rStyle w:val="destacadotablas"/>
              </w:rPr>
            </w:pPr>
            <w:r w:rsidRPr="00A55BC8">
              <w:rPr>
                <w:rStyle w:val="destacadotablas"/>
              </w:rPr>
              <w:t>Evidencias obligatorias:</w:t>
            </w:r>
          </w:p>
          <w:p w14:paraId="390FADF2" w14:textId="79A51848" w:rsidR="00974894" w:rsidRPr="00A55BC8" w:rsidRDefault="00974894" w:rsidP="00411A90">
            <w:pPr>
              <w:pStyle w:val="textotablas"/>
              <w:numPr>
                <w:ilvl w:val="0"/>
                <w:numId w:val="214"/>
              </w:numPr>
            </w:pPr>
            <w:r w:rsidRPr="00A55BC8">
              <w:t>Convocatoria de empleo de la universidad con la reserva de un cupo de acceso para personas con discapacidad a personal docente e investigador. Documento de la convocatoria o enlace a la convocatoria con reserva de plazas</w:t>
            </w:r>
          </w:p>
          <w:p w14:paraId="117CB0A4" w14:textId="77777777" w:rsidR="000D2F45" w:rsidRPr="00A55BC8" w:rsidRDefault="00974894" w:rsidP="00411A90">
            <w:pPr>
              <w:pStyle w:val="textotablas"/>
              <w:numPr>
                <w:ilvl w:val="0"/>
                <w:numId w:val="214"/>
              </w:numPr>
            </w:pPr>
            <w:r w:rsidRPr="00A55BC8">
              <w:t>Protocolo o medidas de apoyo para el personal docente e investigador con discapacidad</w:t>
            </w:r>
          </w:p>
          <w:p w14:paraId="3987F996" w14:textId="48B98DAB" w:rsidR="00974894" w:rsidRPr="00A55BC8" w:rsidRDefault="00502C00" w:rsidP="001355EA">
            <w:pPr>
              <w:pStyle w:val="textotablas"/>
            </w:pPr>
            <w:r w:rsidRPr="00A55BC8">
              <w:t>Si la información está en otro idioma, agregar un resumen en inglés</w:t>
            </w:r>
          </w:p>
        </w:tc>
      </w:tr>
      <w:tr w:rsidR="00974894" w:rsidRPr="00A55BC8" w14:paraId="2E1DB3B8" w14:textId="77777777" w:rsidTr="001355EA">
        <w:trPr>
          <w:trHeight w:val="353"/>
        </w:trPr>
        <w:tc>
          <w:tcPr>
            <w:tcW w:w="5000" w:type="pct"/>
          </w:tcPr>
          <w:p w14:paraId="54BE9317" w14:textId="193506A7" w:rsidR="00974894" w:rsidRPr="00A55BC8" w:rsidRDefault="00974894" w:rsidP="001355EA">
            <w:pPr>
              <w:pStyle w:val="observaciones"/>
            </w:pPr>
            <w:r w:rsidRPr="00A55BC8">
              <w:t xml:space="preserve">Observaciones: </w:t>
            </w:r>
          </w:p>
        </w:tc>
      </w:tr>
    </w:tbl>
    <w:p w14:paraId="0AF2DD2F" w14:textId="6FD0C955" w:rsidR="00974894" w:rsidRPr="00A55BC8" w:rsidRDefault="00974894" w:rsidP="00D92CA4">
      <w:pPr>
        <w:rPr>
          <w:lang w:eastAsia="en-US"/>
        </w:rPr>
      </w:pPr>
      <w:r w:rsidRPr="00A55BC8">
        <w:rPr>
          <w:lang w:eastAsia="en-US"/>
        </w:rPr>
        <w:br w:type="page"/>
      </w:r>
    </w:p>
    <w:tbl>
      <w:tblPr>
        <w:tblStyle w:val="Tablaconcuadrcula62"/>
        <w:tblW w:w="5000" w:type="pct"/>
        <w:tblBorders>
          <w:left w:val="none" w:sz="0" w:space="0" w:color="auto"/>
          <w:right w:val="none" w:sz="0" w:space="0" w:color="auto"/>
        </w:tblBorders>
        <w:tblLook w:val="04A0" w:firstRow="1" w:lastRow="0" w:firstColumn="1" w:lastColumn="0" w:noHBand="0" w:noVBand="1"/>
      </w:tblPr>
      <w:tblGrid>
        <w:gridCol w:w="4537"/>
        <w:gridCol w:w="756"/>
        <w:gridCol w:w="604"/>
        <w:gridCol w:w="3173"/>
      </w:tblGrid>
      <w:tr w:rsidR="001355EA" w:rsidRPr="00A55BC8" w14:paraId="5BA68695" w14:textId="77777777" w:rsidTr="00D24ADC">
        <w:tc>
          <w:tcPr>
            <w:tcW w:w="5000" w:type="pct"/>
            <w:gridSpan w:val="4"/>
          </w:tcPr>
          <w:p w14:paraId="0FCA36D7" w14:textId="2ABE7BC6" w:rsidR="001355EA" w:rsidRPr="00A55BC8" w:rsidRDefault="00690FDF" w:rsidP="001355EA">
            <w:pPr>
              <w:pStyle w:val="textotablas"/>
              <w:rPr>
                <w:rStyle w:val="destacadotablas"/>
                <w:lang w:val="es-ES"/>
              </w:rPr>
            </w:pPr>
            <w:r w:rsidRPr="00A55BC8">
              <w:rPr>
                <w:rStyle w:val="destacadotablas"/>
                <w:lang w:val="es-ES"/>
              </w:rPr>
              <w:lastRenderedPageBreak/>
              <w:t>DIMENSIÓN</w:t>
            </w:r>
            <w:r w:rsidR="001355EA" w:rsidRPr="00A55BC8">
              <w:rPr>
                <w:rStyle w:val="destacadotablas"/>
                <w:lang w:val="es-ES"/>
              </w:rPr>
              <w:t>: 3. VIDA UNIVERSITARIA</w:t>
            </w:r>
          </w:p>
        </w:tc>
      </w:tr>
      <w:tr w:rsidR="001355EA" w:rsidRPr="00A55BC8" w14:paraId="1354083D" w14:textId="77777777" w:rsidTr="00D24ADC">
        <w:trPr>
          <w:trHeight w:val="70"/>
        </w:trPr>
        <w:tc>
          <w:tcPr>
            <w:tcW w:w="5000" w:type="pct"/>
            <w:gridSpan w:val="4"/>
          </w:tcPr>
          <w:p w14:paraId="1E85EFFA" w14:textId="55F0AB1D" w:rsidR="001355EA" w:rsidRPr="00A55BC8" w:rsidRDefault="001355EA" w:rsidP="001355EA">
            <w:pPr>
              <w:pStyle w:val="textotablas"/>
              <w:rPr>
                <w:rStyle w:val="destacadotablas"/>
                <w:lang w:val="es-ES"/>
              </w:rPr>
            </w:pPr>
            <w:r w:rsidRPr="00A55BC8">
              <w:rPr>
                <w:rStyle w:val="destacadotablas"/>
                <w:lang w:val="es-ES"/>
              </w:rPr>
              <w:t>SUB</w:t>
            </w:r>
            <w:r w:rsidR="00690FDF" w:rsidRPr="00A55BC8">
              <w:rPr>
                <w:rStyle w:val="destacadotablas"/>
                <w:lang w:val="es-ES"/>
              </w:rPr>
              <w:t>DIMENSIÓN</w:t>
            </w:r>
            <w:r w:rsidRPr="00A55BC8">
              <w:rPr>
                <w:rStyle w:val="destacadotablas"/>
                <w:lang w:val="es-ES"/>
              </w:rPr>
              <w:t>: 3.5. Movilidad internacional</w:t>
            </w:r>
            <w:r w:rsidR="00A56A96" w:rsidRPr="00A55BC8">
              <w:rPr>
                <w:rStyle w:val="destacadotablas"/>
                <w:lang w:val="es-ES"/>
              </w:rPr>
              <w:t xml:space="preserve"> </w:t>
            </w:r>
          </w:p>
        </w:tc>
      </w:tr>
      <w:tr w:rsidR="001355EA" w:rsidRPr="00A55BC8" w14:paraId="6A0A819E" w14:textId="77777777" w:rsidTr="00D24ADC">
        <w:trPr>
          <w:trHeight w:val="900"/>
        </w:trPr>
        <w:tc>
          <w:tcPr>
            <w:tcW w:w="5000" w:type="pct"/>
            <w:gridSpan w:val="4"/>
          </w:tcPr>
          <w:p w14:paraId="19DFDB6A" w14:textId="77777777" w:rsidR="000D2F45" w:rsidRPr="00A55BC8" w:rsidRDefault="00690FDF" w:rsidP="001355EA">
            <w:pPr>
              <w:pStyle w:val="textotablas"/>
              <w:rPr>
                <w:rStyle w:val="destacadotablas"/>
                <w:vertAlign w:val="superscript"/>
                <w:lang w:val="es-ES"/>
              </w:rPr>
            </w:pPr>
            <w:r w:rsidRPr="00A55BC8">
              <w:rPr>
                <w:rStyle w:val="indicadores"/>
                <w:lang w:val="es-ES"/>
              </w:rPr>
              <w:t>INDICADOR</w:t>
            </w:r>
            <w:r w:rsidR="001355EA" w:rsidRPr="00A55BC8">
              <w:rPr>
                <w:rStyle w:val="indicadores"/>
                <w:lang w:val="es-ES"/>
              </w:rPr>
              <w:t>: 32. Participación en programas de movilidad</w:t>
            </w:r>
            <w:r w:rsidR="001355EA" w:rsidRPr="00A55BC8">
              <w:rPr>
                <w:rStyle w:val="destacadotablas"/>
                <w:vertAlign w:val="superscript"/>
                <w:lang w:val="es-ES"/>
              </w:rPr>
              <w:footnoteReference w:id="56"/>
            </w:r>
          </w:p>
          <w:p w14:paraId="0BDE4BB1" w14:textId="77913D0C" w:rsidR="001355EA" w:rsidRPr="00A55BC8" w:rsidRDefault="001355EA" w:rsidP="001355EA">
            <w:pPr>
              <w:pStyle w:val="textotablas"/>
              <w:rPr>
                <w:rStyle w:val="destacadotablas"/>
                <w:lang w:val="es-ES"/>
              </w:rPr>
            </w:pPr>
            <w:r w:rsidRPr="00A55BC8">
              <w:rPr>
                <w:rStyle w:val="destacadotablas"/>
                <w:lang w:val="es-ES"/>
              </w:rPr>
              <w:t>La universidad ofrece actividades y desarrolla acciones para garantizar y fomentar la participación de sus estudiantes con discapacidad en programas de movilidad internacional.</w:t>
            </w:r>
          </w:p>
        </w:tc>
      </w:tr>
      <w:tr w:rsidR="001355EA" w:rsidRPr="00A55BC8" w14:paraId="1BFC3FB5" w14:textId="77777777" w:rsidTr="001355EA">
        <w:tc>
          <w:tcPr>
            <w:tcW w:w="2501" w:type="pct"/>
            <w:vMerge w:val="restart"/>
            <w:shd w:val="clear" w:color="auto" w:fill="FFFFFF" w:themeFill="background1"/>
          </w:tcPr>
          <w:p w14:paraId="301B6CB5" w14:textId="77777777" w:rsidR="001355EA" w:rsidRPr="00A55BC8" w:rsidRDefault="001355EA" w:rsidP="00D24ADC">
            <w:pPr>
              <w:pStyle w:val="textotablas"/>
              <w:rPr>
                <w:lang w:val="es-ES"/>
              </w:rPr>
            </w:pPr>
          </w:p>
        </w:tc>
        <w:tc>
          <w:tcPr>
            <w:tcW w:w="750" w:type="pct"/>
            <w:gridSpan w:val="2"/>
            <w:shd w:val="clear" w:color="auto" w:fill="FFFFFF" w:themeFill="background1"/>
          </w:tcPr>
          <w:p w14:paraId="27261B38" w14:textId="6B709F28" w:rsidR="001355EA" w:rsidRPr="00A55BC8" w:rsidRDefault="00690FDF" w:rsidP="00D24ADC">
            <w:pPr>
              <w:pStyle w:val="textotablas"/>
              <w:rPr>
                <w:rFonts w:asciiTheme="minorHAnsi" w:hAnsiTheme="minorHAnsi" w:cstheme="minorHAnsi"/>
                <w:lang w:val="es-ES"/>
              </w:rPr>
            </w:pPr>
            <w:r w:rsidRPr="00A55BC8">
              <w:rPr>
                <w:rFonts w:asciiTheme="minorHAnsi" w:hAnsiTheme="minorHAnsi" w:cstheme="minorHAnsi"/>
                <w:lang w:val="es-ES"/>
              </w:rPr>
              <w:t>MEDIDAS</w:t>
            </w:r>
            <w:r w:rsidR="001355EA" w:rsidRPr="00A55BC8">
              <w:rPr>
                <w:rFonts w:asciiTheme="minorHAnsi" w:hAnsiTheme="minorHAnsi" w:cstheme="minorHAnsi"/>
                <w:lang w:val="es-ES"/>
              </w:rPr>
              <w:t xml:space="preserve"> 1</w:t>
            </w:r>
          </w:p>
        </w:tc>
        <w:tc>
          <w:tcPr>
            <w:tcW w:w="1749" w:type="pct"/>
            <w:shd w:val="clear" w:color="auto" w:fill="FFFFFF" w:themeFill="background1"/>
            <w:vAlign w:val="center"/>
          </w:tcPr>
          <w:p w14:paraId="7BEF0769" w14:textId="609C68C5" w:rsidR="001355EA" w:rsidRPr="00A55BC8" w:rsidRDefault="00690FDF" w:rsidP="00D24ADC">
            <w:pPr>
              <w:pStyle w:val="textotablas"/>
              <w:jc w:val="center"/>
              <w:rPr>
                <w:rFonts w:asciiTheme="minorHAnsi" w:hAnsiTheme="minorHAnsi" w:cstheme="minorHAnsi"/>
                <w:lang w:val="es-ES"/>
              </w:rPr>
            </w:pPr>
            <w:r w:rsidRPr="00A55BC8">
              <w:rPr>
                <w:rFonts w:asciiTheme="minorHAnsi" w:hAnsiTheme="minorHAnsi" w:cstheme="minorHAnsi"/>
                <w:lang w:val="es-ES"/>
              </w:rPr>
              <w:t>MEDIDAS</w:t>
            </w:r>
            <w:r w:rsidR="001355EA" w:rsidRPr="00A55BC8">
              <w:rPr>
                <w:rFonts w:asciiTheme="minorHAnsi" w:hAnsiTheme="minorHAnsi" w:cstheme="minorHAnsi"/>
                <w:lang w:val="es-ES"/>
              </w:rPr>
              <w:t xml:space="preserve"> 2</w:t>
            </w:r>
          </w:p>
        </w:tc>
      </w:tr>
      <w:tr w:rsidR="008E64F9" w:rsidRPr="00A55BC8" w14:paraId="4FAF8D50" w14:textId="77777777" w:rsidTr="001355EA">
        <w:trPr>
          <w:trHeight w:val="484"/>
        </w:trPr>
        <w:tc>
          <w:tcPr>
            <w:tcW w:w="2501" w:type="pct"/>
            <w:vMerge/>
            <w:shd w:val="clear" w:color="auto" w:fill="FFFFFF" w:themeFill="background1"/>
          </w:tcPr>
          <w:p w14:paraId="3724C045" w14:textId="77777777" w:rsidR="001355EA" w:rsidRPr="00A55BC8" w:rsidRDefault="001355EA" w:rsidP="001355EA">
            <w:pPr>
              <w:pStyle w:val="textotablas"/>
              <w:rPr>
                <w:lang w:val="es-ES"/>
              </w:rPr>
            </w:pPr>
          </w:p>
        </w:tc>
        <w:tc>
          <w:tcPr>
            <w:tcW w:w="417" w:type="pct"/>
            <w:shd w:val="clear" w:color="auto" w:fill="FFFFFF" w:themeFill="background1"/>
          </w:tcPr>
          <w:p w14:paraId="17F0F5C7" w14:textId="3E0E7F46" w:rsidR="001355EA" w:rsidRPr="00A55BC8" w:rsidRDefault="001355EA" w:rsidP="001355EA">
            <w:pPr>
              <w:pStyle w:val="textotablas"/>
              <w:rPr>
                <w:lang w:val="es-ES"/>
              </w:rPr>
            </w:pPr>
            <w:r w:rsidRPr="00A55BC8">
              <w:rPr>
                <w:lang w:val="es-ES"/>
              </w:rPr>
              <w:t>SÍ</w:t>
            </w:r>
          </w:p>
        </w:tc>
        <w:tc>
          <w:tcPr>
            <w:tcW w:w="333" w:type="pct"/>
            <w:shd w:val="clear" w:color="auto" w:fill="FFFFFF" w:themeFill="background1"/>
          </w:tcPr>
          <w:p w14:paraId="12119D8D" w14:textId="650CC9CF" w:rsidR="001355EA" w:rsidRPr="00A55BC8" w:rsidRDefault="001355EA" w:rsidP="001355EA">
            <w:pPr>
              <w:pStyle w:val="textotablas"/>
              <w:rPr>
                <w:lang w:val="es-ES"/>
              </w:rPr>
            </w:pPr>
            <w:r w:rsidRPr="00A55BC8">
              <w:rPr>
                <w:lang w:val="es-ES"/>
              </w:rPr>
              <w:t>NO</w:t>
            </w:r>
          </w:p>
        </w:tc>
        <w:tc>
          <w:tcPr>
            <w:tcW w:w="1749" w:type="pct"/>
          </w:tcPr>
          <w:p w14:paraId="48D5DDEC" w14:textId="5F511D16" w:rsidR="001355EA" w:rsidRPr="00A55BC8" w:rsidRDefault="001355EA" w:rsidP="001355EA">
            <w:pPr>
              <w:pStyle w:val="textotablas"/>
              <w:jc w:val="center"/>
              <w:rPr>
                <w:lang w:val="es-ES"/>
              </w:rPr>
            </w:pPr>
            <w:r w:rsidRPr="00A55BC8">
              <w:rPr>
                <w:lang w:val="es-ES"/>
              </w:rPr>
              <w:t xml:space="preserve">Si la respuesta es SÍ indicar el porcentaje de estudiantes con discapacidad en programas de movilidad comparado con el porcentaje de estudiantes sin discapacidad en esos programas </w:t>
            </w:r>
          </w:p>
        </w:tc>
      </w:tr>
      <w:tr w:rsidR="008E64F9" w:rsidRPr="00A55BC8" w14:paraId="501A1EEE" w14:textId="77777777" w:rsidTr="001355EA">
        <w:trPr>
          <w:trHeight w:val="561"/>
        </w:trPr>
        <w:tc>
          <w:tcPr>
            <w:tcW w:w="2501" w:type="pct"/>
          </w:tcPr>
          <w:p w14:paraId="1CCD0317" w14:textId="421B9381" w:rsidR="001355EA" w:rsidRPr="00A55BC8" w:rsidRDefault="001355EA" w:rsidP="00411A90">
            <w:pPr>
              <w:pStyle w:val="textotablas"/>
              <w:numPr>
                <w:ilvl w:val="0"/>
                <w:numId w:val="216"/>
              </w:numPr>
              <w:ind w:left="358" w:hanging="308"/>
              <w:rPr>
                <w:lang w:val="es-ES"/>
              </w:rPr>
            </w:pPr>
            <w:r w:rsidRPr="00A55BC8">
              <w:rPr>
                <w:lang w:val="es-ES"/>
              </w:rPr>
              <w:t>La universidad ofrece actividades y desarrolla acciones para garantizar y fomentar la participación de sus estudiantes con discapacidad en programas de movilidad internacional</w:t>
            </w:r>
          </w:p>
        </w:tc>
        <w:tc>
          <w:tcPr>
            <w:tcW w:w="417" w:type="pct"/>
          </w:tcPr>
          <w:p w14:paraId="7FFC58B3" w14:textId="77777777" w:rsidR="001355EA" w:rsidRPr="00A55BC8" w:rsidRDefault="001355EA" w:rsidP="001355EA">
            <w:pPr>
              <w:pStyle w:val="textotablas"/>
              <w:rPr>
                <w:lang w:val="es-ES"/>
              </w:rPr>
            </w:pPr>
          </w:p>
        </w:tc>
        <w:tc>
          <w:tcPr>
            <w:tcW w:w="333" w:type="pct"/>
          </w:tcPr>
          <w:p w14:paraId="0EE3D8F2" w14:textId="77777777" w:rsidR="001355EA" w:rsidRPr="00A55BC8" w:rsidRDefault="001355EA" w:rsidP="001355EA">
            <w:pPr>
              <w:pStyle w:val="textotablas"/>
              <w:rPr>
                <w:lang w:val="es-ES"/>
              </w:rPr>
            </w:pPr>
          </w:p>
        </w:tc>
        <w:tc>
          <w:tcPr>
            <w:tcW w:w="1749" w:type="pct"/>
          </w:tcPr>
          <w:p w14:paraId="56067096" w14:textId="77777777" w:rsidR="001355EA" w:rsidRPr="00A55BC8" w:rsidRDefault="001355EA" w:rsidP="001355EA">
            <w:pPr>
              <w:pStyle w:val="textotablas"/>
              <w:rPr>
                <w:lang w:val="es-ES"/>
              </w:rPr>
            </w:pPr>
          </w:p>
        </w:tc>
      </w:tr>
      <w:tr w:rsidR="008E64F9" w:rsidRPr="00A55BC8" w14:paraId="0D352B7C" w14:textId="77777777" w:rsidTr="001355EA">
        <w:trPr>
          <w:trHeight w:val="601"/>
        </w:trPr>
        <w:tc>
          <w:tcPr>
            <w:tcW w:w="2501" w:type="pct"/>
          </w:tcPr>
          <w:p w14:paraId="152174A5" w14:textId="5F7324A1" w:rsidR="001355EA" w:rsidRPr="00A55BC8" w:rsidRDefault="001355EA" w:rsidP="00411A90">
            <w:pPr>
              <w:pStyle w:val="textotablas"/>
              <w:numPr>
                <w:ilvl w:val="0"/>
                <w:numId w:val="216"/>
              </w:numPr>
              <w:ind w:left="358" w:hanging="308"/>
              <w:rPr>
                <w:lang w:val="es-ES"/>
              </w:rPr>
            </w:pPr>
            <w:r w:rsidRPr="00A55BC8">
              <w:rPr>
                <w:lang w:val="es-ES"/>
              </w:rPr>
              <w:t>La universidad desarrolla acciones de información y orientación a los estudiantes con discapacidad sobre los programas de movilidad y sus oportunidades de participación</w:t>
            </w:r>
          </w:p>
        </w:tc>
        <w:tc>
          <w:tcPr>
            <w:tcW w:w="417" w:type="pct"/>
          </w:tcPr>
          <w:p w14:paraId="3F848BCC" w14:textId="77777777" w:rsidR="001355EA" w:rsidRPr="00A55BC8" w:rsidRDefault="001355EA" w:rsidP="001355EA">
            <w:pPr>
              <w:pStyle w:val="textotablas"/>
              <w:rPr>
                <w:lang w:val="es-ES"/>
              </w:rPr>
            </w:pPr>
          </w:p>
        </w:tc>
        <w:tc>
          <w:tcPr>
            <w:tcW w:w="333" w:type="pct"/>
          </w:tcPr>
          <w:p w14:paraId="5AF3F13E" w14:textId="77777777" w:rsidR="001355EA" w:rsidRPr="00A55BC8" w:rsidRDefault="001355EA" w:rsidP="001355EA">
            <w:pPr>
              <w:pStyle w:val="textotablas"/>
              <w:rPr>
                <w:lang w:val="es-ES"/>
              </w:rPr>
            </w:pPr>
          </w:p>
        </w:tc>
        <w:tc>
          <w:tcPr>
            <w:tcW w:w="1749" w:type="pct"/>
          </w:tcPr>
          <w:p w14:paraId="5B7AB316" w14:textId="77777777" w:rsidR="001355EA" w:rsidRPr="00A55BC8" w:rsidRDefault="001355EA" w:rsidP="001355EA">
            <w:pPr>
              <w:pStyle w:val="textotablas"/>
              <w:rPr>
                <w:lang w:val="es-ES"/>
              </w:rPr>
            </w:pPr>
          </w:p>
        </w:tc>
      </w:tr>
    </w:tbl>
    <w:p w14:paraId="221C0FDF" w14:textId="2D0D5014" w:rsidR="001355EA" w:rsidRPr="00A55BC8" w:rsidRDefault="001355EA" w:rsidP="00D92CA4">
      <w:pPr>
        <w:rPr>
          <w:lang w:eastAsia="en-US"/>
        </w:rPr>
      </w:pPr>
    </w:p>
    <w:p w14:paraId="72C5E9B4" w14:textId="77777777" w:rsidR="001355EA" w:rsidRPr="00A55BC8" w:rsidRDefault="001355EA">
      <w:pPr>
        <w:spacing w:line="259" w:lineRule="auto"/>
        <w:jc w:val="left"/>
        <w:rPr>
          <w:lang w:eastAsia="en-US"/>
        </w:rPr>
      </w:pPr>
      <w:r w:rsidRPr="00A55BC8">
        <w:rPr>
          <w:lang w:eastAsia="en-US"/>
        </w:rPr>
        <w:br w:type="page"/>
      </w:r>
    </w:p>
    <w:tbl>
      <w:tblPr>
        <w:tblStyle w:val="Tablaconcuadrcula14"/>
        <w:tblW w:w="5000" w:type="pct"/>
        <w:tblBorders>
          <w:left w:val="none" w:sz="0" w:space="0" w:color="auto"/>
          <w:right w:val="none" w:sz="0" w:space="0" w:color="auto"/>
        </w:tblBorders>
        <w:tblLook w:val="04A0" w:firstRow="1" w:lastRow="0" w:firstColumn="1" w:lastColumn="0" w:noHBand="0" w:noVBand="1"/>
      </w:tblPr>
      <w:tblGrid>
        <w:gridCol w:w="9070"/>
      </w:tblGrid>
      <w:tr w:rsidR="001355EA" w:rsidRPr="00A55BC8" w14:paraId="5C619D7B" w14:textId="77777777" w:rsidTr="00D24ADC">
        <w:trPr>
          <w:trHeight w:val="353"/>
        </w:trPr>
        <w:tc>
          <w:tcPr>
            <w:tcW w:w="5000" w:type="pct"/>
          </w:tcPr>
          <w:p w14:paraId="2F6F0ED6" w14:textId="77777777" w:rsidR="000D2F45" w:rsidRPr="00A55BC8" w:rsidRDefault="001355EA" w:rsidP="00D24ADC">
            <w:pPr>
              <w:pStyle w:val="textotablas"/>
              <w:rPr>
                <w:rStyle w:val="destacadotablas"/>
              </w:rPr>
            </w:pPr>
            <w:r w:rsidRPr="00A55BC8">
              <w:rPr>
                <w:rStyle w:val="destacadotablas"/>
              </w:rPr>
              <w:lastRenderedPageBreak/>
              <w:t>Ejemplos de evidencias:</w:t>
            </w:r>
          </w:p>
          <w:p w14:paraId="20CF9149" w14:textId="3BF13445" w:rsidR="001355EA" w:rsidRPr="00A55BC8" w:rsidRDefault="001355EA" w:rsidP="00411A90">
            <w:pPr>
              <w:pStyle w:val="textotablas"/>
              <w:numPr>
                <w:ilvl w:val="0"/>
                <w:numId w:val="217"/>
              </w:numPr>
            </w:pPr>
            <w:r w:rsidRPr="00A55BC8">
              <w:t>Encuesta de satisfacción a estudiantes con discapacidad</w:t>
            </w:r>
          </w:p>
          <w:p w14:paraId="56055E8E" w14:textId="77777777" w:rsidR="001355EA" w:rsidRPr="00A55BC8" w:rsidRDefault="001355EA" w:rsidP="00411A90">
            <w:pPr>
              <w:pStyle w:val="textotablas"/>
              <w:numPr>
                <w:ilvl w:val="0"/>
                <w:numId w:val="217"/>
              </w:numPr>
            </w:pPr>
            <w:r w:rsidRPr="00A55BC8">
              <w:t>Número de estudiantes que participan en programas de movilidad</w:t>
            </w:r>
          </w:p>
          <w:p w14:paraId="270960E7" w14:textId="77777777" w:rsidR="001355EA" w:rsidRPr="00A55BC8" w:rsidRDefault="001355EA" w:rsidP="00411A90">
            <w:pPr>
              <w:pStyle w:val="textotablas"/>
              <w:numPr>
                <w:ilvl w:val="0"/>
                <w:numId w:val="217"/>
              </w:numPr>
            </w:pPr>
            <w:r w:rsidRPr="00A55BC8">
              <w:t>Foros</w:t>
            </w:r>
          </w:p>
          <w:p w14:paraId="2DD7464D" w14:textId="77777777" w:rsidR="001355EA" w:rsidRPr="00A55BC8" w:rsidRDefault="001355EA" w:rsidP="00411A90">
            <w:pPr>
              <w:pStyle w:val="textotablas"/>
              <w:numPr>
                <w:ilvl w:val="0"/>
                <w:numId w:val="217"/>
              </w:numPr>
            </w:pPr>
            <w:r w:rsidRPr="00A55BC8">
              <w:t>Acciones de sensibilización lideradas por asociaciones estudiantiles</w:t>
            </w:r>
          </w:p>
          <w:p w14:paraId="5760FEF5" w14:textId="77777777" w:rsidR="001355EA" w:rsidRPr="00A55BC8" w:rsidRDefault="001355EA" w:rsidP="00411A90">
            <w:pPr>
              <w:pStyle w:val="textotablas"/>
              <w:numPr>
                <w:ilvl w:val="0"/>
                <w:numId w:val="217"/>
              </w:numPr>
            </w:pPr>
            <w:r w:rsidRPr="00A55BC8">
              <w:t>Apoyos ofrecidos por la universidad a los estudiantes que realizan programas de movilidad en otros países</w:t>
            </w:r>
          </w:p>
          <w:p w14:paraId="534BBDE3" w14:textId="77777777" w:rsidR="000D2F45" w:rsidRPr="00A55BC8" w:rsidRDefault="001355EA" w:rsidP="001355EA">
            <w:pPr>
              <w:pStyle w:val="textotablas"/>
              <w:rPr>
                <w:rStyle w:val="destacadotablas"/>
              </w:rPr>
            </w:pPr>
            <w:r w:rsidRPr="00A55BC8">
              <w:rPr>
                <w:rStyle w:val="destacadotablas"/>
              </w:rPr>
              <w:t>Evidencias obligatorias:</w:t>
            </w:r>
          </w:p>
          <w:p w14:paraId="6EFD8CF3" w14:textId="5299046D" w:rsidR="00827F74" w:rsidRPr="00A55BC8" w:rsidRDefault="001355EA" w:rsidP="00411A90">
            <w:pPr>
              <w:pStyle w:val="textotablas"/>
              <w:numPr>
                <w:ilvl w:val="0"/>
                <w:numId w:val="218"/>
              </w:numPr>
            </w:pPr>
            <w:r w:rsidRPr="00A55BC8">
              <w:t>Listado y descripción de programas y/o acciones desarrolladas. Enlace a la información sobre opciones de movilidad para los estudiantes con discapacidad</w:t>
            </w:r>
          </w:p>
          <w:p w14:paraId="1424A1D8" w14:textId="69B56556" w:rsidR="001355EA" w:rsidRPr="00A55BC8" w:rsidRDefault="001355EA" w:rsidP="00827F74">
            <w:pPr>
              <w:pStyle w:val="textotablas"/>
            </w:pPr>
            <w:r w:rsidRPr="00A55BC8">
              <w:t>Si la información está en otro idioma por favor agregar un resumen en inglés</w:t>
            </w:r>
          </w:p>
        </w:tc>
      </w:tr>
      <w:tr w:rsidR="001355EA" w:rsidRPr="00A55BC8" w14:paraId="56E0B1AB" w14:textId="77777777" w:rsidTr="00D24ADC">
        <w:trPr>
          <w:trHeight w:val="353"/>
        </w:trPr>
        <w:tc>
          <w:tcPr>
            <w:tcW w:w="5000" w:type="pct"/>
          </w:tcPr>
          <w:p w14:paraId="27E35280" w14:textId="77777777" w:rsidR="001355EA" w:rsidRPr="00A55BC8" w:rsidRDefault="001355EA" w:rsidP="00D24ADC">
            <w:pPr>
              <w:pStyle w:val="observaciones"/>
            </w:pPr>
            <w:r w:rsidRPr="00A55BC8">
              <w:t xml:space="preserve">Observaciones: </w:t>
            </w:r>
          </w:p>
        </w:tc>
      </w:tr>
    </w:tbl>
    <w:p w14:paraId="65167E57" w14:textId="60313600" w:rsidR="00974894" w:rsidRPr="00A55BC8" w:rsidRDefault="00974894" w:rsidP="00D92CA4">
      <w:pPr>
        <w:rPr>
          <w:lang w:eastAsia="en-US"/>
        </w:rPr>
      </w:pPr>
      <w:r w:rsidRPr="00A55BC8">
        <w:rPr>
          <w:lang w:eastAsia="en-US"/>
        </w:rPr>
        <w:br w:type="page"/>
      </w:r>
    </w:p>
    <w:tbl>
      <w:tblPr>
        <w:tblStyle w:val="Tablaconcuadrcula62"/>
        <w:tblW w:w="5000" w:type="pct"/>
        <w:tblBorders>
          <w:left w:val="none" w:sz="0" w:space="0" w:color="auto"/>
          <w:right w:val="none" w:sz="0" w:space="0" w:color="auto"/>
        </w:tblBorders>
        <w:tblLook w:val="04A0" w:firstRow="1" w:lastRow="0" w:firstColumn="1" w:lastColumn="0" w:noHBand="0" w:noVBand="1"/>
      </w:tblPr>
      <w:tblGrid>
        <w:gridCol w:w="2554"/>
        <w:gridCol w:w="637"/>
        <w:gridCol w:w="639"/>
        <w:gridCol w:w="1703"/>
        <w:gridCol w:w="1843"/>
        <w:gridCol w:w="1694"/>
      </w:tblGrid>
      <w:tr w:rsidR="008E64F9" w:rsidRPr="00A55BC8" w14:paraId="64A595E5" w14:textId="77777777" w:rsidTr="00D24ADC">
        <w:trPr>
          <w:trHeight w:val="20"/>
        </w:trPr>
        <w:tc>
          <w:tcPr>
            <w:tcW w:w="5000" w:type="pct"/>
            <w:gridSpan w:val="6"/>
          </w:tcPr>
          <w:p w14:paraId="5F29E0E5" w14:textId="4B697868" w:rsidR="008E64F9" w:rsidRPr="00A55BC8" w:rsidRDefault="00690FDF" w:rsidP="008E64F9">
            <w:pPr>
              <w:pStyle w:val="textotablas"/>
              <w:rPr>
                <w:rStyle w:val="destacadotablas"/>
                <w:lang w:val="es-ES"/>
              </w:rPr>
            </w:pPr>
            <w:r w:rsidRPr="00A55BC8">
              <w:rPr>
                <w:rStyle w:val="destacadotablas"/>
                <w:lang w:val="es-ES"/>
              </w:rPr>
              <w:lastRenderedPageBreak/>
              <w:t>DIMENSIÓN</w:t>
            </w:r>
            <w:r w:rsidR="008E64F9" w:rsidRPr="00A55BC8">
              <w:rPr>
                <w:rStyle w:val="destacadotablas"/>
                <w:lang w:val="es-ES"/>
              </w:rPr>
              <w:t>: 3. VIDA UNIVERSITARIA</w:t>
            </w:r>
          </w:p>
        </w:tc>
      </w:tr>
      <w:tr w:rsidR="008E64F9" w:rsidRPr="00A55BC8" w14:paraId="6C4D984D" w14:textId="77777777" w:rsidTr="00D24ADC">
        <w:trPr>
          <w:trHeight w:val="20"/>
        </w:trPr>
        <w:tc>
          <w:tcPr>
            <w:tcW w:w="5000" w:type="pct"/>
            <w:gridSpan w:val="6"/>
          </w:tcPr>
          <w:p w14:paraId="3F7450D4" w14:textId="3C20D45B" w:rsidR="008E64F9" w:rsidRPr="00A55BC8" w:rsidRDefault="008E64F9" w:rsidP="008E64F9">
            <w:pPr>
              <w:pStyle w:val="textotablas"/>
              <w:rPr>
                <w:rStyle w:val="destacadotablas"/>
                <w:lang w:val="es-ES"/>
              </w:rPr>
            </w:pPr>
            <w:r w:rsidRPr="00A55BC8">
              <w:rPr>
                <w:rStyle w:val="destacadotablas"/>
                <w:lang w:val="es-ES"/>
              </w:rPr>
              <w:t>SUB</w:t>
            </w:r>
            <w:r w:rsidR="00690FDF" w:rsidRPr="00A55BC8">
              <w:rPr>
                <w:rStyle w:val="destacadotablas"/>
                <w:lang w:val="es-ES"/>
              </w:rPr>
              <w:t>DIMENSIÓN</w:t>
            </w:r>
            <w:r w:rsidRPr="00A55BC8">
              <w:rPr>
                <w:rStyle w:val="destacadotablas"/>
                <w:lang w:val="es-ES"/>
              </w:rPr>
              <w:t>: 3.5. Movilidad internacional</w:t>
            </w:r>
            <w:r w:rsidR="00A56A96" w:rsidRPr="00A55BC8">
              <w:rPr>
                <w:rStyle w:val="destacadotablas"/>
                <w:lang w:val="es-ES"/>
              </w:rPr>
              <w:t xml:space="preserve"> </w:t>
            </w:r>
          </w:p>
        </w:tc>
      </w:tr>
      <w:tr w:rsidR="008E64F9" w:rsidRPr="00A55BC8" w14:paraId="261650CB" w14:textId="77777777" w:rsidTr="00D24ADC">
        <w:trPr>
          <w:trHeight w:val="20"/>
        </w:trPr>
        <w:tc>
          <w:tcPr>
            <w:tcW w:w="5000" w:type="pct"/>
            <w:gridSpan w:val="6"/>
          </w:tcPr>
          <w:p w14:paraId="77D8A028" w14:textId="78EEEC04" w:rsidR="008E64F9" w:rsidRPr="00A55BC8" w:rsidRDefault="00690FDF" w:rsidP="008E64F9">
            <w:pPr>
              <w:pStyle w:val="textotablas"/>
              <w:rPr>
                <w:rStyle w:val="destacadotablas"/>
                <w:lang w:val="es-ES"/>
              </w:rPr>
            </w:pPr>
            <w:r w:rsidRPr="00A55BC8">
              <w:rPr>
                <w:rStyle w:val="indicadores"/>
                <w:lang w:val="es-ES"/>
              </w:rPr>
              <w:t>INDICADOR</w:t>
            </w:r>
            <w:r w:rsidR="008E64F9" w:rsidRPr="00A55BC8">
              <w:rPr>
                <w:rStyle w:val="indicadores"/>
                <w:lang w:val="es-ES"/>
              </w:rPr>
              <w:t>: 33. Becas de movilidad y recursos de apoyo</w:t>
            </w:r>
            <w:r w:rsidR="008E64F9" w:rsidRPr="00A55BC8">
              <w:rPr>
                <w:rStyle w:val="destacadotablas"/>
                <w:vertAlign w:val="superscript"/>
                <w:lang w:val="es-ES"/>
              </w:rPr>
              <w:footnoteReference w:id="57"/>
            </w:r>
          </w:p>
          <w:p w14:paraId="4C8504CF" w14:textId="75F4B2B9" w:rsidR="008E64F9" w:rsidRPr="00A55BC8" w:rsidRDefault="008E64F9" w:rsidP="008E64F9">
            <w:pPr>
              <w:pStyle w:val="textotablas"/>
              <w:rPr>
                <w:rStyle w:val="destacadotablas"/>
                <w:lang w:val="es-ES"/>
              </w:rPr>
            </w:pPr>
            <w:r w:rsidRPr="00A55BC8">
              <w:rPr>
                <w:rStyle w:val="destacadotablas"/>
                <w:lang w:val="es-ES"/>
              </w:rPr>
              <w:t>La universidad ofrece becas complementarias para la movilidad internacional de sus estudiantes con discapacidad y facilita a sus estudiantes los recursos de apoyo necesarios para participar en un programa de movilidad</w:t>
            </w:r>
          </w:p>
        </w:tc>
      </w:tr>
      <w:tr w:rsidR="008E64F9" w:rsidRPr="00A55BC8" w14:paraId="435DE2F1" w14:textId="77777777" w:rsidTr="008E64F9">
        <w:trPr>
          <w:trHeight w:val="20"/>
        </w:trPr>
        <w:tc>
          <w:tcPr>
            <w:tcW w:w="1408" w:type="pct"/>
            <w:vMerge w:val="restart"/>
            <w:shd w:val="clear" w:color="auto" w:fill="FFFFFF" w:themeFill="background1"/>
          </w:tcPr>
          <w:p w14:paraId="41263C2F" w14:textId="77777777" w:rsidR="008E64F9" w:rsidRPr="00A55BC8" w:rsidRDefault="008E64F9" w:rsidP="008E64F9">
            <w:pPr>
              <w:pStyle w:val="textotablas"/>
              <w:rPr>
                <w:lang w:val="es-ES"/>
              </w:rPr>
            </w:pPr>
          </w:p>
        </w:tc>
        <w:tc>
          <w:tcPr>
            <w:tcW w:w="703" w:type="pct"/>
            <w:gridSpan w:val="2"/>
            <w:shd w:val="clear" w:color="auto" w:fill="FFFFFF" w:themeFill="background1"/>
            <w:vAlign w:val="center"/>
          </w:tcPr>
          <w:p w14:paraId="72DFB901" w14:textId="30C0207A" w:rsidR="008E64F9" w:rsidRPr="00A55BC8" w:rsidRDefault="00690FDF" w:rsidP="008E64F9">
            <w:pPr>
              <w:pStyle w:val="textotablas"/>
              <w:jc w:val="center"/>
              <w:rPr>
                <w:rStyle w:val="destacadotablas"/>
                <w:lang w:val="es-ES"/>
              </w:rPr>
            </w:pPr>
            <w:r w:rsidRPr="00A55BC8">
              <w:rPr>
                <w:rStyle w:val="destacadotablas"/>
                <w:lang w:val="es-ES"/>
              </w:rPr>
              <w:t>MEDIDAS</w:t>
            </w:r>
            <w:r w:rsidR="008E64F9" w:rsidRPr="00A55BC8">
              <w:rPr>
                <w:rStyle w:val="destacadotablas"/>
                <w:lang w:val="es-ES"/>
              </w:rPr>
              <w:t xml:space="preserve"> 1</w:t>
            </w:r>
          </w:p>
        </w:tc>
        <w:tc>
          <w:tcPr>
            <w:tcW w:w="2889" w:type="pct"/>
            <w:gridSpan w:val="3"/>
            <w:shd w:val="clear" w:color="auto" w:fill="FFFFFF" w:themeFill="background1"/>
            <w:vAlign w:val="center"/>
          </w:tcPr>
          <w:p w14:paraId="304EDB67" w14:textId="133DACB1" w:rsidR="008E64F9" w:rsidRPr="00A55BC8" w:rsidRDefault="00690FDF" w:rsidP="008E64F9">
            <w:pPr>
              <w:pStyle w:val="textotablas"/>
              <w:jc w:val="center"/>
              <w:rPr>
                <w:rStyle w:val="destacadotablas"/>
                <w:lang w:val="es-ES"/>
              </w:rPr>
            </w:pPr>
            <w:r w:rsidRPr="00A55BC8">
              <w:rPr>
                <w:rStyle w:val="destacadotablas"/>
                <w:lang w:val="es-ES"/>
              </w:rPr>
              <w:t>MEDIDAS</w:t>
            </w:r>
            <w:r w:rsidR="008E64F9" w:rsidRPr="00A55BC8">
              <w:rPr>
                <w:rStyle w:val="destacadotablas"/>
                <w:lang w:val="es-ES"/>
              </w:rPr>
              <w:t xml:space="preserve"> 2</w:t>
            </w:r>
          </w:p>
          <w:p w14:paraId="0BC944B7" w14:textId="4BF4E076" w:rsidR="008E64F9" w:rsidRPr="00A55BC8" w:rsidRDefault="008E64F9" w:rsidP="008E64F9">
            <w:pPr>
              <w:pStyle w:val="textotablas"/>
              <w:jc w:val="center"/>
              <w:rPr>
                <w:rStyle w:val="destacadotablas"/>
                <w:lang w:val="es-ES"/>
              </w:rPr>
            </w:pPr>
            <w:r w:rsidRPr="00A55BC8">
              <w:rPr>
                <w:lang w:val="es-ES"/>
              </w:rPr>
              <w:t>Si la respuesta es SÍ marcar la que corresponda en la medida 2</w:t>
            </w:r>
          </w:p>
        </w:tc>
      </w:tr>
      <w:tr w:rsidR="008E64F9" w:rsidRPr="00A55BC8" w14:paraId="30D003F1" w14:textId="77777777" w:rsidTr="004F35B4">
        <w:trPr>
          <w:trHeight w:val="20"/>
        </w:trPr>
        <w:tc>
          <w:tcPr>
            <w:tcW w:w="1408" w:type="pct"/>
            <w:vMerge/>
            <w:shd w:val="clear" w:color="auto" w:fill="FFFFFF" w:themeFill="background1"/>
          </w:tcPr>
          <w:p w14:paraId="03D815D1" w14:textId="77777777" w:rsidR="008E64F9" w:rsidRPr="00A55BC8" w:rsidRDefault="008E64F9" w:rsidP="008E64F9">
            <w:pPr>
              <w:pStyle w:val="textotablas"/>
              <w:rPr>
                <w:lang w:val="es-ES"/>
              </w:rPr>
            </w:pPr>
          </w:p>
        </w:tc>
        <w:tc>
          <w:tcPr>
            <w:tcW w:w="351" w:type="pct"/>
            <w:shd w:val="clear" w:color="auto" w:fill="FFFFFF" w:themeFill="background1"/>
          </w:tcPr>
          <w:p w14:paraId="13C9935F" w14:textId="250B12C2" w:rsidR="008E64F9" w:rsidRPr="00A55BC8" w:rsidRDefault="008E64F9" w:rsidP="004F35B4">
            <w:pPr>
              <w:pStyle w:val="textotablas"/>
              <w:jc w:val="center"/>
              <w:rPr>
                <w:lang w:val="es-ES"/>
              </w:rPr>
            </w:pPr>
            <w:r w:rsidRPr="00A55BC8">
              <w:rPr>
                <w:lang w:val="es-ES"/>
              </w:rPr>
              <w:t>SÍ</w:t>
            </w:r>
          </w:p>
        </w:tc>
        <w:tc>
          <w:tcPr>
            <w:tcW w:w="352" w:type="pct"/>
            <w:shd w:val="clear" w:color="auto" w:fill="FFFFFF" w:themeFill="background1"/>
          </w:tcPr>
          <w:p w14:paraId="37276FF0" w14:textId="56AFC8FA" w:rsidR="008E64F9" w:rsidRPr="00A55BC8" w:rsidRDefault="008E64F9" w:rsidP="004F35B4">
            <w:pPr>
              <w:pStyle w:val="textotablas"/>
              <w:jc w:val="center"/>
              <w:rPr>
                <w:lang w:val="es-ES"/>
              </w:rPr>
            </w:pPr>
            <w:r w:rsidRPr="00A55BC8">
              <w:rPr>
                <w:lang w:val="es-ES"/>
              </w:rPr>
              <w:t>NO</w:t>
            </w:r>
          </w:p>
        </w:tc>
        <w:tc>
          <w:tcPr>
            <w:tcW w:w="939" w:type="pct"/>
          </w:tcPr>
          <w:p w14:paraId="7EFE2E83" w14:textId="13D7574D" w:rsidR="008E64F9" w:rsidRPr="00A55BC8" w:rsidRDefault="008E64F9" w:rsidP="00411A90">
            <w:pPr>
              <w:pStyle w:val="textotablas"/>
              <w:numPr>
                <w:ilvl w:val="0"/>
                <w:numId w:val="219"/>
              </w:numPr>
              <w:ind w:left="230" w:hanging="230"/>
              <w:rPr>
                <w:lang w:val="es-ES"/>
              </w:rPr>
            </w:pPr>
            <w:r w:rsidRPr="00A55BC8">
              <w:rPr>
                <w:lang w:val="es-ES"/>
              </w:rPr>
              <w:t>Con la oferta de becas actual se cubre menos del 30% de la demanda de los estudiantes con discapacidad</w:t>
            </w:r>
          </w:p>
        </w:tc>
        <w:tc>
          <w:tcPr>
            <w:tcW w:w="1016" w:type="pct"/>
          </w:tcPr>
          <w:p w14:paraId="784B601B" w14:textId="10153806" w:rsidR="008E64F9" w:rsidRPr="00A55BC8" w:rsidRDefault="008E64F9" w:rsidP="00411A90">
            <w:pPr>
              <w:pStyle w:val="textotablas"/>
              <w:numPr>
                <w:ilvl w:val="0"/>
                <w:numId w:val="219"/>
              </w:numPr>
              <w:ind w:left="230" w:hanging="230"/>
              <w:rPr>
                <w:lang w:val="es-ES"/>
              </w:rPr>
            </w:pPr>
            <w:r w:rsidRPr="00A55BC8">
              <w:rPr>
                <w:lang w:val="es-ES"/>
              </w:rPr>
              <w:t>Con la oferta de becas actual se cubre entre el 30% y el 60% de la demanda de estudiantes con discapacidad</w:t>
            </w:r>
          </w:p>
        </w:tc>
        <w:tc>
          <w:tcPr>
            <w:tcW w:w="934" w:type="pct"/>
          </w:tcPr>
          <w:p w14:paraId="7EB2EA36" w14:textId="1912E778" w:rsidR="008E64F9" w:rsidRPr="00A55BC8" w:rsidRDefault="008E64F9" w:rsidP="00411A90">
            <w:pPr>
              <w:pStyle w:val="textotablas"/>
              <w:numPr>
                <w:ilvl w:val="0"/>
                <w:numId w:val="219"/>
              </w:numPr>
              <w:ind w:left="230" w:hanging="230"/>
              <w:rPr>
                <w:lang w:val="es-ES"/>
              </w:rPr>
            </w:pPr>
            <w:r w:rsidRPr="00A55BC8">
              <w:rPr>
                <w:lang w:val="es-ES"/>
              </w:rPr>
              <w:t>Con la oferta de becas actual se cubre más del 60% de la demanda de estudiantes con discapacidad</w:t>
            </w:r>
          </w:p>
        </w:tc>
      </w:tr>
      <w:tr w:rsidR="008E64F9" w:rsidRPr="00A55BC8" w14:paraId="31B29B1C" w14:textId="77777777" w:rsidTr="00D24ADC">
        <w:trPr>
          <w:trHeight w:val="20"/>
        </w:trPr>
        <w:tc>
          <w:tcPr>
            <w:tcW w:w="1408" w:type="pct"/>
          </w:tcPr>
          <w:p w14:paraId="373404CD" w14:textId="37B4EBCB" w:rsidR="008E64F9" w:rsidRPr="00A55BC8" w:rsidRDefault="008E64F9" w:rsidP="00411A90">
            <w:pPr>
              <w:pStyle w:val="textotablas"/>
              <w:numPr>
                <w:ilvl w:val="0"/>
                <w:numId w:val="220"/>
              </w:numPr>
              <w:ind w:left="190" w:hanging="238"/>
              <w:rPr>
                <w:lang w:val="es-ES"/>
              </w:rPr>
            </w:pPr>
            <w:r w:rsidRPr="00A55BC8">
              <w:rPr>
                <w:lang w:val="es-ES"/>
              </w:rPr>
              <w:t>La universidad ofrece becas de movilidad</w:t>
            </w:r>
          </w:p>
        </w:tc>
        <w:tc>
          <w:tcPr>
            <w:tcW w:w="351" w:type="pct"/>
          </w:tcPr>
          <w:p w14:paraId="61A8F48D" w14:textId="77777777" w:rsidR="008E64F9" w:rsidRPr="00A55BC8" w:rsidRDefault="008E64F9" w:rsidP="008E64F9">
            <w:pPr>
              <w:pStyle w:val="textotablas"/>
              <w:rPr>
                <w:lang w:val="es-ES"/>
              </w:rPr>
            </w:pPr>
          </w:p>
        </w:tc>
        <w:tc>
          <w:tcPr>
            <w:tcW w:w="352" w:type="pct"/>
          </w:tcPr>
          <w:p w14:paraId="29BABB63" w14:textId="77777777" w:rsidR="008E64F9" w:rsidRPr="00A55BC8" w:rsidRDefault="008E64F9" w:rsidP="008E64F9">
            <w:pPr>
              <w:pStyle w:val="textotablas"/>
              <w:rPr>
                <w:lang w:val="es-ES"/>
              </w:rPr>
            </w:pPr>
          </w:p>
        </w:tc>
        <w:tc>
          <w:tcPr>
            <w:tcW w:w="2889" w:type="pct"/>
            <w:gridSpan w:val="3"/>
          </w:tcPr>
          <w:p w14:paraId="7BB38999" w14:textId="77777777" w:rsidR="008E64F9" w:rsidRPr="00A55BC8" w:rsidRDefault="008E64F9" w:rsidP="008E64F9">
            <w:pPr>
              <w:pStyle w:val="textotablas"/>
              <w:rPr>
                <w:lang w:val="es-ES"/>
              </w:rPr>
            </w:pPr>
          </w:p>
        </w:tc>
      </w:tr>
      <w:tr w:rsidR="008E64F9" w:rsidRPr="00A55BC8" w14:paraId="03899B79" w14:textId="77777777" w:rsidTr="008E64F9">
        <w:trPr>
          <w:trHeight w:val="20"/>
        </w:trPr>
        <w:tc>
          <w:tcPr>
            <w:tcW w:w="1408" w:type="pct"/>
          </w:tcPr>
          <w:p w14:paraId="2BF543A3" w14:textId="77777777" w:rsidR="008E64F9" w:rsidRPr="00A55BC8" w:rsidRDefault="008E64F9" w:rsidP="008E64F9">
            <w:pPr>
              <w:pStyle w:val="textotablas"/>
              <w:rPr>
                <w:lang w:val="es-ES"/>
              </w:rPr>
            </w:pPr>
          </w:p>
        </w:tc>
        <w:tc>
          <w:tcPr>
            <w:tcW w:w="703" w:type="pct"/>
            <w:gridSpan w:val="2"/>
            <w:vAlign w:val="center"/>
          </w:tcPr>
          <w:p w14:paraId="7B307C1C" w14:textId="40EF747C" w:rsidR="008E64F9" w:rsidRPr="00A55BC8" w:rsidRDefault="00690FDF" w:rsidP="008E64F9">
            <w:pPr>
              <w:pStyle w:val="textotablas"/>
              <w:jc w:val="center"/>
              <w:rPr>
                <w:rStyle w:val="destacadotablas"/>
                <w:lang w:val="es-ES"/>
              </w:rPr>
            </w:pPr>
            <w:r w:rsidRPr="00A55BC8">
              <w:rPr>
                <w:rStyle w:val="destacadotablas"/>
                <w:lang w:val="es-ES"/>
              </w:rPr>
              <w:t>MEDIDAS</w:t>
            </w:r>
            <w:r w:rsidR="008E64F9" w:rsidRPr="00A55BC8">
              <w:rPr>
                <w:rStyle w:val="destacadotablas"/>
                <w:lang w:val="es-ES"/>
              </w:rPr>
              <w:t xml:space="preserve"> 1</w:t>
            </w:r>
          </w:p>
        </w:tc>
        <w:tc>
          <w:tcPr>
            <w:tcW w:w="2889" w:type="pct"/>
            <w:gridSpan w:val="3"/>
            <w:vAlign w:val="center"/>
          </w:tcPr>
          <w:p w14:paraId="216A596A" w14:textId="6FE1A827" w:rsidR="008E64F9" w:rsidRPr="00A55BC8" w:rsidRDefault="00690FDF" w:rsidP="008E64F9">
            <w:pPr>
              <w:pStyle w:val="textotablas"/>
              <w:jc w:val="center"/>
              <w:rPr>
                <w:rStyle w:val="destacadotablas"/>
                <w:lang w:val="es-ES"/>
              </w:rPr>
            </w:pPr>
            <w:r w:rsidRPr="00A55BC8">
              <w:rPr>
                <w:rStyle w:val="destacadotablas"/>
                <w:lang w:val="es-ES"/>
              </w:rPr>
              <w:t>MEDIDAS</w:t>
            </w:r>
            <w:r w:rsidR="008E64F9" w:rsidRPr="00A55BC8">
              <w:rPr>
                <w:rStyle w:val="destacadotablas"/>
                <w:lang w:val="es-ES"/>
              </w:rPr>
              <w:t xml:space="preserve"> 2</w:t>
            </w:r>
          </w:p>
          <w:p w14:paraId="0E162B59" w14:textId="07F4FADF" w:rsidR="008E64F9" w:rsidRPr="00A55BC8" w:rsidRDefault="008E64F9" w:rsidP="008E64F9">
            <w:pPr>
              <w:pStyle w:val="textotablas"/>
              <w:jc w:val="center"/>
              <w:rPr>
                <w:lang w:val="es-ES"/>
              </w:rPr>
            </w:pPr>
            <w:r w:rsidRPr="00A55BC8">
              <w:rPr>
                <w:lang w:val="es-ES"/>
              </w:rPr>
              <w:t>Si la respuesta es SÍ debe marcar SÍ o NO en los siguientes (tantos como considere):</w:t>
            </w:r>
          </w:p>
        </w:tc>
      </w:tr>
      <w:tr w:rsidR="008E64F9" w:rsidRPr="00A55BC8" w14:paraId="6B3314F6" w14:textId="77777777" w:rsidTr="004F35B4">
        <w:trPr>
          <w:trHeight w:val="20"/>
        </w:trPr>
        <w:tc>
          <w:tcPr>
            <w:tcW w:w="1408" w:type="pct"/>
          </w:tcPr>
          <w:p w14:paraId="511E35E4" w14:textId="77777777" w:rsidR="008E64F9" w:rsidRPr="00A55BC8" w:rsidRDefault="008E64F9" w:rsidP="008E64F9">
            <w:pPr>
              <w:pStyle w:val="textotablas"/>
              <w:rPr>
                <w:lang w:val="es-ES"/>
              </w:rPr>
            </w:pPr>
          </w:p>
        </w:tc>
        <w:tc>
          <w:tcPr>
            <w:tcW w:w="351" w:type="pct"/>
          </w:tcPr>
          <w:p w14:paraId="0F0649DE" w14:textId="05469D4C" w:rsidR="008E64F9" w:rsidRPr="00A55BC8" w:rsidRDefault="008E64F9" w:rsidP="004F35B4">
            <w:pPr>
              <w:pStyle w:val="textotablas"/>
              <w:jc w:val="center"/>
              <w:rPr>
                <w:lang w:val="es-ES"/>
              </w:rPr>
            </w:pPr>
            <w:r w:rsidRPr="00A55BC8">
              <w:rPr>
                <w:lang w:val="es-ES"/>
              </w:rPr>
              <w:t>SÍ</w:t>
            </w:r>
          </w:p>
        </w:tc>
        <w:tc>
          <w:tcPr>
            <w:tcW w:w="352" w:type="pct"/>
          </w:tcPr>
          <w:p w14:paraId="7F4C7B8C" w14:textId="2CF212C3" w:rsidR="008E64F9" w:rsidRPr="00A55BC8" w:rsidRDefault="008E64F9" w:rsidP="004F35B4">
            <w:pPr>
              <w:pStyle w:val="textotablas"/>
              <w:jc w:val="center"/>
              <w:rPr>
                <w:lang w:val="es-ES"/>
              </w:rPr>
            </w:pPr>
            <w:r w:rsidRPr="00A55BC8">
              <w:rPr>
                <w:lang w:val="es-ES"/>
              </w:rPr>
              <w:t>NO</w:t>
            </w:r>
          </w:p>
        </w:tc>
        <w:tc>
          <w:tcPr>
            <w:tcW w:w="939" w:type="pct"/>
          </w:tcPr>
          <w:p w14:paraId="342CA904" w14:textId="27251481" w:rsidR="008E64F9" w:rsidRPr="00A55BC8" w:rsidRDefault="008E64F9" w:rsidP="008E64F9">
            <w:pPr>
              <w:pStyle w:val="textotablas"/>
              <w:rPr>
                <w:lang w:val="es-ES"/>
              </w:rPr>
            </w:pPr>
            <w:r w:rsidRPr="00A55BC8">
              <w:rPr>
                <w:lang w:val="es-ES"/>
              </w:rPr>
              <w:t>Ayuda en la gestión administrativa</w:t>
            </w:r>
          </w:p>
        </w:tc>
        <w:tc>
          <w:tcPr>
            <w:tcW w:w="1016" w:type="pct"/>
          </w:tcPr>
          <w:p w14:paraId="305CBB5F" w14:textId="44877552" w:rsidR="008E64F9" w:rsidRPr="00A55BC8" w:rsidRDefault="008E64F9" w:rsidP="008E64F9">
            <w:pPr>
              <w:pStyle w:val="textotablas"/>
              <w:rPr>
                <w:rStyle w:val="destacado"/>
                <w:lang w:val="es-ES"/>
              </w:rPr>
            </w:pPr>
            <w:r w:rsidRPr="00A55BC8">
              <w:rPr>
                <w:rStyle w:val="destacado"/>
                <w:lang w:val="es-ES"/>
              </w:rPr>
              <w:t>Personal de apoyo</w:t>
            </w:r>
          </w:p>
        </w:tc>
        <w:tc>
          <w:tcPr>
            <w:tcW w:w="934" w:type="pct"/>
          </w:tcPr>
          <w:p w14:paraId="708CF8D6" w14:textId="4A5F78B6" w:rsidR="008E64F9" w:rsidRPr="00A55BC8" w:rsidRDefault="008E64F9" w:rsidP="008E64F9">
            <w:pPr>
              <w:pStyle w:val="textotablas"/>
              <w:rPr>
                <w:rStyle w:val="destacado"/>
                <w:lang w:val="es-ES"/>
              </w:rPr>
            </w:pPr>
            <w:r w:rsidRPr="00A55BC8">
              <w:rPr>
                <w:rStyle w:val="destacado"/>
                <w:lang w:val="es-ES"/>
              </w:rPr>
              <w:t>Información sobre la accesibilidad de servicios y recursos</w:t>
            </w:r>
          </w:p>
        </w:tc>
      </w:tr>
      <w:tr w:rsidR="008E64F9" w:rsidRPr="00A55BC8" w14:paraId="546A2CEC" w14:textId="77777777" w:rsidTr="00D24ADC">
        <w:trPr>
          <w:trHeight w:val="20"/>
        </w:trPr>
        <w:tc>
          <w:tcPr>
            <w:tcW w:w="1408" w:type="pct"/>
          </w:tcPr>
          <w:p w14:paraId="21B81EE0" w14:textId="2B4F06AB" w:rsidR="008E64F9" w:rsidRPr="00A55BC8" w:rsidRDefault="008E64F9" w:rsidP="00411A90">
            <w:pPr>
              <w:pStyle w:val="textotablas"/>
              <w:numPr>
                <w:ilvl w:val="0"/>
                <w:numId w:val="220"/>
              </w:numPr>
              <w:ind w:left="204" w:hanging="252"/>
              <w:rPr>
                <w:lang w:val="es-ES"/>
              </w:rPr>
            </w:pPr>
            <w:r w:rsidRPr="00A55BC8">
              <w:rPr>
                <w:lang w:val="es-ES"/>
              </w:rPr>
              <w:t>La universidad facilita a sus estudiantes los recursos de apoyo necesarios para participar en los programas de movilidad (SÍ/NO)</w:t>
            </w:r>
          </w:p>
        </w:tc>
        <w:tc>
          <w:tcPr>
            <w:tcW w:w="351" w:type="pct"/>
          </w:tcPr>
          <w:p w14:paraId="2F853471" w14:textId="77777777" w:rsidR="008E64F9" w:rsidRPr="00A55BC8" w:rsidRDefault="008E64F9" w:rsidP="008E64F9">
            <w:pPr>
              <w:pStyle w:val="textotablas"/>
              <w:rPr>
                <w:lang w:val="es-ES"/>
              </w:rPr>
            </w:pPr>
          </w:p>
        </w:tc>
        <w:tc>
          <w:tcPr>
            <w:tcW w:w="352" w:type="pct"/>
          </w:tcPr>
          <w:p w14:paraId="2439AE51" w14:textId="77777777" w:rsidR="008E64F9" w:rsidRPr="00A55BC8" w:rsidRDefault="008E64F9" w:rsidP="008E64F9">
            <w:pPr>
              <w:pStyle w:val="textotablas"/>
              <w:rPr>
                <w:lang w:val="es-ES"/>
              </w:rPr>
            </w:pPr>
          </w:p>
        </w:tc>
        <w:tc>
          <w:tcPr>
            <w:tcW w:w="939" w:type="pct"/>
          </w:tcPr>
          <w:p w14:paraId="53E1160B" w14:textId="77777777" w:rsidR="008E64F9" w:rsidRPr="00A55BC8" w:rsidRDefault="008E64F9" w:rsidP="008E64F9">
            <w:pPr>
              <w:pStyle w:val="textotablas"/>
              <w:rPr>
                <w:lang w:val="es-ES"/>
              </w:rPr>
            </w:pPr>
          </w:p>
        </w:tc>
        <w:tc>
          <w:tcPr>
            <w:tcW w:w="1016" w:type="pct"/>
          </w:tcPr>
          <w:p w14:paraId="7D177BCF" w14:textId="77777777" w:rsidR="008E64F9" w:rsidRPr="00A55BC8" w:rsidRDefault="008E64F9" w:rsidP="008E64F9">
            <w:pPr>
              <w:pStyle w:val="textotablas"/>
              <w:rPr>
                <w:lang w:val="es-ES"/>
              </w:rPr>
            </w:pPr>
          </w:p>
        </w:tc>
        <w:tc>
          <w:tcPr>
            <w:tcW w:w="934" w:type="pct"/>
          </w:tcPr>
          <w:p w14:paraId="08F5AFE9" w14:textId="77777777" w:rsidR="008E64F9" w:rsidRPr="00A55BC8" w:rsidRDefault="008E64F9" w:rsidP="008E64F9">
            <w:pPr>
              <w:pStyle w:val="textotablas"/>
              <w:rPr>
                <w:lang w:val="es-ES"/>
              </w:rPr>
            </w:pPr>
          </w:p>
        </w:tc>
      </w:tr>
    </w:tbl>
    <w:p w14:paraId="1261C5FB" w14:textId="77777777" w:rsidR="0038493D" w:rsidRPr="00A55BC8" w:rsidRDefault="0038493D">
      <w:pPr>
        <w:spacing w:line="259" w:lineRule="auto"/>
        <w:jc w:val="left"/>
        <w:rPr>
          <w:lang w:eastAsia="en-US"/>
        </w:rPr>
      </w:pPr>
      <w:r w:rsidRPr="00A55BC8">
        <w:rPr>
          <w:lang w:eastAsia="en-US"/>
        </w:rPr>
        <w:br w:type="page"/>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60"/>
      </w:tblGrid>
      <w:tr w:rsidR="008E64F9" w:rsidRPr="00A55BC8" w14:paraId="074D36AF" w14:textId="77777777" w:rsidTr="008E64F9">
        <w:tc>
          <w:tcPr>
            <w:tcW w:w="9060" w:type="dxa"/>
          </w:tcPr>
          <w:p w14:paraId="17C213A6" w14:textId="77777777" w:rsidR="008E64F9" w:rsidRPr="00A55BC8" w:rsidRDefault="008E64F9" w:rsidP="008E64F9">
            <w:pPr>
              <w:pStyle w:val="textotablas"/>
              <w:rPr>
                <w:rStyle w:val="destacadotablas"/>
              </w:rPr>
            </w:pPr>
            <w:r w:rsidRPr="00A55BC8">
              <w:rPr>
                <w:rStyle w:val="destacadotablas"/>
              </w:rPr>
              <w:lastRenderedPageBreak/>
              <w:t>Ejemplos de evidencias:</w:t>
            </w:r>
          </w:p>
          <w:p w14:paraId="47483A9A" w14:textId="2EE163E5" w:rsidR="008E64F9" w:rsidRPr="00A55BC8" w:rsidRDefault="008E64F9" w:rsidP="00411A90">
            <w:pPr>
              <w:pStyle w:val="textotablas"/>
              <w:numPr>
                <w:ilvl w:val="0"/>
                <w:numId w:val="218"/>
              </w:numPr>
            </w:pPr>
            <w:r w:rsidRPr="00A55BC8">
              <w:t>Encuesta de satisfacción a estudiantes con discapacidad</w:t>
            </w:r>
          </w:p>
          <w:p w14:paraId="43899337" w14:textId="77777777" w:rsidR="000D2F45" w:rsidRPr="00A55BC8" w:rsidRDefault="008E64F9" w:rsidP="008E64F9">
            <w:pPr>
              <w:pStyle w:val="textotablas"/>
              <w:rPr>
                <w:rStyle w:val="destacadotablas"/>
              </w:rPr>
            </w:pPr>
            <w:r w:rsidRPr="00A55BC8">
              <w:rPr>
                <w:rStyle w:val="destacadotablas"/>
              </w:rPr>
              <w:t>Evidencias obligatorias:</w:t>
            </w:r>
          </w:p>
          <w:p w14:paraId="5EED3CAB" w14:textId="1BC083B6" w:rsidR="008E64F9" w:rsidRPr="00A55BC8" w:rsidRDefault="008E64F9" w:rsidP="00411A90">
            <w:pPr>
              <w:pStyle w:val="textotablas"/>
              <w:numPr>
                <w:ilvl w:val="0"/>
                <w:numId w:val="218"/>
              </w:numPr>
            </w:pPr>
            <w:r w:rsidRPr="00A55BC8">
              <w:t>Número de becas y descripción de recursos. Enlace a información sobre becas</w:t>
            </w:r>
          </w:p>
          <w:p w14:paraId="4E3D673A" w14:textId="5D380E12" w:rsidR="008E64F9" w:rsidRPr="00A55BC8" w:rsidRDefault="008E64F9" w:rsidP="00411A90">
            <w:pPr>
              <w:pStyle w:val="textotablas"/>
              <w:numPr>
                <w:ilvl w:val="0"/>
                <w:numId w:val="218"/>
              </w:numPr>
            </w:pPr>
            <w:r w:rsidRPr="00A55BC8">
              <w:t>Acciones de apoyo para encontrar alojamiento</w:t>
            </w:r>
          </w:p>
          <w:p w14:paraId="27411847" w14:textId="24AE069F" w:rsidR="008E64F9" w:rsidRPr="00A55BC8" w:rsidRDefault="008E64F9" w:rsidP="008E64F9">
            <w:pPr>
              <w:pStyle w:val="textotablas"/>
            </w:pPr>
            <w:r w:rsidRPr="00A55BC8">
              <w:t>Si la información está en otro idioma por favor agregar un resumen en inglés</w:t>
            </w:r>
          </w:p>
        </w:tc>
      </w:tr>
      <w:tr w:rsidR="008E64F9" w:rsidRPr="00A55BC8" w14:paraId="47C40D8A" w14:textId="77777777" w:rsidTr="008E64F9">
        <w:tc>
          <w:tcPr>
            <w:tcW w:w="9060" w:type="dxa"/>
          </w:tcPr>
          <w:p w14:paraId="383797B7" w14:textId="56982132" w:rsidR="008E64F9" w:rsidRPr="00A55BC8" w:rsidRDefault="008E64F9" w:rsidP="008E64F9">
            <w:pPr>
              <w:pStyle w:val="observaciones"/>
            </w:pPr>
            <w:r w:rsidRPr="00A55BC8">
              <w:t>Observaciones:</w:t>
            </w:r>
          </w:p>
        </w:tc>
      </w:tr>
    </w:tbl>
    <w:p w14:paraId="121D3A69" w14:textId="77777777" w:rsidR="0038493D" w:rsidRPr="00A55BC8" w:rsidRDefault="0038493D">
      <w:pPr>
        <w:spacing w:line="259" w:lineRule="auto"/>
        <w:jc w:val="left"/>
        <w:rPr>
          <w:lang w:eastAsia="en-US"/>
        </w:rPr>
      </w:pPr>
      <w:r w:rsidRPr="00A55BC8">
        <w:rPr>
          <w:lang w:eastAsia="en-US"/>
        </w:rPr>
        <w:br w:type="page"/>
      </w:r>
    </w:p>
    <w:tbl>
      <w:tblPr>
        <w:tblStyle w:val="Tablaconcuadrcula91"/>
        <w:tblW w:w="5000" w:type="pct"/>
        <w:tblBorders>
          <w:left w:val="none" w:sz="0" w:space="0" w:color="auto"/>
          <w:right w:val="none" w:sz="0" w:space="0" w:color="auto"/>
        </w:tblBorders>
        <w:tblLayout w:type="fixed"/>
        <w:tblLook w:val="04A0" w:firstRow="1" w:lastRow="0" w:firstColumn="1" w:lastColumn="0" w:noHBand="0" w:noVBand="1"/>
      </w:tblPr>
      <w:tblGrid>
        <w:gridCol w:w="3023"/>
        <w:gridCol w:w="689"/>
        <w:gridCol w:w="689"/>
        <w:gridCol w:w="4669"/>
      </w:tblGrid>
      <w:tr w:rsidR="006A1DE2" w:rsidRPr="00A55BC8" w14:paraId="480080E4" w14:textId="77777777" w:rsidTr="00D24ADC">
        <w:trPr>
          <w:trHeight w:val="20"/>
        </w:trPr>
        <w:tc>
          <w:tcPr>
            <w:tcW w:w="5000" w:type="pct"/>
            <w:gridSpan w:val="4"/>
          </w:tcPr>
          <w:p w14:paraId="46FF377D" w14:textId="19DD2AB9" w:rsidR="006A1DE2" w:rsidRPr="00A55BC8" w:rsidRDefault="00690FDF" w:rsidP="006A1DE2">
            <w:pPr>
              <w:pStyle w:val="textotablas"/>
              <w:rPr>
                <w:rStyle w:val="destacadotablas"/>
              </w:rPr>
            </w:pPr>
            <w:r w:rsidRPr="00A55BC8">
              <w:rPr>
                <w:rStyle w:val="destacadotablas"/>
              </w:rPr>
              <w:lastRenderedPageBreak/>
              <w:t>DIMENSIÓN</w:t>
            </w:r>
            <w:r w:rsidR="006A1DE2" w:rsidRPr="00A55BC8">
              <w:rPr>
                <w:rStyle w:val="destacadotablas"/>
              </w:rPr>
              <w:t>: 3. VIDA UNIVERSITARIA</w:t>
            </w:r>
          </w:p>
        </w:tc>
      </w:tr>
      <w:tr w:rsidR="006A1DE2" w:rsidRPr="00A55BC8" w14:paraId="5A224389" w14:textId="77777777" w:rsidTr="00D24ADC">
        <w:trPr>
          <w:trHeight w:val="20"/>
        </w:trPr>
        <w:tc>
          <w:tcPr>
            <w:tcW w:w="5000" w:type="pct"/>
            <w:gridSpan w:val="4"/>
          </w:tcPr>
          <w:p w14:paraId="565D736F" w14:textId="6688F59B" w:rsidR="006A1DE2" w:rsidRPr="00A55BC8" w:rsidRDefault="006A1DE2" w:rsidP="006A1DE2">
            <w:pPr>
              <w:pStyle w:val="textotablas"/>
              <w:rPr>
                <w:rStyle w:val="destacadotablas"/>
              </w:rPr>
            </w:pPr>
            <w:r w:rsidRPr="00A55BC8">
              <w:rPr>
                <w:rStyle w:val="destacadotablas"/>
              </w:rPr>
              <w:t>SUB</w:t>
            </w:r>
            <w:r w:rsidR="00690FDF" w:rsidRPr="00A55BC8">
              <w:rPr>
                <w:rStyle w:val="destacadotablas"/>
              </w:rPr>
              <w:t>DIMENSIÓN</w:t>
            </w:r>
            <w:r w:rsidRPr="00A55BC8">
              <w:rPr>
                <w:rStyle w:val="destacadotablas"/>
              </w:rPr>
              <w:t>: 3.5. Movilidad internacional</w:t>
            </w:r>
          </w:p>
        </w:tc>
      </w:tr>
      <w:tr w:rsidR="006A1DE2" w:rsidRPr="00A55BC8" w14:paraId="416CEC96" w14:textId="77777777" w:rsidTr="00D24ADC">
        <w:trPr>
          <w:trHeight w:val="20"/>
        </w:trPr>
        <w:tc>
          <w:tcPr>
            <w:tcW w:w="5000" w:type="pct"/>
            <w:gridSpan w:val="4"/>
          </w:tcPr>
          <w:p w14:paraId="6F85D348" w14:textId="6126CE30" w:rsidR="006A1DE2" w:rsidRPr="00A55BC8" w:rsidRDefault="00690FDF" w:rsidP="006A1DE2">
            <w:pPr>
              <w:pStyle w:val="textotablas"/>
              <w:rPr>
                <w:rStyle w:val="destacadotablas"/>
              </w:rPr>
            </w:pPr>
            <w:r w:rsidRPr="00A55BC8">
              <w:rPr>
                <w:rStyle w:val="indicadores"/>
                <w:lang w:val="es-ES"/>
              </w:rPr>
              <w:t>INDICADOR</w:t>
            </w:r>
            <w:r w:rsidR="006A1DE2" w:rsidRPr="00A55BC8">
              <w:rPr>
                <w:rStyle w:val="indicadores"/>
                <w:lang w:val="es-ES"/>
              </w:rPr>
              <w:t>: 34. Acogida a estudiantes internacionales en programas de movilidad</w:t>
            </w:r>
            <w:r w:rsidR="006A1DE2" w:rsidRPr="00A55BC8">
              <w:rPr>
                <w:rStyle w:val="destacadotablas"/>
                <w:vertAlign w:val="superscript"/>
              </w:rPr>
              <w:footnoteReference w:id="58"/>
            </w:r>
          </w:p>
          <w:p w14:paraId="7C075C4D" w14:textId="4E659C58" w:rsidR="006A1DE2" w:rsidRPr="00A55BC8" w:rsidRDefault="006A1DE2" w:rsidP="006A1DE2">
            <w:pPr>
              <w:pStyle w:val="textotablas"/>
              <w:rPr>
                <w:rStyle w:val="destacadotablas"/>
              </w:rPr>
            </w:pPr>
            <w:r w:rsidRPr="00A55BC8">
              <w:rPr>
                <w:rStyle w:val="destacadotablas"/>
              </w:rPr>
              <w:t xml:space="preserve">La universidad acoge estudiantado con discapacidad de otras universidades internacionales y ofrece los servicios de apoyo, incluidos los ajustes razonables. </w:t>
            </w:r>
          </w:p>
        </w:tc>
      </w:tr>
      <w:tr w:rsidR="006A1DE2" w:rsidRPr="00A55BC8" w14:paraId="28560569" w14:textId="77777777" w:rsidTr="00D24ADC">
        <w:trPr>
          <w:trHeight w:val="20"/>
        </w:trPr>
        <w:tc>
          <w:tcPr>
            <w:tcW w:w="1666" w:type="pct"/>
            <w:vAlign w:val="center"/>
          </w:tcPr>
          <w:p w14:paraId="0ABCFEA7" w14:textId="77777777" w:rsidR="006A1DE2" w:rsidRPr="00A55BC8" w:rsidRDefault="006A1DE2" w:rsidP="00D24ADC">
            <w:pPr>
              <w:pStyle w:val="textotablas"/>
              <w:jc w:val="center"/>
              <w:rPr>
                <w:rFonts w:asciiTheme="minorHAnsi" w:hAnsiTheme="minorHAnsi" w:cstheme="minorHAnsi"/>
                <w:color w:val="FF0000"/>
              </w:rPr>
            </w:pPr>
          </w:p>
        </w:tc>
        <w:tc>
          <w:tcPr>
            <w:tcW w:w="760" w:type="pct"/>
            <w:gridSpan w:val="2"/>
            <w:vAlign w:val="center"/>
          </w:tcPr>
          <w:p w14:paraId="0F81FD13" w14:textId="0433058B" w:rsidR="006A1DE2" w:rsidRPr="00A55BC8" w:rsidRDefault="00690FDF" w:rsidP="00D24ADC">
            <w:pPr>
              <w:pStyle w:val="textotablas"/>
              <w:jc w:val="center"/>
              <w:rPr>
                <w:rFonts w:asciiTheme="minorHAnsi" w:hAnsiTheme="minorHAnsi" w:cstheme="minorHAnsi"/>
                <w:color w:val="FF0000"/>
              </w:rPr>
            </w:pPr>
            <w:r w:rsidRPr="00A55BC8">
              <w:rPr>
                <w:rFonts w:asciiTheme="minorHAnsi" w:hAnsiTheme="minorHAnsi" w:cstheme="minorHAnsi"/>
              </w:rPr>
              <w:t>MEDIDAS</w:t>
            </w:r>
            <w:r w:rsidR="006A1DE2" w:rsidRPr="00A55BC8">
              <w:rPr>
                <w:rFonts w:asciiTheme="minorHAnsi" w:hAnsiTheme="minorHAnsi" w:cstheme="minorHAnsi"/>
              </w:rPr>
              <w:t xml:space="preserve"> 1</w:t>
            </w:r>
          </w:p>
        </w:tc>
        <w:tc>
          <w:tcPr>
            <w:tcW w:w="2574" w:type="pct"/>
            <w:vAlign w:val="center"/>
          </w:tcPr>
          <w:p w14:paraId="08D6826B" w14:textId="1F52DADA" w:rsidR="006A1DE2" w:rsidRPr="00A55BC8" w:rsidRDefault="00690FDF" w:rsidP="00D24ADC">
            <w:pPr>
              <w:pStyle w:val="textotablas"/>
              <w:jc w:val="center"/>
              <w:rPr>
                <w:rFonts w:asciiTheme="minorHAnsi" w:hAnsiTheme="minorHAnsi" w:cstheme="minorHAnsi"/>
                <w:color w:val="FF0000"/>
              </w:rPr>
            </w:pPr>
            <w:r w:rsidRPr="00A55BC8">
              <w:rPr>
                <w:rFonts w:asciiTheme="minorHAnsi" w:hAnsiTheme="minorHAnsi" w:cstheme="minorHAnsi"/>
              </w:rPr>
              <w:t>MEDIDAS</w:t>
            </w:r>
            <w:r w:rsidR="006A1DE2" w:rsidRPr="00A55BC8">
              <w:rPr>
                <w:rFonts w:asciiTheme="minorHAnsi" w:hAnsiTheme="minorHAnsi" w:cstheme="minorHAnsi"/>
              </w:rPr>
              <w:t xml:space="preserve"> 2</w:t>
            </w:r>
          </w:p>
        </w:tc>
      </w:tr>
      <w:tr w:rsidR="006A1DE2" w:rsidRPr="00A55BC8" w14:paraId="37A2E998" w14:textId="77777777" w:rsidTr="004F35B4">
        <w:trPr>
          <w:trHeight w:val="20"/>
        </w:trPr>
        <w:tc>
          <w:tcPr>
            <w:tcW w:w="1666" w:type="pct"/>
          </w:tcPr>
          <w:p w14:paraId="071A4C03" w14:textId="77777777" w:rsidR="006A1DE2" w:rsidRPr="00A55BC8" w:rsidRDefault="006A1DE2" w:rsidP="006A1DE2">
            <w:pPr>
              <w:pStyle w:val="textotablas"/>
              <w:rPr>
                <w:color w:val="FF0000"/>
              </w:rPr>
            </w:pPr>
          </w:p>
        </w:tc>
        <w:tc>
          <w:tcPr>
            <w:tcW w:w="380" w:type="pct"/>
          </w:tcPr>
          <w:p w14:paraId="16E2D1C7" w14:textId="309DB867" w:rsidR="006A1DE2" w:rsidRPr="00A55BC8" w:rsidRDefault="006A1DE2" w:rsidP="006A1DE2">
            <w:pPr>
              <w:pStyle w:val="textotablas"/>
            </w:pPr>
            <w:r w:rsidRPr="00A55BC8">
              <w:t>SÍ</w:t>
            </w:r>
          </w:p>
        </w:tc>
        <w:tc>
          <w:tcPr>
            <w:tcW w:w="380" w:type="pct"/>
          </w:tcPr>
          <w:p w14:paraId="16968C19" w14:textId="0B67A930" w:rsidR="006A1DE2" w:rsidRPr="00A55BC8" w:rsidRDefault="006A1DE2" w:rsidP="006A1DE2">
            <w:pPr>
              <w:pStyle w:val="textotablas"/>
            </w:pPr>
            <w:r w:rsidRPr="00A55BC8">
              <w:t>NO</w:t>
            </w:r>
          </w:p>
        </w:tc>
        <w:tc>
          <w:tcPr>
            <w:tcW w:w="2574" w:type="pct"/>
          </w:tcPr>
          <w:p w14:paraId="28895587" w14:textId="77117732" w:rsidR="006A1DE2" w:rsidRPr="00A55BC8" w:rsidRDefault="006A1DE2" w:rsidP="004F35B4">
            <w:pPr>
              <w:pStyle w:val="textotablas"/>
              <w:jc w:val="center"/>
            </w:pPr>
            <w:r w:rsidRPr="00A55BC8">
              <w:t>Si la respuesta es SÍ indicar el porcentaje de estudiantes con discapacidad de otras universidades europeas en programas de movilidad que llegan comparado con el porcentaje de estudiantes sin discapacidad de otras universidades europeas en esos programas</w:t>
            </w:r>
          </w:p>
        </w:tc>
      </w:tr>
      <w:tr w:rsidR="006A1DE2" w:rsidRPr="00A55BC8" w14:paraId="1A2B1C78" w14:textId="77777777" w:rsidTr="00D24ADC">
        <w:trPr>
          <w:trHeight w:val="20"/>
        </w:trPr>
        <w:tc>
          <w:tcPr>
            <w:tcW w:w="1666" w:type="pct"/>
          </w:tcPr>
          <w:p w14:paraId="7FE845FB" w14:textId="6D44984D" w:rsidR="006A1DE2" w:rsidRPr="00A55BC8" w:rsidRDefault="006A1DE2" w:rsidP="006A1DE2">
            <w:pPr>
              <w:pStyle w:val="textotablas"/>
              <w:rPr>
                <w:color w:val="FF0000"/>
              </w:rPr>
            </w:pPr>
            <w:r w:rsidRPr="00A55BC8">
              <w:t>La universidad acoge estudiantado con discapacidad de otras universidades europeas y ofrece los servicios de apoyo, incluidos los ajustes razonables</w:t>
            </w:r>
          </w:p>
        </w:tc>
        <w:tc>
          <w:tcPr>
            <w:tcW w:w="380" w:type="pct"/>
          </w:tcPr>
          <w:p w14:paraId="0CD19F41" w14:textId="77777777" w:rsidR="006A1DE2" w:rsidRPr="00A55BC8" w:rsidRDefault="006A1DE2" w:rsidP="006A1DE2">
            <w:pPr>
              <w:pStyle w:val="textotablas"/>
            </w:pPr>
          </w:p>
        </w:tc>
        <w:tc>
          <w:tcPr>
            <w:tcW w:w="380" w:type="pct"/>
          </w:tcPr>
          <w:p w14:paraId="60D737D5" w14:textId="77777777" w:rsidR="006A1DE2" w:rsidRPr="00A55BC8" w:rsidRDefault="006A1DE2" w:rsidP="006A1DE2">
            <w:pPr>
              <w:pStyle w:val="textotablas"/>
            </w:pPr>
          </w:p>
        </w:tc>
        <w:tc>
          <w:tcPr>
            <w:tcW w:w="2574" w:type="pct"/>
          </w:tcPr>
          <w:p w14:paraId="3B85E190" w14:textId="77777777" w:rsidR="006A1DE2" w:rsidRPr="00A55BC8" w:rsidRDefault="006A1DE2" w:rsidP="006A1DE2">
            <w:pPr>
              <w:pStyle w:val="textotablas"/>
            </w:pPr>
          </w:p>
        </w:tc>
      </w:tr>
    </w:tbl>
    <w:p w14:paraId="4D05CC7B" w14:textId="0C53E424" w:rsidR="00EC17FD" w:rsidRPr="00A55BC8" w:rsidRDefault="00EC17FD" w:rsidP="00D92CA4">
      <w:pPr>
        <w:rPr>
          <w:lang w:eastAsia="en-US"/>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60"/>
      </w:tblGrid>
      <w:tr w:rsidR="00D24ADC" w:rsidRPr="00A55BC8" w14:paraId="715283F5" w14:textId="77777777" w:rsidTr="00D24ADC">
        <w:trPr>
          <w:trHeight w:val="20"/>
        </w:trPr>
        <w:tc>
          <w:tcPr>
            <w:tcW w:w="9060" w:type="dxa"/>
          </w:tcPr>
          <w:p w14:paraId="599FC664" w14:textId="77777777" w:rsidR="000D2F45" w:rsidRPr="00A55BC8" w:rsidRDefault="00D24ADC" w:rsidP="00D24ADC">
            <w:pPr>
              <w:pStyle w:val="textotablas"/>
              <w:rPr>
                <w:rStyle w:val="destacadotablas"/>
              </w:rPr>
            </w:pPr>
            <w:r w:rsidRPr="00A55BC8">
              <w:rPr>
                <w:rStyle w:val="destacadotablas"/>
              </w:rPr>
              <w:t>Ejemplos de evidencias:</w:t>
            </w:r>
          </w:p>
          <w:p w14:paraId="091479A6" w14:textId="0FE1845E" w:rsidR="00D24ADC" w:rsidRPr="00A55BC8" w:rsidRDefault="00D24ADC" w:rsidP="00411A90">
            <w:pPr>
              <w:pStyle w:val="textotablas"/>
              <w:numPr>
                <w:ilvl w:val="0"/>
                <w:numId w:val="221"/>
              </w:numPr>
            </w:pPr>
            <w:r w:rsidRPr="00A55BC8">
              <w:t>Listado de estudiantado con discapacidad de otros países</w:t>
            </w:r>
          </w:p>
          <w:p w14:paraId="718B79A4" w14:textId="7B93C6AB" w:rsidR="00D24ADC" w:rsidRPr="00A55BC8" w:rsidRDefault="00D24ADC" w:rsidP="00411A90">
            <w:pPr>
              <w:pStyle w:val="textotablas"/>
              <w:numPr>
                <w:ilvl w:val="0"/>
                <w:numId w:val="221"/>
              </w:numPr>
            </w:pPr>
            <w:r w:rsidRPr="00A55BC8">
              <w:t>Encuesta de satisfacción a estudiantes con discapacidad y número de estudiantes que evalúan positivamente su experiencia</w:t>
            </w:r>
          </w:p>
          <w:p w14:paraId="23CDF4B5" w14:textId="77777777" w:rsidR="000D2F45" w:rsidRPr="00A55BC8" w:rsidRDefault="00D24ADC" w:rsidP="00D24ADC">
            <w:pPr>
              <w:pStyle w:val="textotablas"/>
              <w:rPr>
                <w:rStyle w:val="destacadotablas"/>
              </w:rPr>
            </w:pPr>
            <w:r w:rsidRPr="00A55BC8">
              <w:rPr>
                <w:rStyle w:val="destacadotablas"/>
              </w:rPr>
              <w:t>Evidencias obligatorias:</w:t>
            </w:r>
          </w:p>
          <w:p w14:paraId="72070BFD" w14:textId="618AC5AA" w:rsidR="00D24ADC" w:rsidRPr="00A55BC8" w:rsidRDefault="00D24ADC" w:rsidP="00411A90">
            <w:pPr>
              <w:pStyle w:val="textotablas"/>
              <w:numPr>
                <w:ilvl w:val="0"/>
                <w:numId w:val="222"/>
              </w:numPr>
            </w:pPr>
            <w:r w:rsidRPr="00A55BC8">
              <w:t>Asociaciones de estudiantes que ofrecen información y apoyo a los estudiantes de movilidad. En caso de que existan, añadir enlace o datos de contacto</w:t>
            </w:r>
          </w:p>
          <w:p w14:paraId="1363DE8D" w14:textId="77777777" w:rsidR="00D24ADC" w:rsidRPr="00A55BC8" w:rsidRDefault="00D24ADC" w:rsidP="00411A90">
            <w:pPr>
              <w:pStyle w:val="textotablas"/>
              <w:numPr>
                <w:ilvl w:val="0"/>
                <w:numId w:val="222"/>
              </w:numPr>
            </w:pPr>
            <w:r w:rsidRPr="00A55BC8">
              <w:t>Procedimiento de acogida a los nuevos estudiantes. (Protocolo)</w:t>
            </w:r>
          </w:p>
          <w:p w14:paraId="795D8197" w14:textId="77777777" w:rsidR="00D24ADC" w:rsidRPr="00A55BC8" w:rsidRDefault="00D24ADC" w:rsidP="00411A90">
            <w:pPr>
              <w:pStyle w:val="textotablas"/>
              <w:numPr>
                <w:ilvl w:val="0"/>
                <w:numId w:val="222"/>
              </w:numPr>
            </w:pPr>
            <w:r w:rsidRPr="00A55BC8">
              <w:t>Carta de servicios de apoyos específicos que se prestan a los estudiantes con discapacidad, incluidos las adaptaciones y ajustes razonables. (datos de contacto y/o enlace de la oficina, unidad o servicio correspondiente)</w:t>
            </w:r>
          </w:p>
          <w:p w14:paraId="7C7A0D05" w14:textId="13416ACE" w:rsidR="00D24ADC" w:rsidRPr="00A55BC8" w:rsidRDefault="00D24ADC" w:rsidP="00D24ADC">
            <w:pPr>
              <w:pStyle w:val="textotablas"/>
            </w:pPr>
            <w:r w:rsidRPr="00A55BC8">
              <w:t>Si la información está en otro idioma agregar un resumen en inglés</w:t>
            </w:r>
          </w:p>
        </w:tc>
      </w:tr>
      <w:tr w:rsidR="00D24ADC" w:rsidRPr="00A55BC8" w14:paraId="4304AC98" w14:textId="77777777" w:rsidTr="00D24ADC">
        <w:trPr>
          <w:trHeight w:val="20"/>
        </w:trPr>
        <w:tc>
          <w:tcPr>
            <w:tcW w:w="9060" w:type="dxa"/>
          </w:tcPr>
          <w:p w14:paraId="083DB991" w14:textId="485D93C6" w:rsidR="00D24ADC" w:rsidRPr="00A55BC8" w:rsidRDefault="00D24ADC" w:rsidP="00D24ADC">
            <w:pPr>
              <w:pStyle w:val="observaciones"/>
            </w:pPr>
            <w:r w:rsidRPr="00A55BC8">
              <w:t>Observaciones:</w:t>
            </w:r>
          </w:p>
        </w:tc>
      </w:tr>
    </w:tbl>
    <w:p w14:paraId="74256C32" w14:textId="77777777" w:rsidR="00D24ADC" w:rsidRPr="00A55BC8" w:rsidRDefault="00D24ADC">
      <w:pPr>
        <w:spacing w:line="259" w:lineRule="auto"/>
        <w:jc w:val="left"/>
        <w:rPr>
          <w:lang w:eastAsia="en-US"/>
        </w:rPr>
      </w:pPr>
      <w:r w:rsidRPr="00A55BC8">
        <w:rPr>
          <w:lang w:eastAsia="en-US"/>
        </w:rPr>
        <w:br w:type="page"/>
      </w:r>
    </w:p>
    <w:tbl>
      <w:tblPr>
        <w:tblStyle w:val="Tablaconcuadrcula103"/>
        <w:tblW w:w="5000" w:type="pct"/>
        <w:tblBorders>
          <w:left w:val="none" w:sz="0" w:space="0" w:color="auto"/>
          <w:right w:val="none" w:sz="0" w:space="0" w:color="auto"/>
        </w:tblBorders>
        <w:tblLook w:val="04A0" w:firstRow="1" w:lastRow="0" w:firstColumn="1" w:lastColumn="0" w:noHBand="0" w:noVBand="1"/>
      </w:tblPr>
      <w:tblGrid>
        <w:gridCol w:w="3543"/>
        <w:gridCol w:w="1841"/>
        <w:gridCol w:w="1841"/>
        <w:gridCol w:w="1845"/>
      </w:tblGrid>
      <w:tr w:rsidR="00D24ADC" w:rsidRPr="00A55BC8" w14:paraId="0C86C045" w14:textId="77777777" w:rsidTr="00D24ADC">
        <w:trPr>
          <w:trHeight w:val="20"/>
        </w:trPr>
        <w:tc>
          <w:tcPr>
            <w:tcW w:w="5000" w:type="pct"/>
            <w:gridSpan w:val="4"/>
          </w:tcPr>
          <w:p w14:paraId="7CB024F5" w14:textId="3D668F44" w:rsidR="00D24ADC" w:rsidRPr="00A55BC8" w:rsidRDefault="00690FDF" w:rsidP="00D24ADC">
            <w:pPr>
              <w:pStyle w:val="textotablas"/>
              <w:rPr>
                <w:rFonts w:asciiTheme="minorHAnsi" w:hAnsiTheme="minorHAnsi" w:cstheme="minorHAnsi"/>
                <w:lang w:val="es-ES"/>
              </w:rPr>
            </w:pPr>
            <w:r w:rsidRPr="00A55BC8">
              <w:rPr>
                <w:rStyle w:val="destacadotablas"/>
                <w:lang w:val="es-ES"/>
              </w:rPr>
              <w:lastRenderedPageBreak/>
              <w:t>DIMENSIÓN</w:t>
            </w:r>
            <w:r w:rsidR="00D24ADC" w:rsidRPr="00A55BC8">
              <w:rPr>
                <w:rStyle w:val="destacadotablas"/>
                <w:lang w:val="es-ES"/>
              </w:rPr>
              <w:t>: 3. VIDA UNIVERSITARIA</w:t>
            </w:r>
          </w:p>
        </w:tc>
      </w:tr>
      <w:tr w:rsidR="00D24ADC" w:rsidRPr="00A55BC8" w14:paraId="7115B651" w14:textId="77777777" w:rsidTr="00D24ADC">
        <w:trPr>
          <w:trHeight w:val="20"/>
        </w:trPr>
        <w:tc>
          <w:tcPr>
            <w:tcW w:w="5000" w:type="pct"/>
            <w:gridSpan w:val="4"/>
          </w:tcPr>
          <w:p w14:paraId="288AD4E2" w14:textId="7E37B698" w:rsidR="00D24ADC" w:rsidRPr="00A55BC8" w:rsidRDefault="00D24ADC" w:rsidP="00D24ADC">
            <w:pPr>
              <w:pStyle w:val="textotablas"/>
              <w:rPr>
                <w:rFonts w:asciiTheme="minorHAnsi" w:hAnsiTheme="minorHAnsi" w:cstheme="minorHAnsi"/>
                <w:lang w:val="es-ES"/>
              </w:rPr>
            </w:pPr>
            <w:r w:rsidRPr="00A55BC8">
              <w:rPr>
                <w:rStyle w:val="destacadotablas"/>
                <w:lang w:val="es-ES"/>
              </w:rPr>
              <w:t>SUB</w:t>
            </w:r>
            <w:r w:rsidR="00690FDF" w:rsidRPr="00A55BC8">
              <w:rPr>
                <w:rStyle w:val="destacadotablas"/>
                <w:lang w:val="es-ES"/>
              </w:rPr>
              <w:t>DIMENSIÓN</w:t>
            </w:r>
            <w:r w:rsidRPr="00A55BC8">
              <w:rPr>
                <w:rStyle w:val="destacadotablas"/>
                <w:lang w:val="es-ES"/>
              </w:rPr>
              <w:t>: 3.5. Movilidad internacional</w:t>
            </w:r>
          </w:p>
        </w:tc>
      </w:tr>
      <w:tr w:rsidR="00D24ADC" w:rsidRPr="00A55BC8" w14:paraId="42B88FF8" w14:textId="77777777" w:rsidTr="00D24ADC">
        <w:trPr>
          <w:trHeight w:val="20"/>
        </w:trPr>
        <w:tc>
          <w:tcPr>
            <w:tcW w:w="5000" w:type="pct"/>
            <w:gridSpan w:val="4"/>
          </w:tcPr>
          <w:p w14:paraId="690047EB" w14:textId="0DC838D1" w:rsidR="00D24ADC" w:rsidRPr="00A55BC8" w:rsidRDefault="00690FDF" w:rsidP="00D24ADC">
            <w:pPr>
              <w:pStyle w:val="textotablas"/>
              <w:rPr>
                <w:rStyle w:val="destacadotablas"/>
                <w:lang w:val="es-ES"/>
              </w:rPr>
            </w:pPr>
            <w:r w:rsidRPr="00A55BC8">
              <w:rPr>
                <w:rStyle w:val="indicadores"/>
                <w:lang w:val="es-ES"/>
              </w:rPr>
              <w:t>INDICADOR</w:t>
            </w:r>
            <w:r w:rsidR="00D24ADC" w:rsidRPr="00A55BC8">
              <w:rPr>
                <w:rStyle w:val="indicadores"/>
                <w:lang w:val="es-ES"/>
              </w:rPr>
              <w:t>: 35. Eventos para estudiantes internacionales en programas de movilidad</w:t>
            </w:r>
            <w:r w:rsidR="00D24ADC" w:rsidRPr="00A55BC8">
              <w:rPr>
                <w:rStyle w:val="destacadotablas"/>
                <w:vertAlign w:val="superscript"/>
                <w:lang w:val="es-ES"/>
              </w:rPr>
              <w:footnoteReference w:id="59"/>
            </w:r>
          </w:p>
          <w:p w14:paraId="4AD4045F" w14:textId="27EBC248" w:rsidR="00D24ADC" w:rsidRPr="00A55BC8" w:rsidRDefault="00D24ADC" w:rsidP="00D24ADC">
            <w:pPr>
              <w:pStyle w:val="textotablas"/>
              <w:rPr>
                <w:rFonts w:asciiTheme="minorHAnsi" w:hAnsiTheme="minorHAnsi" w:cstheme="minorHAnsi"/>
                <w:lang w:val="es-ES"/>
              </w:rPr>
            </w:pPr>
            <w:r w:rsidRPr="00A55BC8">
              <w:rPr>
                <w:rStyle w:val="destacadotablas"/>
                <w:lang w:val="es-ES"/>
              </w:rPr>
              <w:t>La universidad y las asociaciones de estudiantes organizan eventos accesibles y tienen en cuenta al estudiantado con discapacidad internacional para el desarrollo de sus actividades de extensión universitaria, culturales y de ocio.</w:t>
            </w:r>
          </w:p>
        </w:tc>
      </w:tr>
      <w:tr w:rsidR="00D24ADC" w:rsidRPr="00A55BC8" w14:paraId="0767BE92" w14:textId="77777777" w:rsidTr="00D24ADC">
        <w:trPr>
          <w:trHeight w:val="20"/>
        </w:trPr>
        <w:tc>
          <w:tcPr>
            <w:tcW w:w="1953" w:type="pct"/>
            <w:vMerge w:val="restart"/>
          </w:tcPr>
          <w:p w14:paraId="3D7806AB" w14:textId="77777777" w:rsidR="00D24ADC" w:rsidRPr="00A55BC8" w:rsidRDefault="00D24ADC" w:rsidP="00D24ADC">
            <w:pPr>
              <w:pStyle w:val="textotablas"/>
              <w:rPr>
                <w:color w:val="FF0000"/>
                <w:lang w:val="es-ES"/>
              </w:rPr>
            </w:pPr>
          </w:p>
        </w:tc>
        <w:tc>
          <w:tcPr>
            <w:tcW w:w="3047" w:type="pct"/>
            <w:gridSpan w:val="3"/>
            <w:vAlign w:val="center"/>
          </w:tcPr>
          <w:p w14:paraId="40A4A557" w14:textId="77777777" w:rsidR="00D24ADC" w:rsidRPr="00A55BC8" w:rsidRDefault="00D24ADC" w:rsidP="00D24ADC">
            <w:pPr>
              <w:pStyle w:val="textotablas"/>
              <w:jc w:val="center"/>
              <w:rPr>
                <w:rFonts w:asciiTheme="minorHAnsi" w:hAnsiTheme="minorHAnsi" w:cstheme="minorHAnsi"/>
                <w:color w:val="FF0000"/>
                <w:lang w:val="es-ES"/>
              </w:rPr>
            </w:pPr>
            <w:r w:rsidRPr="00A55BC8">
              <w:rPr>
                <w:rFonts w:asciiTheme="minorHAnsi" w:hAnsiTheme="minorHAnsi" w:cstheme="minorHAnsi"/>
                <w:lang w:val="es-ES"/>
              </w:rPr>
              <w:t>MEAUSURE 1</w:t>
            </w:r>
          </w:p>
        </w:tc>
      </w:tr>
      <w:tr w:rsidR="00D24ADC" w:rsidRPr="00A55BC8" w14:paraId="3B5709DD" w14:textId="77777777" w:rsidTr="00D24ADC">
        <w:trPr>
          <w:trHeight w:val="20"/>
        </w:trPr>
        <w:tc>
          <w:tcPr>
            <w:tcW w:w="1953" w:type="pct"/>
            <w:vMerge/>
          </w:tcPr>
          <w:p w14:paraId="320690DA" w14:textId="77777777" w:rsidR="00D24ADC" w:rsidRPr="00A55BC8" w:rsidRDefault="00D24ADC" w:rsidP="00D24ADC">
            <w:pPr>
              <w:pStyle w:val="textotablas"/>
              <w:rPr>
                <w:color w:val="FF0000"/>
                <w:lang w:val="es-ES"/>
              </w:rPr>
            </w:pPr>
          </w:p>
        </w:tc>
        <w:tc>
          <w:tcPr>
            <w:tcW w:w="1015" w:type="pct"/>
            <w:vAlign w:val="center"/>
          </w:tcPr>
          <w:p w14:paraId="40EFBC4F" w14:textId="77777777" w:rsidR="00D24ADC" w:rsidRPr="00A55BC8" w:rsidRDefault="00D24ADC" w:rsidP="00D24ADC">
            <w:pPr>
              <w:pStyle w:val="textotablas"/>
              <w:jc w:val="center"/>
              <w:rPr>
                <w:lang w:val="es-ES"/>
              </w:rPr>
            </w:pPr>
            <w:r w:rsidRPr="00A55BC8">
              <w:rPr>
                <w:lang w:val="es-ES"/>
              </w:rPr>
              <w:t>1</w:t>
            </w:r>
          </w:p>
        </w:tc>
        <w:tc>
          <w:tcPr>
            <w:tcW w:w="1015" w:type="pct"/>
            <w:vAlign w:val="center"/>
          </w:tcPr>
          <w:p w14:paraId="4817F69E" w14:textId="77777777" w:rsidR="00D24ADC" w:rsidRPr="00A55BC8" w:rsidRDefault="00D24ADC" w:rsidP="00D24ADC">
            <w:pPr>
              <w:pStyle w:val="textotablas"/>
              <w:jc w:val="center"/>
              <w:rPr>
                <w:lang w:val="es-ES"/>
              </w:rPr>
            </w:pPr>
            <w:r w:rsidRPr="00A55BC8">
              <w:rPr>
                <w:lang w:val="es-ES"/>
              </w:rPr>
              <w:t>2</w:t>
            </w:r>
          </w:p>
        </w:tc>
        <w:tc>
          <w:tcPr>
            <w:tcW w:w="1016" w:type="pct"/>
            <w:vAlign w:val="center"/>
          </w:tcPr>
          <w:p w14:paraId="5A5CF605" w14:textId="77777777" w:rsidR="00D24ADC" w:rsidRPr="00A55BC8" w:rsidRDefault="00D24ADC" w:rsidP="00D24ADC">
            <w:pPr>
              <w:pStyle w:val="textotablas"/>
              <w:jc w:val="center"/>
              <w:rPr>
                <w:lang w:val="es-ES"/>
              </w:rPr>
            </w:pPr>
            <w:r w:rsidRPr="00A55BC8">
              <w:rPr>
                <w:lang w:val="es-ES"/>
              </w:rPr>
              <w:t>3</w:t>
            </w:r>
          </w:p>
        </w:tc>
      </w:tr>
      <w:tr w:rsidR="00D24ADC" w:rsidRPr="00A55BC8" w14:paraId="60001DCD" w14:textId="77777777" w:rsidTr="004F35B4">
        <w:trPr>
          <w:trHeight w:val="20"/>
        </w:trPr>
        <w:tc>
          <w:tcPr>
            <w:tcW w:w="1953" w:type="pct"/>
            <w:vMerge/>
            <w:tcBorders>
              <w:bottom w:val="single" w:sz="4" w:space="0" w:color="auto"/>
            </w:tcBorders>
          </w:tcPr>
          <w:p w14:paraId="15223A48" w14:textId="660957AD" w:rsidR="00D24ADC" w:rsidRPr="00A55BC8" w:rsidRDefault="00D24ADC" w:rsidP="00D24ADC">
            <w:pPr>
              <w:pStyle w:val="textotablas"/>
              <w:rPr>
                <w:color w:val="FF0000"/>
                <w:lang w:val="es-ES"/>
              </w:rPr>
            </w:pPr>
          </w:p>
        </w:tc>
        <w:tc>
          <w:tcPr>
            <w:tcW w:w="1015" w:type="pct"/>
            <w:tcBorders>
              <w:bottom w:val="single" w:sz="4" w:space="0" w:color="auto"/>
            </w:tcBorders>
          </w:tcPr>
          <w:p w14:paraId="5D228B36" w14:textId="40684979" w:rsidR="00D24ADC" w:rsidRPr="00A55BC8" w:rsidRDefault="00D24ADC" w:rsidP="00411A90">
            <w:pPr>
              <w:pStyle w:val="textotablas"/>
              <w:numPr>
                <w:ilvl w:val="0"/>
                <w:numId w:val="223"/>
              </w:numPr>
              <w:ind w:left="283" w:hanging="299"/>
              <w:rPr>
                <w:lang w:val="es-ES"/>
              </w:rPr>
            </w:pPr>
            <w:r w:rsidRPr="00A55BC8">
              <w:rPr>
                <w:lang w:val="es-ES"/>
              </w:rPr>
              <w:t>Menos del 40% de las actividades son accesibles</w:t>
            </w:r>
          </w:p>
        </w:tc>
        <w:tc>
          <w:tcPr>
            <w:tcW w:w="1015" w:type="pct"/>
            <w:tcBorders>
              <w:bottom w:val="single" w:sz="4" w:space="0" w:color="auto"/>
            </w:tcBorders>
          </w:tcPr>
          <w:p w14:paraId="11437328" w14:textId="1EC8621F" w:rsidR="00D24ADC" w:rsidRPr="00A55BC8" w:rsidRDefault="00D24ADC" w:rsidP="00411A90">
            <w:pPr>
              <w:pStyle w:val="textotablas"/>
              <w:numPr>
                <w:ilvl w:val="0"/>
                <w:numId w:val="223"/>
              </w:numPr>
              <w:ind w:left="283" w:hanging="299"/>
              <w:rPr>
                <w:lang w:val="es-ES"/>
              </w:rPr>
            </w:pPr>
            <w:r w:rsidRPr="00A55BC8">
              <w:rPr>
                <w:lang w:val="es-ES"/>
              </w:rPr>
              <w:t>Entre el 40-60% de las actividades son accesibles</w:t>
            </w:r>
          </w:p>
        </w:tc>
        <w:tc>
          <w:tcPr>
            <w:tcW w:w="1016" w:type="pct"/>
            <w:tcBorders>
              <w:bottom w:val="single" w:sz="4" w:space="0" w:color="auto"/>
            </w:tcBorders>
          </w:tcPr>
          <w:p w14:paraId="63A58585" w14:textId="5239AA03" w:rsidR="00D24ADC" w:rsidRPr="00A55BC8" w:rsidRDefault="00D24ADC" w:rsidP="00411A90">
            <w:pPr>
              <w:pStyle w:val="textotablas"/>
              <w:numPr>
                <w:ilvl w:val="0"/>
                <w:numId w:val="223"/>
              </w:numPr>
              <w:ind w:left="283" w:hanging="299"/>
              <w:rPr>
                <w:lang w:val="es-ES"/>
              </w:rPr>
            </w:pPr>
            <w:r w:rsidRPr="00A55BC8">
              <w:rPr>
                <w:lang w:val="es-ES"/>
              </w:rPr>
              <w:t>Más del 60% de las actividades son accesibles</w:t>
            </w:r>
          </w:p>
        </w:tc>
      </w:tr>
      <w:tr w:rsidR="00D24ADC" w:rsidRPr="00A55BC8" w14:paraId="2C43E28A" w14:textId="77777777" w:rsidTr="004F35B4">
        <w:trPr>
          <w:trHeight w:val="20"/>
        </w:trPr>
        <w:tc>
          <w:tcPr>
            <w:tcW w:w="1953" w:type="pct"/>
            <w:tcBorders>
              <w:bottom w:val="single" w:sz="4" w:space="0" w:color="auto"/>
            </w:tcBorders>
          </w:tcPr>
          <w:p w14:paraId="4B9ACD4F" w14:textId="0043891B" w:rsidR="00D24ADC" w:rsidRPr="00A55BC8" w:rsidRDefault="00D24ADC" w:rsidP="00D24ADC">
            <w:pPr>
              <w:pStyle w:val="textotablas"/>
              <w:rPr>
                <w:lang w:val="es-ES"/>
              </w:rPr>
            </w:pPr>
            <w:r w:rsidRPr="00A55BC8">
              <w:rPr>
                <w:lang w:val="es-ES"/>
              </w:rPr>
              <w:t>La universidad y las asociaciones de estudiantes internacionales organizan eventos accesibles y tienen en cuenta al estudiantado con discapacidad para el desarrollo de sus actividades de extensión universitaria, culturales y de ocio</w:t>
            </w:r>
          </w:p>
        </w:tc>
        <w:tc>
          <w:tcPr>
            <w:tcW w:w="1015" w:type="pct"/>
            <w:tcBorders>
              <w:bottom w:val="single" w:sz="4" w:space="0" w:color="auto"/>
            </w:tcBorders>
          </w:tcPr>
          <w:p w14:paraId="0CC31A7B" w14:textId="77777777" w:rsidR="00D24ADC" w:rsidRPr="00A55BC8" w:rsidRDefault="00D24ADC" w:rsidP="00D24ADC">
            <w:pPr>
              <w:rPr>
                <w:lang w:val="es-ES"/>
              </w:rPr>
            </w:pPr>
          </w:p>
        </w:tc>
        <w:tc>
          <w:tcPr>
            <w:tcW w:w="1015" w:type="pct"/>
            <w:tcBorders>
              <w:bottom w:val="single" w:sz="4" w:space="0" w:color="auto"/>
            </w:tcBorders>
          </w:tcPr>
          <w:p w14:paraId="33DB9ECD" w14:textId="77777777" w:rsidR="00D24ADC" w:rsidRPr="00A55BC8" w:rsidRDefault="00D24ADC" w:rsidP="00D24ADC">
            <w:pPr>
              <w:pStyle w:val="textotablas"/>
              <w:rPr>
                <w:lang w:val="es-ES"/>
              </w:rPr>
            </w:pPr>
          </w:p>
        </w:tc>
        <w:tc>
          <w:tcPr>
            <w:tcW w:w="1016" w:type="pct"/>
            <w:tcBorders>
              <w:bottom w:val="single" w:sz="4" w:space="0" w:color="auto"/>
            </w:tcBorders>
          </w:tcPr>
          <w:p w14:paraId="0B67E835" w14:textId="77777777" w:rsidR="00D24ADC" w:rsidRPr="00A55BC8" w:rsidRDefault="00D24ADC" w:rsidP="00D24ADC">
            <w:pPr>
              <w:pStyle w:val="textotablas"/>
              <w:rPr>
                <w:lang w:val="es-ES"/>
              </w:rPr>
            </w:pPr>
          </w:p>
        </w:tc>
      </w:tr>
    </w:tbl>
    <w:p w14:paraId="4CDD39F1" w14:textId="77777777" w:rsidR="0038493D" w:rsidRPr="00A55BC8" w:rsidRDefault="0038493D" w:rsidP="00D92CA4">
      <w:pPr>
        <w:rPr>
          <w:lang w:eastAsia="en-US"/>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9060"/>
      </w:tblGrid>
      <w:tr w:rsidR="00D24ADC" w:rsidRPr="00A55BC8" w14:paraId="1CB323E3" w14:textId="77777777" w:rsidTr="00D24ADC">
        <w:trPr>
          <w:trHeight w:val="20"/>
        </w:trPr>
        <w:tc>
          <w:tcPr>
            <w:tcW w:w="9060" w:type="dxa"/>
          </w:tcPr>
          <w:p w14:paraId="1C8BEC7F" w14:textId="77777777" w:rsidR="000D2F45" w:rsidRPr="00A55BC8" w:rsidRDefault="00D24ADC" w:rsidP="00D24ADC">
            <w:pPr>
              <w:pStyle w:val="textotablas"/>
              <w:rPr>
                <w:rStyle w:val="destacadotablas"/>
              </w:rPr>
            </w:pPr>
            <w:r w:rsidRPr="00A55BC8">
              <w:rPr>
                <w:rStyle w:val="destacadotablas"/>
              </w:rPr>
              <w:t>Ejemplos de evidencia:</w:t>
            </w:r>
          </w:p>
          <w:p w14:paraId="310DE159" w14:textId="2F319773" w:rsidR="00D24ADC" w:rsidRPr="00A55BC8" w:rsidRDefault="00D24ADC" w:rsidP="00411A90">
            <w:pPr>
              <w:pStyle w:val="textotablas"/>
              <w:numPr>
                <w:ilvl w:val="0"/>
                <w:numId w:val="224"/>
              </w:numPr>
            </w:pPr>
            <w:r w:rsidRPr="00A55BC8">
              <w:t>Encuesta de satisfacción a estudiantes con discapacidad</w:t>
            </w:r>
          </w:p>
          <w:p w14:paraId="7C8AD770" w14:textId="0E0498AE" w:rsidR="00D24ADC" w:rsidRPr="00A55BC8" w:rsidRDefault="00D24ADC" w:rsidP="00411A90">
            <w:pPr>
              <w:pStyle w:val="textotablas"/>
              <w:numPr>
                <w:ilvl w:val="0"/>
                <w:numId w:val="224"/>
              </w:numPr>
            </w:pPr>
            <w:r w:rsidRPr="00A55BC8">
              <w:t>Descripción de acciones de formación y apoyo de la universidad a las asociaciones estudiantiles</w:t>
            </w:r>
          </w:p>
          <w:p w14:paraId="7B1A5EF0" w14:textId="77777777" w:rsidR="000D2F45" w:rsidRPr="00A55BC8" w:rsidRDefault="00D24ADC" w:rsidP="00D24ADC">
            <w:pPr>
              <w:pStyle w:val="textotablas"/>
            </w:pPr>
            <w:r w:rsidRPr="00A55BC8">
              <w:t xml:space="preserve">Evidencias </w:t>
            </w:r>
            <w:r w:rsidRPr="00A55BC8">
              <w:rPr>
                <w:rStyle w:val="destacadotablas"/>
              </w:rPr>
              <w:t>obligatorias</w:t>
            </w:r>
            <w:r w:rsidRPr="00A55BC8">
              <w:t>:</w:t>
            </w:r>
          </w:p>
          <w:p w14:paraId="39B62B97" w14:textId="3EFC962F" w:rsidR="00D24ADC" w:rsidRPr="00A55BC8" w:rsidRDefault="00D24ADC" w:rsidP="00411A90">
            <w:pPr>
              <w:pStyle w:val="textotablas"/>
              <w:numPr>
                <w:ilvl w:val="0"/>
                <w:numId w:val="225"/>
              </w:numPr>
            </w:pPr>
            <w:r w:rsidRPr="00A55BC8">
              <w:t>Enlace a la información de eventos y acciones que se lleven a cabo y/o asociaciones de estudiantes Erasmus que apoyen este proceso de movilidad (boletines informativos, calendarios, programas de eventos pasados, etc.)</w:t>
            </w:r>
          </w:p>
        </w:tc>
      </w:tr>
      <w:tr w:rsidR="00D24ADC" w:rsidRPr="00A55BC8" w14:paraId="13BE94F5" w14:textId="77777777" w:rsidTr="00D24ADC">
        <w:trPr>
          <w:trHeight w:val="20"/>
        </w:trPr>
        <w:tc>
          <w:tcPr>
            <w:tcW w:w="9060" w:type="dxa"/>
          </w:tcPr>
          <w:p w14:paraId="7A7C75C2" w14:textId="46558DD5" w:rsidR="00D24ADC" w:rsidRPr="00A55BC8" w:rsidRDefault="00D24ADC" w:rsidP="00D24ADC">
            <w:pPr>
              <w:pStyle w:val="observaciones"/>
            </w:pPr>
            <w:r w:rsidRPr="00A55BC8">
              <w:t>Observaciones:</w:t>
            </w:r>
          </w:p>
        </w:tc>
      </w:tr>
    </w:tbl>
    <w:p w14:paraId="642776B3" w14:textId="2E4ACE09" w:rsidR="00EC17FD" w:rsidRPr="00A55BC8" w:rsidRDefault="00EC17FD" w:rsidP="00D92CA4">
      <w:pPr>
        <w:rPr>
          <w:lang w:eastAsia="en-US"/>
        </w:rPr>
      </w:pPr>
      <w:r w:rsidRPr="00A55BC8">
        <w:rPr>
          <w:lang w:eastAsia="en-US"/>
        </w:rPr>
        <w:br w:type="page"/>
      </w:r>
    </w:p>
    <w:tbl>
      <w:tblPr>
        <w:tblStyle w:val="Tablaconcuadrcula1115"/>
        <w:tblW w:w="5001" w:type="pct"/>
        <w:tblBorders>
          <w:left w:val="none" w:sz="0" w:space="0" w:color="auto"/>
          <w:right w:val="none" w:sz="0" w:space="0" w:color="auto"/>
        </w:tblBorders>
        <w:tblLook w:val="04A0" w:firstRow="1" w:lastRow="0" w:firstColumn="1" w:lastColumn="0" w:noHBand="0" w:noVBand="1"/>
      </w:tblPr>
      <w:tblGrid>
        <w:gridCol w:w="6402"/>
        <w:gridCol w:w="1335"/>
        <w:gridCol w:w="1335"/>
      </w:tblGrid>
      <w:tr w:rsidR="00D24ADC" w:rsidRPr="00A55BC8" w14:paraId="18896D5D" w14:textId="77777777" w:rsidTr="00D24ADC">
        <w:trPr>
          <w:trHeight w:val="20"/>
        </w:trPr>
        <w:tc>
          <w:tcPr>
            <w:tcW w:w="5000" w:type="pct"/>
            <w:gridSpan w:val="3"/>
          </w:tcPr>
          <w:p w14:paraId="5A8E1A07" w14:textId="49554DEA" w:rsidR="00D24ADC" w:rsidRPr="00A55BC8" w:rsidRDefault="00690FDF" w:rsidP="00D24ADC">
            <w:pPr>
              <w:pStyle w:val="textotablas"/>
              <w:rPr>
                <w:rFonts w:asciiTheme="minorHAnsi" w:hAnsiTheme="minorHAnsi" w:cstheme="minorHAnsi"/>
                <w:lang w:val="es-ES"/>
              </w:rPr>
            </w:pPr>
            <w:r w:rsidRPr="00A55BC8">
              <w:rPr>
                <w:rFonts w:asciiTheme="minorHAnsi" w:hAnsiTheme="minorHAnsi" w:cstheme="minorHAnsi"/>
                <w:lang w:val="es-ES"/>
              </w:rPr>
              <w:lastRenderedPageBreak/>
              <w:t>DIMENSIÓN</w:t>
            </w:r>
            <w:r w:rsidR="00D24ADC" w:rsidRPr="00A55BC8">
              <w:rPr>
                <w:rFonts w:asciiTheme="minorHAnsi" w:hAnsiTheme="minorHAnsi" w:cstheme="minorHAnsi"/>
                <w:lang w:val="es-ES"/>
              </w:rPr>
              <w:t>: 4. EGRESO</w:t>
            </w:r>
          </w:p>
        </w:tc>
      </w:tr>
      <w:tr w:rsidR="00D24ADC" w:rsidRPr="00A55BC8" w14:paraId="2A263E5E" w14:textId="77777777" w:rsidTr="00D24ADC">
        <w:trPr>
          <w:trHeight w:val="20"/>
        </w:trPr>
        <w:tc>
          <w:tcPr>
            <w:tcW w:w="5000" w:type="pct"/>
            <w:gridSpan w:val="3"/>
          </w:tcPr>
          <w:p w14:paraId="6B35550F" w14:textId="6E194D73" w:rsidR="00D24ADC" w:rsidRPr="00A55BC8" w:rsidRDefault="00690FDF" w:rsidP="00D24ADC">
            <w:pPr>
              <w:pStyle w:val="textotablas"/>
              <w:rPr>
                <w:rStyle w:val="destacadotablas"/>
                <w:lang w:val="es-ES"/>
              </w:rPr>
            </w:pPr>
            <w:r w:rsidRPr="00A55BC8">
              <w:rPr>
                <w:rStyle w:val="indicadores"/>
                <w:lang w:val="es-ES"/>
              </w:rPr>
              <w:t>INDICADOR</w:t>
            </w:r>
            <w:r w:rsidR="00D24ADC" w:rsidRPr="00A55BC8">
              <w:rPr>
                <w:rStyle w:val="indicadores"/>
                <w:lang w:val="es-ES"/>
              </w:rPr>
              <w:t>: 36. Servicios de información y orientación laboral</w:t>
            </w:r>
            <w:r w:rsidR="00D24ADC" w:rsidRPr="00A55BC8">
              <w:rPr>
                <w:rStyle w:val="destacadotablas"/>
                <w:vertAlign w:val="superscript"/>
                <w:lang w:val="es-ES"/>
              </w:rPr>
              <w:footnoteReference w:id="60"/>
            </w:r>
          </w:p>
          <w:p w14:paraId="780D1D34" w14:textId="36B68489" w:rsidR="00D24ADC" w:rsidRPr="00A55BC8" w:rsidRDefault="00D24ADC" w:rsidP="00D24ADC">
            <w:pPr>
              <w:pStyle w:val="textotablas"/>
              <w:rPr>
                <w:rStyle w:val="destacadotablas"/>
                <w:lang w:val="es-ES"/>
              </w:rPr>
            </w:pPr>
            <w:r w:rsidRPr="00A55BC8">
              <w:rPr>
                <w:rStyle w:val="destacadotablas"/>
                <w:lang w:val="es-ES"/>
              </w:rPr>
              <w:t xml:space="preserve">La universidad dispone y ofrece servicios de información, orientación y asesoramiento sobre itinerarios formativos y salidas profesionales </w:t>
            </w:r>
            <w:r w:rsidRPr="00A55BC8">
              <w:rPr>
                <w:rStyle w:val="destacado"/>
                <w:lang w:val="es-ES"/>
              </w:rPr>
              <w:t>a estudiantes con discapacidad</w:t>
            </w:r>
            <w:r w:rsidRPr="00A55BC8">
              <w:rPr>
                <w:rStyle w:val="destacadotablas"/>
                <w:lang w:val="es-ES"/>
              </w:rPr>
              <w:t>. La universidad proporciona a los estudiantes los apoyos y experiencias necesarios para buscar y mantener un empleo.</w:t>
            </w:r>
          </w:p>
        </w:tc>
      </w:tr>
      <w:tr w:rsidR="00D24ADC" w:rsidRPr="00A55BC8" w14:paraId="3C3B2F28" w14:textId="77777777" w:rsidTr="00D24ADC">
        <w:trPr>
          <w:trHeight w:val="20"/>
        </w:trPr>
        <w:tc>
          <w:tcPr>
            <w:tcW w:w="3528" w:type="pct"/>
          </w:tcPr>
          <w:p w14:paraId="183353F9" w14:textId="77777777" w:rsidR="00D24ADC" w:rsidRPr="00A55BC8" w:rsidRDefault="00D24ADC" w:rsidP="00D24ADC">
            <w:pPr>
              <w:pStyle w:val="textotablas"/>
              <w:rPr>
                <w:color w:val="FF0000"/>
                <w:lang w:val="es-ES"/>
              </w:rPr>
            </w:pPr>
          </w:p>
        </w:tc>
        <w:tc>
          <w:tcPr>
            <w:tcW w:w="1472" w:type="pct"/>
            <w:gridSpan w:val="2"/>
          </w:tcPr>
          <w:p w14:paraId="0429374D" w14:textId="20893D2A" w:rsidR="00D24ADC" w:rsidRPr="00A55BC8" w:rsidRDefault="00690FDF" w:rsidP="00D24ADC">
            <w:pPr>
              <w:pStyle w:val="textotablas"/>
              <w:jc w:val="center"/>
              <w:rPr>
                <w:rFonts w:asciiTheme="minorHAnsi" w:hAnsiTheme="minorHAnsi" w:cstheme="minorHAnsi"/>
                <w:color w:val="FF0000"/>
                <w:lang w:val="es-ES"/>
              </w:rPr>
            </w:pPr>
            <w:r w:rsidRPr="00A55BC8">
              <w:rPr>
                <w:rFonts w:asciiTheme="minorHAnsi" w:hAnsiTheme="minorHAnsi" w:cstheme="minorHAnsi"/>
                <w:lang w:val="es-ES"/>
              </w:rPr>
              <w:t>MEDIDAS</w:t>
            </w:r>
            <w:r w:rsidR="00D24ADC" w:rsidRPr="00A55BC8">
              <w:rPr>
                <w:rFonts w:asciiTheme="minorHAnsi" w:hAnsiTheme="minorHAnsi" w:cstheme="minorHAnsi"/>
                <w:lang w:val="es-ES"/>
              </w:rPr>
              <w:t xml:space="preserve"> 1</w:t>
            </w:r>
          </w:p>
        </w:tc>
      </w:tr>
      <w:tr w:rsidR="00D24ADC" w:rsidRPr="00A55BC8" w14:paraId="7A5B57D3" w14:textId="77777777" w:rsidTr="00D24ADC">
        <w:trPr>
          <w:trHeight w:val="20"/>
        </w:trPr>
        <w:tc>
          <w:tcPr>
            <w:tcW w:w="3528" w:type="pct"/>
          </w:tcPr>
          <w:p w14:paraId="458CF57C" w14:textId="77777777" w:rsidR="00D24ADC" w:rsidRPr="00A55BC8" w:rsidRDefault="00D24ADC" w:rsidP="00D24ADC">
            <w:pPr>
              <w:pStyle w:val="textotablas"/>
              <w:rPr>
                <w:color w:val="FF0000"/>
                <w:lang w:val="es-ES"/>
              </w:rPr>
            </w:pPr>
          </w:p>
        </w:tc>
        <w:tc>
          <w:tcPr>
            <w:tcW w:w="736" w:type="pct"/>
            <w:vAlign w:val="center"/>
          </w:tcPr>
          <w:p w14:paraId="4BB27BB9" w14:textId="5CDD2694" w:rsidR="00D24ADC" w:rsidRPr="00A55BC8" w:rsidRDefault="00D24ADC" w:rsidP="00D24ADC">
            <w:pPr>
              <w:pStyle w:val="textotablas"/>
              <w:jc w:val="center"/>
              <w:rPr>
                <w:lang w:val="es-ES"/>
              </w:rPr>
            </w:pPr>
            <w:r w:rsidRPr="00A55BC8">
              <w:rPr>
                <w:lang w:val="es-ES"/>
              </w:rPr>
              <w:t>SÍ</w:t>
            </w:r>
          </w:p>
        </w:tc>
        <w:tc>
          <w:tcPr>
            <w:tcW w:w="736" w:type="pct"/>
            <w:vAlign w:val="center"/>
          </w:tcPr>
          <w:p w14:paraId="194154B5" w14:textId="77777777" w:rsidR="00D24ADC" w:rsidRPr="00A55BC8" w:rsidRDefault="00D24ADC" w:rsidP="00D24ADC">
            <w:pPr>
              <w:pStyle w:val="textotablas"/>
              <w:jc w:val="center"/>
              <w:rPr>
                <w:lang w:val="es-ES"/>
              </w:rPr>
            </w:pPr>
            <w:r w:rsidRPr="00A55BC8">
              <w:rPr>
                <w:lang w:val="es-ES"/>
              </w:rPr>
              <w:t>NO</w:t>
            </w:r>
          </w:p>
        </w:tc>
      </w:tr>
      <w:tr w:rsidR="00D24ADC" w:rsidRPr="00A55BC8" w14:paraId="6372D199" w14:textId="77777777" w:rsidTr="00D24ADC">
        <w:trPr>
          <w:trHeight w:val="20"/>
        </w:trPr>
        <w:tc>
          <w:tcPr>
            <w:tcW w:w="3528" w:type="pct"/>
          </w:tcPr>
          <w:p w14:paraId="1D454313" w14:textId="4D33DC16" w:rsidR="00D24ADC" w:rsidRPr="00A55BC8" w:rsidRDefault="00D24ADC" w:rsidP="00411A90">
            <w:pPr>
              <w:pStyle w:val="textotablas"/>
              <w:numPr>
                <w:ilvl w:val="0"/>
                <w:numId w:val="226"/>
              </w:numPr>
              <w:ind w:left="288" w:hanging="280"/>
              <w:rPr>
                <w:color w:val="000000" w:themeColor="text1"/>
                <w:lang w:val="es-ES"/>
              </w:rPr>
            </w:pPr>
            <w:r w:rsidRPr="00A55BC8">
              <w:rPr>
                <w:lang w:val="es-ES"/>
              </w:rPr>
              <w:t xml:space="preserve">Información y asesoramiento sobre itinerarios formativos y salidas profesionales, </w:t>
            </w:r>
            <w:r w:rsidRPr="00A55BC8">
              <w:rPr>
                <w:bCs/>
                <w:lang w:val="es-ES"/>
              </w:rPr>
              <w:t>incluido el estudiantado con discapacidad</w:t>
            </w:r>
          </w:p>
        </w:tc>
        <w:tc>
          <w:tcPr>
            <w:tcW w:w="736" w:type="pct"/>
            <w:vAlign w:val="center"/>
          </w:tcPr>
          <w:p w14:paraId="052AE87A" w14:textId="77777777" w:rsidR="00D24ADC" w:rsidRPr="00A55BC8" w:rsidRDefault="00D24ADC" w:rsidP="00D24ADC">
            <w:pPr>
              <w:pStyle w:val="textotablas"/>
              <w:jc w:val="center"/>
              <w:rPr>
                <w:lang w:val="es-ES"/>
              </w:rPr>
            </w:pPr>
          </w:p>
        </w:tc>
        <w:tc>
          <w:tcPr>
            <w:tcW w:w="736" w:type="pct"/>
            <w:vAlign w:val="center"/>
          </w:tcPr>
          <w:p w14:paraId="5A25491D" w14:textId="77777777" w:rsidR="00D24ADC" w:rsidRPr="00A55BC8" w:rsidRDefault="00D24ADC" w:rsidP="00D24ADC">
            <w:pPr>
              <w:pStyle w:val="textotablas"/>
              <w:jc w:val="center"/>
              <w:rPr>
                <w:lang w:val="es-ES"/>
              </w:rPr>
            </w:pPr>
          </w:p>
        </w:tc>
      </w:tr>
      <w:tr w:rsidR="00D24ADC" w:rsidRPr="00A55BC8" w14:paraId="24AA1739" w14:textId="77777777" w:rsidTr="00D24ADC">
        <w:trPr>
          <w:trHeight w:val="20"/>
        </w:trPr>
        <w:tc>
          <w:tcPr>
            <w:tcW w:w="3528" w:type="pct"/>
          </w:tcPr>
          <w:p w14:paraId="46DFC248" w14:textId="32973B84" w:rsidR="00D24ADC" w:rsidRPr="00A55BC8" w:rsidRDefault="00D24ADC" w:rsidP="00411A90">
            <w:pPr>
              <w:pStyle w:val="textotablas"/>
              <w:numPr>
                <w:ilvl w:val="0"/>
                <w:numId w:val="226"/>
              </w:numPr>
              <w:ind w:left="288" w:hanging="280"/>
              <w:rPr>
                <w:color w:val="000000" w:themeColor="text1"/>
                <w:lang w:val="es-ES"/>
              </w:rPr>
            </w:pPr>
            <w:r w:rsidRPr="00A55BC8">
              <w:rPr>
                <w:lang w:val="es-ES"/>
              </w:rPr>
              <w:t>Apoyos y experiencias necesarios para buscar y mantener un empleo</w:t>
            </w:r>
          </w:p>
        </w:tc>
        <w:tc>
          <w:tcPr>
            <w:tcW w:w="736" w:type="pct"/>
            <w:vAlign w:val="center"/>
          </w:tcPr>
          <w:p w14:paraId="112D2CFC" w14:textId="77777777" w:rsidR="00D24ADC" w:rsidRPr="00A55BC8" w:rsidRDefault="00D24ADC" w:rsidP="00D24ADC">
            <w:pPr>
              <w:pStyle w:val="textotablas"/>
              <w:jc w:val="center"/>
              <w:rPr>
                <w:lang w:val="es-ES"/>
              </w:rPr>
            </w:pPr>
          </w:p>
        </w:tc>
        <w:tc>
          <w:tcPr>
            <w:tcW w:w="736" w:type="pct"/>
            <w:vAlign w:val="center"/>
          </w:tcPr>
          <w:p w14:paraId="0D237772" w14:textId="77777777" w:rsidR="00D24ADC" w:rsidRPr="00A55BC8" w:rsidRDefault="00D24ADC" w:rsidP="00D24ADC">
            <w:pPr>
              <w:pStyle w:val="textotablas"/>
              <w:jc w:val="center"/>
              <w:rPr>
                <w:lang w:val="es-ES"/>
              </w:rPr>
            </w:pPr>
          </w:p>
        </w:tc>
      </w:tr>
      <w:tr w:rsidR="00D24ADC" w:rsidRPr="00A55BC8" w14:paraId="734B4509" w14:textId="77777777" w:rsidTr="00D24ADC">
        <w:trPr>
          <w:trHeight w:val="20"/>
        </w:trPr>
        <w:tc>
          <w:tcPr>
            <w:tcW w:w="3528" w:type="pct"/>
          </w:tcPr>
          <w:p w14:paraId="2C49B223" w14:textId="4A80A154" w:rsidR="00D24ADC" w:rsidRPr="00A55BC8" w:rsidRDefault="00D24ADC" w:rsidP="00411A90">
            <w:pPr>
              <w:pStyle w:val="textotablas"/>
              <w:numPr>
                <w:ilvl w:val="0"/>
                <w:numId w:val="226"/>
              </w:numPr>
              <w:ind w:left="288" w:hanging="280"/>
              <w:rPr>
                <w:color w:val="000000" w:themeColor="text1"/>
                <w:lang w:val="es-ES"/>
              </w:rPr>
            </w:pPr>
            <w:r w:rsidRPr="00A55BC8">
              <w:rPr>
                <w:lang w:val="es-ES"/>
              </w:rPr>
              <w:t>Tutores laborales y mentores para facilitar el tránsito de los universitarios con discapacidad hacia el empleo</w:t>
            </w:r>
          </w:p>
        </w:tc>
        <w:tc>
          <w:tcPr>
            <w:tcW w:w="736" w:type="pct"/>
            <w:vAlign w:val="center"/>
          </w:tcPr>
          <w:p w14:paraId="2243A6AF" w14:textId="77777777" w:rsidR="00D24ADC" w:rsidRPr="00A55BC8" w:rsidRDefault="00D24ADC" w:rsidP="00D24ADC">
            <w:pPr>
              <w:pStyle w:val="textotablas"/>
              <w:jc w:val="center"/>
              <w:rPr>
                <w:lang w:val="es-ES"/>
              </w:rPr>
            </w:pPr>
          </w:p>
        </w:tc>
        <w:tc>
          <w:tcPr>
            <w:tcW w:w="736" w:type="pct"/>
            <w:vAlign w:val="center"/>
          </w:tcPr>
          <w:p w14:paraId="185E435F" w14:textId="77777777" w:rsidR="00D24ADC" w:rsidRPr="00A55BC8" w:rsidRDefault="00D24ADC" w:rsidP="00D24ADC">
            <w:pPr>
              <w:pStyle w:val="textotablas"/>
              <w:jc w:val="center"/>
              <w:rPr>
                <w:lang w:val="es-ES"/>
              </w:rPr>
            </w:pPr>
          </w:p>
        </w:tc>
      </w:tr>
    </w:tbl>
    <w:p w14:paraId="0C9B47D8" w14:textId="77777777" w:rsidR="00E96B00" w:rsidRPr="00A55BC8" w:rsidRDefault="00E96B00" w:rsidP="00D92CA4">
      <w:pPr>
        <w:rPr>
          <w:lang w:eastAsia="en-US"/>
        </w:rPr>
      </w:pPr>
    </w:p>
    <w:tbl>
      <w:tblPr>
        <w:tblStyle w:val="Tablaconcuadrcula19"/>
        <w:tblW w:w="5000" w:type="pct"/>
        <w:tblBorders>
          <w:left w:val="none" w:sz="0" w:space="0" w:color="auto"/>
          <w:right w:val="none" w:sz="0" w:space="0" w:color="auto"/>
        </w:tblBorders>
        <w:tblLook w:val="04A0" w:firstRow="1" w:lastRow="0" w:firstColumn="1" w:lastColumn="0" w:noHBand="0" w:noVBand="1"/>
      </w:tblPr>
      <w:tblGrid>
        <w:gridCol w:w="9070"/>
      </w:tblGrid>
      <w:tr w:rsidR="00E96B00" w:rsidRPr="00A55BC8" w14:paraId="5EDE9608" w14:textId="77777777" w:rsidTr="00D24ADC">
        <w:trPr>
          <w:trHeight w:val="20"/>
        </w:trPr>
        <w:tc>
          <w:tcPr>
            <w:tcW w:w="5000" w:type="pct"/>
          </w:tcPr>
          <w:p w14:paraId="02950C79" w14:textId="77777777" w:rsidR="000D2F45" w:rsidRPr="00A55BC8" w:rsidRDefault="00E96B00" w:rsidP="00D24ADC">
            <w:pPr>
              <w:pStyle w:val="textotablas"/>
              <w:rPr>
                <w:rStyle w:val="destacadotablas"/>
              </w:rPr>
            </w:pPr>
            <w:r w:rsidRPr="00A55BC8">
              <w:rPr>
                <w:rStyle w:val="destacadotablas"/>
              </w:rPr>
              <w:t>Ejemplos de evidencias:</w:t>
            </w:r>
          </w:p>
          <w:p w14:paraId="0FE50914" w14:textId="77777777" w:rsidR="000D2F45" w:rsidRPr="00A55BC8" w:rsidRDefault="00E96B00" w:rsidP="00411A90">
            <w:pPr>
              <w:pStyle w:val="textotablas"/>
              <w:numPr>
                <w:ilvl w:val="0"/>
                <w:numId w:val="225"/>
              </w:numPr>
            </w:pPr>
            <w:r w:rsidRPr="00A55BC8">
              <w:t>Convenios con empresas que contemplen la acogida de estudiantes universitarios con discapacidad</w:t>
            </w:r>
          </w:p>
          <w:p w14:paraId="548A633B" w14:textId="2B0C3F4C" w:rsidR="00E96B00" w:rsidRPr="00A55BC8" w:rsidRDefault="00E96B00" w:rsidP="00411A90">
            <w:pPr>
              <w:pStyle w:val="textotablas"/>
              <w:numPr>
                <w:ilvl w:val="0"/>
                <w:numId w:val="225"/>
              </w:numPr>
            </w:pPr>
            <w:r w:rsidRPr="00A55BC8">
              <w:t>Encuestas de satisfacción a estudiantes con discapacidad</w:t>
            </w:r>
          </w:p>
          <w:p w14:paraId="0C1E5895" w14:textId="77777777" w:rsidR="000D2F45" w:rsidRPr="00A55BC8" w:rsidRDefault="00E96B00" w:rsidP="00D24ADC">
            <w:pPr>
              <w:pStyle w:val="textotablas"/>
              <w:rPr>
                <w:rStyle w:val="destacadotablas"/>
              </w:rPr>
            </w:pPr>
            <w:r w:rsidRPr="00A55BC8">
              <w:rPr>
                <w:rStyle w:val="destacadotablas"/>
              </w:rPr>
              <w:t>Evidencias obligatorias:</w:t>
            </w:r>
          </w:p>
          <w:p w14:paraId="169DCD55" w14:textId="6099ECCD" w:rsidR="00E96B00" w:rsidRPr="00A55BC8" w:rsidRDefault="00E96B00" w:rsidP="00411A90">
            <w:pPr>
              <w:pStyle w:val="textotablas"/>
              <w:numPr>
                <w:ilvl w:val="0"/>
                <w:numId w:val="227"/>
              </w:numPr>
            </w:pPr>
            <w:r w:rsidRPr="00A55BC8">
              <w:t>Enlace al servicio, unidad o web donde se ofrece información laboral</w:t>
            </w:r>
          </w:p>
          <w:p w14:paraId="66E96B8E" w14:textId="058E413C" w:rsidR="00BA1A54" w:rsidRPr="00A55BC8" w:rsidRDefault="00E96B00" w:rsidP="00411A90">
            <w:pPr>
              <w:pStyle w:val="textotablas"/>
              <w:numPr>
                <w:ilvl w:val="0"/>
                <w:numId w:val="227"/>
              </w:numPr>
            </w:pPr>
            <w:r w:rsidRPr="00A55BC8">
              <w:t>Programas de empleo a los que puedan acceder los estudiantes con discapacidad</w:t>
            </w:r>
          </w:p>
          <w:p w14:paraId="70E36675" w14:textId="485B90A4" w:rsidR="00E96B00" w:rsidRPr="00A55BC8" w:rsidRDefault="00BA1A54" w:rsidP="00D24ADC">
            <w:pPr>
              <w:pStyle w:val="textotablas"/>
            </w:pPr>
            <w:r w:rsidRPr="00A55BC8">
              <w:t>Si la información está en otro idioma agregar un resumen en inglés</w:t>
            </w:r>
          </w:p>
        </w:tc>
      </w:tr>
      <w:tr w:rsidR="00D24ADC" w:rsidRPr="00A55BC8" w14:paraId="1E88B5E1" w14:textId="77777777" w:rsidTr="00D24ADC">
        <w:trPr>
          <w:trHeight w:val="20"/>
        </w:trPr>
        <w:tc>
          <w:tcPr>
            <w:tcW w:w="5000" w:type="pct"/>
          </w:tcPr>
          <w:p w14:paraId="5D2639EA" w14:textId="58910454" w:rsidR="00D24ADC" w:rsidRPr="00A55BC8" w:rsidRDefault="00D24ADC" w:rsidP="00D24ADC">
            <w:pPr>
              <w:pStyle w:val="observaciones"/>
              <w:rPr>
                <w:rStyle w:val="destacadotablas"/>
              </w:rPr>
            </w:pPr>
            <w:r w:rsidRPr="00A55BC8">
              <w:t xml:space="preserve">Observaciones: </w:t>
            </w:r>
          </w:p>
        </w:tc>
      </w:tr>
    </w:tbl>
    <w:p w14:paraId="471F7192" w14:textId="77777777" w:rsidR="00D24ADC" w:rsidRPr="00A55BC8" w:rsidRDefault="00D24ADC" w:rsidP="00D92CA4">
      <w:pPr>
        <w:rPr>
          <w:lang w:eastAsia="en-US"/>
        </w:rPr>
        <w:sectPr w:rsidR="00D24ADC" w:rsidRPr="00A55BC8" w:rsidSect="008E64F9">
          <w:pgSz w:w="11906" w:h="16838"/>
          <w:pgMar w:top="1418" w:right="1418" w:bottom="1418" w:left="1418" w:header="567" w:footer="709" w:gutter="0"/>
          <w:cols w:space="720"/>
          <w:titlePg/>
          <w:docGrid w:linePitch="354"/>
        </w:sectPr>
      </w:pPr>
    </w:p>
    <w:tbl>
      <w:tblPr>
        <w:tblStyle w:val="Tablaconcuadrcula123"/>
        <w:tblW w:w="5007" w:type="pct"/>
        <w:tblLayout w:type="fixed"/>
        <w:tblLook w:val="04A0" w:firstRow="1" w:lastRow="0" w:firstColumn="1" w:lastColumn="0" w:noHBand="0" w:noVBand="1"/>
      </w:tblPr>
      <w:tblGrid>
        <w:gridCol w:w="4536"/>
        <w:gridCol w:w="712"/>
        <w:gridCol w:w="712"/>
        <w:gridCol w:w="1699"/>
        <w:gridCol w:w="1419"/>
        <w:gridCol w:w="1699"/>
        <w:gridCol w:w="1433"/>
        <w:gridCol w:w="1812"/>
      </w:tblGrid>
      <w:tr w:rsidR="00D24ADC" w:rsidRPr="00A55BC8" w14:paraId="79ED59A4" w14:textId="77777777" w:rsidTr="00D24ADC">
        <w:trPr>
          <w:trHeight w:val="20"/>
        </w:trPr>
        <w:tc>
          <w:tcPr>
            <w:tcW w:w="4998" w:type="pct"/>
            <w:gridSpan w:val="8"/>
            <w:tcBorders>
              <w:left w:val="nil"/>
              <w:right w:val="nil"/>
            </w:tcBorders>
          </w:tcPr>
          <w:p w14:paraId="173F7EBA" w14:textId="1B48D4CE" w:rsidR="00D24ADC" w:rsidRPr="00A55BC8" w:rsidRDefault="00D24ADC" w:rsidP="00D24ADC">
            <w:pPr>
              <w:pStyle w:val="textotablas"/>
              <w:spacing w:before="40" w:after="40"/>
              <w:rPr>
                <w:rStyle w:val="destacadotablas"/>
              </w:rPr>
            </w:pPr>
            <w:r w:rsidRPr="00A55BC8">
              <w:rPr>
                <w:rStyle w:val="destacadotablas"/>
              </w:rPr>
              <w:lastRenderedPageBreak/>
              <w:br w:type="page"/>
            </w:r>
            <w:r w:rsidR="00690FDF" w:rsidRPr="00A55BC8">
              <w:rPr>
                <w:rStyle w:val="destacadotablas"/>
              </w:rPr>
              <w:t>DIMENSIÓN</w:t>
            </w:r>
            <w:r w:rsidRPr="00A55BC8">
              <w:rPr>
                <w:rStyle w:val="destacadotablas"/>
              </w:rPr>
              <w:t>: 4. EGRESO</w:t>
            </w:r>
          </w:p>
        </w:tc>
      </w:tr>
      <w:tr w:rsidR="00D24ADC" w:rsidRPr="00A55BC8" w14:paraId="0301643B" w14:textId="77777777" w:rsidTr="00D24ADC">
        <w:trPr>
          <w:trHeight w:val="20"/>
        </w:trPr>
        <w:tc>
          <w:tcPr>
            <w:tcW w:w="4998" w:type="pct"/>
            <w:gridSpan w:val="8"/>
            <w:tcBorders>
              <w:left w:val="nil"/>
              <w:right w:val="nil"/>
            </w:tcBorders>
          </w:tcPr>
          <w:p w14:paraId="2194F200" w14:textId="0364616B" w:rsidR="00D24ADC" w:rsidRPr="00A55BC8" w:rsidRDefault="00690FDF" w:rsidP="00D24ADC">
            <w:pPr>
              <w:pStyle w:val="textotablas"/>
              <w:spacing w:before="40" w:after="40"/>
              <w:rPr>
                <w:rStyle w:val="destacadotablas"/>
              </w:rPr>
            </w:pPr>
            <w:r w:rsidRPr="00A55BC8">
              <w:rPr>
                <w:rStyle w:val="indicadores"/>
                <w:lang w:val="es-ES"/>
              </w:rPr>
              <w:t>INDICADOR</w:t>
            </w:r>
            <w:r w:rsidR="00D24ADC" w:rsidRPr="00A55BC8">
              <w:rPr>
                <w:rStyle w:val="indicadores"/>
                <w:lang w:val="es-ES"/>
              </w:rPr>
              <w:t>: 37. Programas específicos de fomento del empleo dirigidos a estudiantes con discapacidad</w:t>
            </w:r>
            <w:r w:rsidR="00D24ADC" w:rsidRPr="00A55BC8">
              <w:rPr>
                <w:rStyle w:val="destacadotablas"/>
                <w:vertAlign w:val="superscript"/>
              </w:rPr>
              <w:footnoteReference w:id="61"/>
            </w:r>
          </w:p>
          <w:p w14:paraId="47F2BDF3" w14:textId="77777777" w:rsidR="00D24ADC" w:rsidRPr="00A55BC8" w:rsidRDefault="00D24ADC" w:rsidP="00D24ADC">
            <w:pPr>
              <w:pStyle w:val="textotablas"/>
              <w:spacing w:before="40" w:after="40"/>
              <w:rPr>
                <w:rStyle w:val="destacadotablas"/>
              </w:rPr>
            </w:pPr>
            <w:r w:rsidRPr="00A55BC8">
              <w:rPr>
                <w:rStyle w:val="destacadotablas"/>
              </w:rPr>
              <w:t>La universidad dispone y ofrece servicios y programas específicos de mejora de la empleabilidad y apoyo al empleo para personas con discapacidad y les informa de sus derechos laborales.</w:t>
            </w:r>
          </w:p>
          <w:p w14:paraId="34AD9A33" w14:textId="03CC56F4" w:rsidR="00D24ADC" w:rsidRPr="00A55BC8" w:rsidRDefault="00D24ADC" w:rsidP="00D24ADC">
            <w:pPr>
              <w:pStyle w:val="textotablas"/>
              <w:spacing w:before="40" w:after="40"/>
              <w:rPr>
                <w:rStyle w:val="destacadotablas"/>
              </w:rPr>
            </w:pPr>
            <w:r w:rsidRPr="00A55BC8">
              <w:rPr>
                <w:rStyle w:val="destacadotablas"/>
              </w:rPr>
              <w:t>La universidad colabora con empresas e instituciones para fomentar ofertas de formación y empleo para personas con discapacidad.</w:t>
            </w:r>
          </w:p>
        </w:tc>
      </w:tr>
      <w:tr w:rsidR="00D24ADC" w:rsidRPr="00A55BC8" w14:paraId="5FD4A99E" w14:textId="77777777" w:rsidTr="00D24ADC">
        <w:trPr>
          <w:trHeight w:val="20"/>
        </w:trPr>
        <w:tc>
          <w:tcPr>
            <w:tcW w:w="1617" w:type="pct"/>
            <w:tcBorders>
              <w:left w:val="nil"/>
            </w:tcBorders>
          </w:tcPr>
          <w:p w14:paraId="676EECC5" w14:textId="77777777" w:rsidR="00D24ADC" w:rsidRPr="00A55BC8" w:rsidRDefault="00D24ADC" w:rsidP="00D24ADC">
            <w:pPr>
              <w:pStyle w:val="textotablas"/>
              <w:spacing w:before="40" w:after="40"/>
            </w:pPr>
          </w:p>
        </w:tc>
        <w:tc>
          <w:tcPr>
            <w:tcW w:w="507" w:type="pct"/>
            <w:gridSpan w:val="2"/>
          </w:tcPr>
          <w:p w14:paraId="257E2A65" w14:textId="287B1032" w:rsidR="00D24ADC" w:rsidRPr="00A55BC8" w:rsidRDefault="00690FDF" w:rsidP="00D24ADC">
            <w:pPr>
              <w:pStyle w:val="textotablas"/>
              <w:spacing w:before="40" w:after="40"/>
              <w:rPr>
                <w:rFonts w:asciiTheme="minorHAnsi" w:hAnsiTheme="minorHAnsi" w:cstheme="minorHAnsi"/>
              </w:rPr>
            </w:pPr>
            <w:r w:rsidRPr="00A55BC8">
              <w:rPr>
                <w:rFonts w:asciiTheme="minorHAnsi" w:hAnsiTheme="minorHAnsi" w:cstheme="minorHAnsi"/>
              </w:rPr>
              <w:t>MEDIDAS</w:t>
            </w:r>
            <w:r w:rsidR="00D24ADC" w:rsidRPr="00A55BC8">
              <w:rPr>
                <w:rFonts w:asciiTheme="minorHAnsi" w:hAnsiTheme="minorHAnsi" w:cstheme="minorHAnsi"/>
              </w:rPr>
              <w:t xml:space="preserve"> 1</w:t>
            </w:r>
          </w:p>
        </w:tc>
        <w:tc>
          <w:tcPr>
            <w:tcW w:w="2874" w:type="pct"/>
            <w:gridSpan w:val="5"/>
            <w:tcBorders>
              <w:right w:val="nil"/>
            </w:tcBorders>
            <w:vAlign w:val="center"/>
          </w:tcPr>
          <w:p w14:paraId="742D3397" w14:textId="08F66B4A" w:rsidR="00D24ADC" w:rsidRPr="00A55BC8" w:rsidRDefault="00690FDF" w:rsidP="00D24ADC">
            <w:pPr>
              <w:pStyle w:val="textotablas"/>
              <w:spacing w:before="40" w:after="40"/>
              <w:jc w:val="center"/>
              <w:rPr>
                <w:rFonts w:asciiTheme="minorHAnsi" w:hAnsiTheme="minorHAnsi" w:cstheme="minorHAnsi"/>
              </w:rPr>
            </w:pPr>
            <w:r w:rsidRPr="00A55BC8">
              <w:rPr>
                <w:rFonts w:asciiTheme="minorHAnsi" w:hAnsiTheme="minorHAnsi" w:cstheme="minorHAnsi"/>
              </w:rPr>
              <w:t>MEDIDAS</w:t>
            </w:r>
            <w:r w:rsidR="00D24ADC" w:rsidRPr="00A55BC8">
              <w:rPr>
                <w:rFonts w:asciiTheme="minorHAnsi" w:hAnsiTheme="minorHAnsi" w:cstheme="minorHAnsi"/>
              </w:rPr>
              <w:t xml:space="preserve"> 2</w:t>
            </w:r>
          </w:p>
          <w:p w14:paraId="05210BF7" w14:textId="7BA5786D" w:rsidR="00D24ADC" w:rsidRPr="00A55BC8" w:rsidRDefault="00D24ADC" w:rsidP="00D24ADC">
            <w:pPr>
              <w:pStyle w:val="textotablas"/>
              <w:spacing w:before="40" w:after="40"/>
              <w:jc w:val="center"/>
            </w:pPr>
            <w:r w:rsidRPr="00A55BC8">
              <w:t>Si la respuesta es SÍ debe marcar SÍ o NO en los siguientes (tantos como considere):</w:t>
            </w:r>
          </w:p>
        </w:tc>
      </w:tr>
      <w:tr w:rsidR="00D24ADC" w:rsidRPr="00A55BC8" w14:paraId="07C9FD37" w14:textId="77777777" w:rsidTr="00D24ADC">
        <w:trPr>
          <w:trHeight w:val="20"/>
        </w:trPr>
        <w:tc>
          <w:tcPr>
            <w:tcW w:w="1617" w:type="pct"/>
            <w:tcBorders>
              <w:left w:val="nil"/>
            </w:tcBorders>
          </w:tcPr>
          <w:p w14:paraId="7C7BF6A6" w14:textId="77777777" w:rsidR="00D24ADC" w:rsidRPr="00A55BC8" w:rsidRDefault="00D24ADC" w:rsidP="00D24ADC">
            <w:pPr>
              <w:pStyle w:val="textotablas"/>
              <w:spacing w:before="40" w:after="40"/>
            </w:pPr>
          </w:p>
        </w:tc>
        <w:tc>
          <w:tcPr>
            <w:tcW w:w="254" w:type="pct"/>
          </w:tcPr>
          <w:p w14:paraId="3AB23FDB" w14:textId="011241A5" w:rsidR="00D24ADC" w:rsidRPr="00A55BC8" w:rsidRDefault="00D24ADC" w:rsidP="00D24ADC">
            <w:pPr>
              <w:pStyle w:val="textotablas"/>
              <w:spacing w:before="40" w:after="40"/>
            </w:pPr>
            <w:r w:rsidRPr="00A55BC8">
              <w:t>SÍ</w:t>
            </w:r>
          </w:p>
        </w:tc>
        <w:tc>
          <w:tcPr>
            <w:tcW w:w="254" w:type="pct"/>
          </w:tcPr>
          <w:p w14:paraId="634890A5" w14:textId="52CE7F43" w:rsidR="00D24ADC" w:rsidRPr="00A55BC8" w:rsidRDefault="00D24ADC" w:rsidP="00D24ADC">
            <w:pPr>
              <w:pStyle w:val="textotablas"/>
              <w:spacing w:before="40" w:after="40"/>
            </w:pPr>
            <w:r w:rsidRPr="00A55BC8">
              <w:t>NO</w:t>
            </w:r>
          </w:p>
        </w:tc>
        <w:tc>
          <w:tcPr>
            <w:tcW w:w="606" w:type="pct"/>
          </w:tcPr>
          <w:p w14:paraId="71E1ECD8" w14:textId="13C7A2DD" w:rsidR="00D24ADC" w:rsidRPr="00A55BC8" w:rsidRDefault="00D24ADC" w:rsidP="00D24ADC">
            <w:pPr>
              <w:pStyle w:val="textotablas"/>
              <w:spacing w:before="40" w:after="40"/>
            </w:pPr>
            <w:r w:rsidRPr="00A55BC8">
              <w:t>Prácticas preferentes para personas con discapacidad</w:t>
            </w:r>
          </w:p>
        </w:tc>
        <w:tc>
          <w:tcPr>
            <w:tcW w:w="506" w:type="pct"/>
          </w:tcPr>
          <w:p w14:paraId="034811AF" w14:textId="13D63F5B" w:rsidR="00D24ADC" w:rsidRPr="00A55BC8" w:rsidRDefault="00D24ADC" w:rsidP="00D24ADC">
            <w:pPr>
              <w:pStyle w:val="textotablas"/>
              <w:spacing w:before="40" w:after="40"/>
            </w:pPr>
            <w:r w:rsidRPr="00A55BC8">
              <w:t>Información previa sobre derechos laborales</w:t>
            </w:r>
          </w:p>
        </w:tc>
        <w:tc>
          <w:tcPr>
            <w:tcW w:w="606" w:type="pct"/>
          </w:tcPr>
          <w:p w14:paraId="7EDB19BF" w14:textId="1D031083" w:rsidR="00D24ADC" w:rsidRPr="00A55BC8" w:rsidRDefault="00D24ADC" w:rsidP="00D24ADC">
            <w:pPr>
              <w:pStyle w:val="textotablas"/>
              <w:spacing w:before="40" w:after="40"/>
            </w:pPr>
            <w:r w:rsidRPr="00A55BC8">
              <w:t>Ofertas laborales específicas para discapacidad</w:t>
            </w:r>
          </w:p>
        </w:tc>
        <w:tc>
          <w:tcPr>
            <w:tcW w:w="511" w:type="pct"/>
          </w:tcPr>
          <w:p w14:paraId="3677B6EA" w14:textId="40B46008" w:rsidR="00D24ADC" w:rsidRPr="00A55BC8" w:rsidRDefault="00D24ADC" w:rsidP="00D24ADC">
            <w:pPr>
              <w:pStyle w:val="textotablas"/>
              <w:spacing w:before="40" w:after="40"/>
            </w:pPr>
            <w:r w:rsidRPr="00A55BC8">
              <w:t>Formación pre laboral para discapacidad</w:t>
            </w:r>
          </w:p>
        </w:tc>
        <w:tc>
          <w:tcPr>
            <w:tcW w:w="647" w:type="pct"/>
            <w:tcBorders>
              <w:right w:val="nil"/>
            </w:tcBorders>
          </w:tcPr>
          <w:p w14:paraId="29B10999" w14:textId="066643C5" w:rsidR="00D24ADC" w:rsidRPr="00A55BC8" w:rsidRDefault="00D24ADC" w:rsidP="00D24ADC">
            <w:pPr>
              <w:pStyle w:val="textotablas"/>
              <w:spacing w:before="40" w:after="40"/>
            </w:pPr>
            <w:r w:rsidRPr="00A55BC8">
              <w:t>Adaptación de puestos de trabajo en empresas colaboradoras</w:t>
            </w:r>
          </w:p>
        </w:tc>
      </w:tr>
      <w:tr w:rsidR="00D24ADC" w:rsidRPr="00A55BC8" w14:paraId="5FA8E136" w14:textId="77777777" w:rsidTr="00D24ADC">
        <w:trPr>
          <w:trHeight w:val="20"/>
        </w:trPr>
        <w:tc>
          <w:tcPr>
            <w:tcW w:w="1617" w:type="pct"/>
            <w:tcBorders>
              <w:left w:val="nil"/>
            </w:tcBorders>
          </w:tcPr>
          <w:p w14:paraId="6B03D728" w14:textId="5C447B80" w:rsidR="00D24ADC" w:rsidRPr="00A55BC8" w:rsidRDefault="00D24ADC" w:rsidP="00411A90">
            <w:pPr>
              <w:pStyle w:val="textotablas"/>
              <w:numPr>
                <w:ilvl w:val="0"/>
                <w:numId w:val="228"/>
              </w:numPr>
              <w:spacing w:before="40" w:after="40"/>
              <w:ind w:left="302" w:hanging="266"/>
            </w:pPr>
            <w:r w:rsidRPr="00A55BC8">
              <w:t>La universidad dispone y ofrece servicios y programas específicos de mejora de la empleabilidad y apoyo al empleo para personas con discapacidad y les informa de sus derechos laborales</w:t>
            </w:r>
          </w:p>
        </w:tc>
        <w:tc>
          <w:tcPr>
            <w:tcW w:w="254" w:type="pct"/>
          </w:tcPr>
          <w:p w14:paraId="0D6211DF" w14:textId="77777777" w:rsidR="00D24ADC" w:rsidRPr="00A55BC8" w:rsidRDefault="00D24ADC" w:rsidP="00D24ADC">
            <w:pPr>
              <w:pStyle w:val="textotablas"/>
              <w:spacing w:before="40" w:after="40"/>
            </w:pPr>
          </w:p>
        </w:tc>
        <w:tc>
          <w:tcPr>
            <w:tcW w:w="254" w:type="pct"/>
          </w:tcPr>
          <w:p w14:paraId="065440B4" w14:textId="77777777" w:rsidR="00D24ADC" w:rsidRPr="00A55BC8" w:rsidRDefault="00D24ADC" w:rsidP="00D24ADC">
            <w:pPr>
              <w:pStyle w:val="textotablas"/>
              <w:spacing w:before="40" w:after="40"/>
            </w:pPr>
          </w:p>
        </w:tc>
        <w:tc>
          <w:tcPr>
            <w:tcW w:w="606" w:type="pct"/>
          </w:tcPr>
          <w:p w14:paraId="6942DEB4" w14:textId="77777777" w:rsidR="00D24ADC" w:rsidRPr="00A55BC8" w:rsidRDefault="00D24ADC" w:rsidP="00D24ADC">
            <w:pPr>
              <w:pStyle w:val="textotablas"/>
              <w:spacing w:before="40" w:after="40"/>
            </w:pPr>
          </w:p>
        </w:tc>
        <w:tc>
          <w:tcPr>
            <w:tcW w:w="506" w:type="pct"/>
          </w:tcPr>
          <w:p w14:paraId="45668AC3" w14:textId="77777777" w:rsidR="00D24ADC" w:rsidRPr="00A55BC8" w:rsidRDefault="00D24ADC" w:rsidP="00D24ADC">
            <w:pPr>
              <w:pStyle w:val="textotablas"/>
              <w:spacing w:before="40" w:after="40"/>
            </w:pPr>
          </w:p>
        </w:tc>
        <w:tc>
          <w:tcPr>
            <w:tcW w:w="606" w:type="pct"/>
          </w:tcPr>
          <w:p w14:paraId="09E63FD9" w14:textId="77777777" w:rsidR="00D24ADC" w:rsidRPr="00A55BC8" w:rsidRDefault="00D24ADC" w:rsidP="00D24ADC">
            <w:pPr>
              <w:pStyle w:val="textotablas"/>
              <w:spacing w:before="40" w:after="40"/>
            </w:pPr>
          </w:p>
        </w:tc>
        <w:tc>
          <w:tcPr>
            <w:tcW w:w="511" w:type="pct"/>
          </w:tcPr>
          <w:p w14:paraId="612C159D" w14:textId="77777777" w:rsidR="00D24ADC" w:rsidRPr="00A55BC8" w:rsidRDefault="00D24ADC" w:rsidP="00D24ADC">
            <w:pPr>
              <w:pStyle w:val="textotablas"/>
              <w:spacing w:before="40" w:after="40"/>
            </w:pPr>
          </w:p>
        </w:tc>
        <w:tc>
          <w:tcPr>
            <w:tcW w:w="647" w:type="pct"/>
            <w:tcBorders>
              <w:right w:val="nil"/>
            </w:tcBorders>
          </w:tcPr>
          <w:p w14:paraId="73460132" w14:textId="77777777" w:rsidR="00D24ADC" w:rsidRPr="00A55BC8" w:rsidRDefault="00D24ADC" w:rsidP="00D24ADC">
            <w:pPr>
              <w:pStyle w:val="textotablas"/>
              <w:spacing w:before="40" w:after="40"/>
            </w:pPr>
          </w:p>
        </w:tc>
      </w:tr>
      <w:tr w:rsidR="00D24ADC" w:rsidRPr="00A55BC8" w14:paraId="0CB07475" w14:textId="77777777" w:rsidTr="00D24ADC">
        <w:trPr>
          <w:trHeight w:val="20"/>
        </w:trPr>
        <w:tc>
          <w:tcPr>
            <w:tcW w:w="1617" w:type="pct"/>
            <w:tcBorders>
              <w:left w:val="nil"/>
            </w:tcBorders>
          </w:tcPr>
          <w:p w14:paraId="6CD4ACCE" w14:textId="4A42D5D6" w:rsidR="00D24ADC" w:rsidRPr="00A55BC8" w:rsidRDefault="00D24ADC" w:rsidP="00411A90">
            <w:pPr>
              <w:pStyle w:val="textotablas"/>
              <w:numPr>
                <w:ilvl w:val="0"/>
                <w:numId w:val="228"/>
              </w:numPr>
              <w:spacing w:before="40" w:after="40"/>
              <w:ind w:left="316" w:hanging="266"/>
            </w:pPr>
            <w:r w:rsidRPr="00A55BC8">
              <w:t>La universidad colabora con empresas e instituciones para fomentar ofertas de formación y empleo para personas con discapacidad</w:t>
            </w:r>
          </w:p>
        </w:tc>
        <w:tc>
          <w:tcPr>
            <w:tcW w:w="254" w:type="pct"/>
          </w:tcPr>
          <w:p w14:paraId="35F65306" w14:textId="77777777" w:rsidR="00D24ADC" w:rsidRPr="00A55BC8" w:rsidRDefault="00D24ADC" w:rsidP="00D24ADC">
            <w:pPr>
              <w:pStyle w:val="textotablas"/>
              <w:spacing w:before="40" w:after="40"/>
            </w:pPr>
          </w:p>
        </w:tc>
        <w:tc>
          <w:tcPr>
            <w:tcW w:w="254" w:type="pct"/>
          </w:tcPr>
          <w:p w14:paraId="45DBCE24" w14:textId="77777777" w:rsidR="00D24ADC" w:rsidRPr="00A55BC8" w:rsidRDefault="00D24ADC" w:rsidP="00D24ADC">
            <w:pPr>
              <w:pStyle w:val="textotablas"/>
              <w:spacing w:before="40" w:after="40"/>
            </w:pPr>
          </w:p>
        </w:tc>
        <w:tc>
          <w:tcPr>
            <w:tcW w:w="606" w:type="pct"/>
          </w:tcPr>
          <w:p w14:paraId="1C80276D" w14:textId="77777777" w:rsidR="00D24ADC" w:rsidRPr="00A55BC8" w:rsidRDefault="00D24ADC" w:rsidP="00D24ADC">
            <w:pPr>
              <w:pStyle w:val="textotablas"/>
              <w:spacing w:before="40" w:after="40"/>
            </w:pPr>
          </w:p>
        </w:tc>
        <w:tc>
          <w:tcPr>
            <w:tcW w:w="506" w:type="pct"/>
          </w:tcPr>
          <w:p w14:paraId="7B754D19" w14:textId="77777777" w:rsidR="00D24ADC" w:rsidRPr="00A55BC8" w:rsidRDefault="00D24ADC" w:rsidP="00D24ADC">
            <w:pPr>
              <w:pStyle w:val="textotablas"/>
              <w:spacing w:before="40" w:after="40"/>
            </w:pPr>
          </w:p>
        </w:tc>
        <w:tc>
          <w:tcPr>
            <w:tcW w:w="606" w:type="pct"/>
          </w:tcPr>
          <w:p w14:paraId="5E1BA361" w14:textId="77777777" w:rsidR="00D24ADC" w:rsidRPr="00A55BC8" w:rsidRDefault="00D24ADC" w:rsidP="00D24ADC">
            <w:pPr>
              <w:pStyle w:val="textotablas"/>
              <w:spacing w:before="40" w:after="40"/>
            </w:pPr>
          </w:p>
        </w:tc>
        <w:tc>
          <w:tcPr>
            <w:tcW w:w="511" w:type="pct"/>
          </w:tcPr>
          <w:p w14:paraId="65579E45" w14:textId="77777777" w:rsidR="00D24ADC" w:rsidRPr="00A55BC8" w:rsidRDefault="00D24ADC" w:rsidP="00D24ADC">
            <w:pPr>
              <w:pStyle w:val="textotablas"/>
              <w:spacing w:before="40" w:after="40"/>
            </w:pPr>
          </w:p>
        </w:tc>
        <w:tc>
          <w:tcPr>
            <w:tcW w:w="647" w:type="pct"/>
            <w:tcBorders>
              <w:right w:val="nil"/>
            </w:tcBorders>
          </w:tcPr>
          <w:p w14:paraId="6D5FBBB1" w14:textId="77777777" w:rsidR="00D24ADC" w:rsidRPr="00A55BC8" w:rsidRDefault="00D24ADC" w:rsidP="00D24ADC">
            <w:pPr>
              <w:pStyle w:val="textotablas"/>
              <w:spacing w:before="40" w:after="40"/>
            </w:pPr>
          </w:p>
        </w:tc>
      </w:tr>
    </w:tbl>
    <w:p w14:paraId="39414728" w14:textId="77777777" w:rsidR="00D24ADC" w:rsidRPr="00A55BC8" w:rsidRDefault="00D24ADC">
      <w:pPr>
        <w:spacing w:line="259" w:lineRule="auto"/>
        <w:jc w:val="left"/>
        <w:rPr>
          <w:lang w:eastAsia="en-US"/>
        </w:rPr>
      </w:pPr>
      <w:r w:rsidRPr="00A55BC8">
        <w:rPr>
          <w:lang w:eastAsia="en-US"/>
        </w:rPr>
        <w:br w:type="page"/>
      </w:r>
    </w:p>
    <w:tbl>
      <w:tblPr>
        <w:tblStyle w:val="Tablaconcuadrcula19"/>
        <w:tblW w:w="5000" w:type="pct"/>
        <w:tblBorders>
          <w:left w:val="none" w:sz="0" w:space="0" w:color="auto"/>
          <w:right w:val="none" w:sz="0" w:space="0" w:color="auto"/>
        </w:tblBorders>
        <w:tblLook w:val="04A0" w:firstRow="1" w:lastRow="0" w:firstColumn="1" w:lastColumn="0" w:noHBand="0" w:noVBand="1"/>
      </w:tblPr>
      <w:tblGrid>
        <w:gridCol w:w="14002"/>
      </w:tblGrid>
      <w:tr w:rsidR="00AD380F" w:rsidRPr="00A55BC8" w14:paraId="6B3C5A27" w14:textId="77777777" w:rsidTr="00015162">
        <w:trPr>
          <w:trHeight w:val="20"/>
        </w:trPr>
        <w:tc>
          <w:tcPr>
            <w:tcW w:w="5000" w:type="pct"/>
          </w:tcPr>
          <w:p w14:paraId="3ACFC4B5" w14:textId="77777777" w:rsidR="000D2F45" w:rsidRPr="00A55BC8" w:rsidRDefault="00AD380F" w:rsidP="00015162">
            <w:pPr>
              <w:pStyle w:val="textotablas"/>
              <w:rPr>
                <w:rStyle w:val="destacadotablas"/>
              </w:rPr>
            </w:pPr>
            <w:r w:rsidRPr="00A55BC8">
              <w:rPr>
                <w:rStyle w:val="destacadotablas"/>
              </w:rPr>
              <w:lastRenderedPageBreak/>
              <w:t>Ejemplos de evidencias:</w:t>
            </w:r>
          </w:p>
          <w:p w14:paraId="34A7C691" w14:textId="77777777" w:rsidR="000D2F45" w:rsidRPr="00A55BC8" w:rsidRDefault="00AD380F" w:rsidP="00411A90">
            <w:pPr>
              <w:pStyle w:val="textotablas"/>
              <w:numPr>
                <w:ilvl w:val="0"/>
                <w:numId w:val="229"/>
              </w:numPr>
            </w:pPr>
            <w:r w:rsidRPr="00A55BC8">
              <w:t>Convenios con empresas que contemplen la acogida de estudiantes universitarios con discapacidad</w:t>
            </w:r>
          </w:p>
          <w:p w14:paraId="2C386077" w14:textId="4FBA2EF1" w:rsidR="00AD380F" w:rsidRPr="00A55BC8" w:rsidRDefault="00AD380F" w:rsidP="00411A90">
            <w:pPr>
              <w:pStyle w:val="textotablas"/>
              <w:numPr>
                <w:ilvl w:val="0"/>
                <w:numId w:val="229"/>
              </w:numPr>
            </w:pPr>
            <w:r w:rsidRPr="00A55BC8">
              <w:t>Encuesta de satisfacción a estudiantes con discapacidad con los servicios y programas existentes y el apoyo de la universidad recibido</w:t>
            </w:r>
          </w:p>
          <w:p w14:paraId="09D98D46" w14:textId="35C5A4C0" w:rsidR="00AD380F" w:rsidRPr="00A55BC8" w:rsidRDefault="00AD380F" w:rsidP="00411A90">
            <w:pPr>
              <w:pStyle w:val="textotablas"/>
              <w:numPr>
                <w:ilvl w:val="0"/>
                <w:numId w:val="229"/>
              </w:numPr>
            </w:pPr>
            <w:r w:rsidRPr="00A55BC8">
              <w:t>Número de estudiantes que tuvieron pasantías en las empresas participantes</w:t>
            </w:r>
          </w:p>
          <w:p w14:paraId="06857FA8" w14:textId="77777777" w:rsidR="000D2F45" w:rsidRPr="00A55BC8" w:rsidRDefault="00AD380F" w:rsidP="00015162">
            <w:pPr>
              <w:pStyle w:val="textotablas"/>
              <w:rPr>
                <w:rStyle w:val="destacadotablas"/>
              </w:rPr>
            </w:pPr>
            <w:r w:rsidRPr="00A55BC8">
              <w:rPr>
                <w:rStyle w:val="destacadotablas"/>
              </w:rPr>
              <w:t>Evidencias obligatorias:</w:t>
            </w:r>
          </w:p>
          <w:p w14:paraId="651C2483" w14:textId="23797B8C" w:rsidR="00AD380F" w:rsidRPr="00A55BC8" w:rsidRDefault="00AD380F" w:rsidP="00411A90">
            <w:pPr>
              <w:pStyle w:val="textotablas"/>
              <w:numPr>
                <w:ilvl w:val="0"/>
                <w:numId w:val="230"/>
              </w:numPr>
            </w:pPr>
            <w:r w:rsidRPr="00A55BC8">
              <w:t>Enlace al listado de servicios y programas para la empleabilidad y listado de empresas participantes en los programas</w:t>
            </w:r>
          </w:p>
          <w:p w14:paraId="7955CA3C" w14:textId="0560940B" w:rsidR="00AD380F" w:rsidRPr="00A55BC8" w:rsidRDefault="00AD380F" w:rsidP="00AD380F">
            <w:pPr>
              <w:pStyle w:val="textotablas"/>
            </w:pPr>
            <w:r w:rsidRPr="00A55BC8">
              <w:t>Si la información está en otro idioma agregar un resumen en inglés</w:t>
            </w:r>
          </w:p>
        </w:tc>
      </w:tr>
      <w:tr w:rsidR="00AD380F" w:rsidRPr="00A55BC8" w14:paraId="21AA895A" w14:textId="77777777" w:rsidTr="00015162">
        <w:trPr>
          <w:trHeight w:val="20"/>
        </w:trPr>
        <w:tc>
          <w:tcPr>
            <w:tcW w:w="5000" w:type="pct"/>
          </w:tcPr>
          <w:p w14:paraId="055B7BD7" w14:textId="77777777" w:rsidR="00AD380F" w:rsidRPr="00A55BC8" w:rsidRDefault="00AD380F" w:rsidP="00015162">
            <w:pPr>
              <w:pStyle w:val="observaciones"/>
              <w:rPr>
                <w:rStyle w:val="destacadotablas"/>
              </w:rPr>
            </w:pPr>
            <w:r w:rsidRPr="00A55BC8">
              <w:t xml:space="preserve">Observaciones: </w:t>
            </w:r>
          </w:p>
        </w:tc>
      </w:tr>
    </w:tbl>
    <w:p w14:paraId="7D004356" w14:textId="77777777" w:rsidR="00D24ADC" w:rsidRPr="00A55BC8" w:rsidRDefault="00D24ADC" w:rsidP="00D92CA4">
      <w:pPr>
        <w:rPr>
          <w:lang w:eastAsia="en-US"/>
        </w:rPr>
        <w:sectPr w:rsidR="00D24ADC" w:rsidRPr="00A55BC8" w:rsidSect="00D24ADC">
          <w:pgSz w:w="16838" w:h="11906" w:orient="landscape"/>
          <w:pgMar w:top="1418" w:right="1418" w:bottom="1418" w:left="1418" w:header="567" w:footer="709" w:gutter="0"/>
          <w:cols w:space="720"/>
          <w:titlePg/>
          <w:docGrid w:linePitch="354"/>
        </w:sectPr>
      </w:pPr>
    </w:p>
    <w:tbl>
      <w:tblPr>
        <w:tblStyle w:val="Tablaconcuadrcula104"/>
        <w:tblW w:w="5000" w:type="pct"/>
        <w:tblBorders>
          <w:left w:val="none" w:sz="0" w:space="0" w:color="auto"/>
          <w:right w:val="none" w:sz="0" w:space="0" w:color="auto"/>
        </w:tblBorders>
        <w:tblLook w:val="04A0" w:firstRow="1" w:lastRow="0" w:firstColumn="1" w:lastColumn="0" w:noHBand="0" w:noVBand="1"/>
      </w:tblPr>
      <w:tblGrid>
        <w:gridCol w:w="3830"/>
        <w:gridCol w:w="1108"/>
        <w:gridCol w:w="1110"/>
        <w:gridCol w:w="3022"/>
      </w:tblGrid>
      <w:tr w:rsidR="00AD380F" w:rsidRPr="00A55BC8" w14:paraId="62C9667B" w14:textId="77777777" w:rsidTr="00015162">
        <w:trPr>
          <w:trHeight w:val="20"/>
        </w:trPr>
        <w:tc>
          <w:tcPr>
            <w:tcW w:w="5000" w:type="pct"/>
            <w:gridSpan w:val="4"/>
          </w:tcPr>
          <w:p w14:paraId="42A58418" w14:textId="51000D91" w:rsidR="00AD380F" w:rsidRPr="00A55BC8" w:rsidRDefault="00690FDF" w:rsidP="00015162">
            <w:pPr>
              <w:pStyle w:val="textotablas"/>
              <w:rPr>
                <w:rStyle w:val="destacadotablas"/>
                <w:lang w:val="es-ES"/>
              </w:rPr>
            </w:pPr>
            <w:r w:rsidRPr="00A55BC8">
              <w:rPr>
                <w:rStyle w:val="destacadotablas"/>
                <w:lang w:val="es-ES"/>
              </w:rPr>
              <w:lastRenderedPageBreak/>
              <w:t>DIMENSIÓN</w:t>
            </w:r>
            <w:r w:rsidR="00AD380F" w:rsidRPr="00A55BC8">
              <w:rPr>
                <w:rStyle w:val="destacadotablas"/>
                <w:lang w:val="es-ES"/>
              </w:rPr>
              <w:t>: 4. EGRESO</w:t>
            </w:r>
          </w:p>
        </w:tc>
      </w:tr>
      <w:tr w:rsidR="00AD380F" w:rsidRPr="00A55BC8" w14:paraId="54CCA430" w14:textId="77777777" w:rsidTr="00015162">
        <w:trPr>
          <w:trHeight w:val="20"/>
        </w:trPr>
        <w:tc>
          <w:tcPr>
            <w:tcW w:w="5000" w:type="pct"/>
            <w:gridSpan w:val="4"/>
          </w:tcPr>
          <w:p w14:paraId="636D6DC0" w14:textId="5E07AFAF" w:rsidR="00AD380F" w:rsidRPr="00A55BC8" w:rsidRDefault="00690FDF" w:rsidP="00015162">
            <w:pPr>
              <w:pStyle w:val="textotablas"/>
              <w:rPr>
                <w:rStyle w:val="destacadotablas"/>
                <w:lang w:val="es-ES"/>
              </w:rPr>
            </w:pPr>
            <w:r w:rsidRPr="00A55BC8">
              <w:rPr>
                <w:rStyle w:val="indicadores"/>
                <w:lang w:val="es-ES"/>
              </w:rPr>
              <w:t>INDICADOR</w:t>
            </w:r>
            <w:r w:rsidR="00AD380F" w:rsidRPr="00A55BC8">
              <w:rPr>
                <w:rStyle w:val="indicadores"/>
                <w:lang w:val="es-ES"/>
              </w:rPr>
              <w:t>: 38. Seguimiento de los egresados</w:t>
            </w:r>
            <w:r w:rsidR="00AD380F" w:rsidRPr="00A55BC8">
              <w:rPr>
                <w:rStyle w:val="destacadotablas"/>
                <w:vertAlign w:val="superscript"/>
                <w:lang w:val="es-ES"/>
              </w:rPr>
              <w:footnoteReference w:id="62"/>
            </w:r>
          </w:p>
          <w:p w14:paraId="78183C42" w14:textId="42CA517E" w:rsidR="00AD380F" w:rsidRPr="00A55BC8" w:rsidRDefault="00AD380F" w:rsidP="00015162">
            <w:pPr>
              <w:pStyle w:val="textotablas"/>
              <w:rPr>
                <w:rStyle w:val="destacadotablas"/>
                <w:lang w:val="es-ES"/>
              </w:rPr>
            </w:pPr>
            <w:r w:rsidRPr="00A55BC8">
              <w:rPr>
                <w:rStyle w:val="destacadotablas"/>
                <w:lang w:val="es-ES"/>
              </w:rPr>
              <w:t>La universidad dispone de un sistema de seguimiento de sus egresados con discapacidad y su nivel de empleo atendiendo a la Ley de Protección de Datos</w:t>
            </w:r>
          </w:p>
        </w:tc>
      </w:tr>
      <w:tr w:rsidR="00AD380F" w:rsidRPr="00A55BC8" w14:paraId="01D85B7F" w14:textId="77777777" w:rsidTr="00015162">
        <w:trPr>
          <w:trHeight w:val="20"/>
        </w:trPr>
        <w:tc>
          <w:tcPr>
            <w:tcW w:w="2111" w:type="pct"/>
          </w:tcPr>
          <w:p w14:paraId="49C3BB26" w14:textId="77777777" w:rsidR="00AD380F" w:rsidRPr="00A55BC8" w:rsidRDefault="00AD380F" w:rsidP="00015162">
            <w:pPr>
              <w:pStyle w:val="textotablas"/>
              <w:rPr>
                <w:lang w:val="es-ES"/>
              </w:rPr>
            </w:pPr>
          </w:p>
        </w:tc>
        <w:tc>
          <w:tcPr>
            <w:tcW w:w="1223" w:type="pct"/>
            <w:gridSpan w:val="2"/>
          </w:tcPr>
          <w:p w14:paraId="74EF885A" w14:textId="481F89FB" w:rsidR="00AD380F" w:rsidRPr="00A55BC8" w:rsidRDefault="00690FDF" w:rsidP="00015162">
            <w:pPr>
              <w:pStyle w:val="textotablas"/>
              <w:jc w:val="center"/>
              <w:rPr>
                <w:rFonts w:asciiTheme="minorHAnsi" w:hAnsiTheme="minorHAnsi" w:cstheme="minorHAnsi"/>
                <w:lang w:val="es-ES"/>
              </w:rPr>
            </w:pPr>
            <w:r w:rsidRPr="00A55BC8">
              <w:rPr>
                <w:rFonts w:asciiTheme="minorHAnsi" w:hAnsiTheme="minorHAnsi" w:cstheme="minorHAnsi"/>
                <w:lang w:val="es-ES"/>
              </w:rPr>
              <w:t>MEDIDAS</w:t>
            </w:r>
            <w:r w:rsidR="00AD380F" w:rsidRPr="00A55BC8">
              <w:rPr>
                <w:rFonts w:asciiTheme="minorHAnsi" w:hAnsiTheme="minorHAnsi" w:cstheme="minorHAnsi"/>
                <w:lang w:val="es-ES"/>
              </w:rPr>
              <w:t xml:space="preserve"> 1</w:t>
            </w:r>
          </w:p>
        </w:tc>
        <w:tc>
          <w:tcPr>
            <w:tcW w:w="1666" w:type="pct"/>
          </w:tcPr>
          <w:p w14:paraId="244EE5F3" w14:textId="17C6DCF2" w:rsidR="00AD380F" w:rsidRPr="00A55BC8" w:rsidRDefault="00690FDF" w:rsidP="00015162">
            <w:pPr>
              <w:pStyle w:val="textotablas"/>
              <w:jc w:val="center"/>
              <w:rPr>
                <w:rFonts w:asciiTheme="minorHAnsi" w:hAnsiTheme="minorHAnsi" w:cstheme="minorHAnsi"/>
                <w:lang w:val="es-ES"/>
              </w:rPr>
            </w:pPr>
            <w:r w:rsidRPr="00A55BC8">
              <w:rPr>
                <w:rFonts w:asciiTheme="minorHAnsi" w:hAnsiTheme="minorHAnsi" w:cstheme="minorHAnsi"/>
                <w:lang w:val="es-ES"/>
              </w:rPr>
              <w:t>MEDIDAS</w:t>
            </w:r>
            <w:r w:rsidR="00AD380F" w:rsidRPr="00A55BC8">
              <w:rPr>
                <w:rFonts w:asciiTheme="minorHAnsi" w:hAnsiTheme="minorHAnsi" w:cstheme="minorHAnsi"/>
                <w:lang w:val="es-ES"/>
              </w:rPr>
              <w:t xml:space="preserve"> 2</w:t>
            </w:r>
          </w:p>
        </w:tc>
      </w:tr>
      <w:tr w:rsidR="00AD380F" w:rsidRPr="00A55BC8" w14:paraId="46FA0436" w14:textId="77777777" w:rsidTr="00015162">
        <w:trPr>
          <w:trHeight w:val="20"/>
        </w:trPr>
        <w:tc>
          <w:tcPr>
            <w:tcW w:w="2111" w:type="pct"/>
          </w:tcPr>
          <w:p w14:paraId="643ABDCC" w14:textId="77777777" w:rsidR="00AD380F" w:rsidRPr="00A55BC8" w:rsidRDefault="00AD380F" w:rsidP="00015162">
            <w:pPr>
              <w:pStyle w:val="textotablas"/>
              <w:rPr>
                <w:lang w:val="es-ES"/>
              </w:rPr>
            </w:pPr>
          </w:p>
        </w:tc>
        <w:tc>
          <w:tcPr>
            <w:tcW w:w="611" w:type="pct"/>
          </w:tcPr>
          <w:p w14:paraId="3C9030D3" w14:textId="2F0CA8B2" w:rsidR="00AD380F" w:rsidRPr="00A55BC8" w:rsidRDefault="00AD380F" w:rsidP="00015162">
            <w:pPr>
              <w:pStyle w:val="textotablas"/>
              <w:jc w:val="center"/>
              <w:rPr>
                <w:lang w:val="es-ES"/>
              </w:rPr>
            </w:pPr>
            <w:r w:rsidRPr="00A55BC8">
              <w:rPr>
                <w:lang w:val="es-ES"/>
              </w:rPr>
              <w:t>SÍ</w:t>
            </w:r>
          </w:p>
        </w:tc>
        <w:tc>
          <w:tcPr>
            <w:tcW w:w="612" w:type="pct"/>
          </w:tcPr>
          <w:p w14:paraId="02ADE6D9" w14:textId="77777777" w:rsidR="00AD380F" w:rsidRPr="00A55BC8" w:rsidRDefault="00AD380F" w:rsidP="00015162">
            <w:pPr>
              <w:pStyle w:val="textotablas"/>
              <w:jc w:val="center"/>
              <w:rPr>
                <w:lang w:val="es-ES"/>
              </w:rPr>
            </w:pPr>
            <w:r w:rsidRPr="00A55BC8">
              <w:rPr>
                <w:lang w:val="es-ES"/>
              </w:rPr>
              <w:t>NO</w:t>
            </w:r>
          </w:p>
        </w:tc>
        <w:tc>
          <w:tcPr>
            <w:tcW w:w="1666" w:type="pct"/>
            <w:vAlign w:val="center"/>
          </w:tcPr>
          <w:p w14:paraId="647DBE4A" w14:textId="662C9A5F" w:rsidR="00AD380F" w:rsidRPr="00A55BC8" w:rsidRDefault="00AD380F" w:rsidP="00015162">
            <w:pPr>
              <w:pStyle w:val="textotablas"/>
              <w:jc w:val="center"/>
              <w:rPr>
                <w:lang w:val="es-ES"/>
              </w:rPr>
            </w:pPr>
            <w:r w:rsidRPr="00A55BC8">
              <w:rPr>
                <w:lang w:val="es-ES"/>
              </w:rPr>
              <w:t>Si la respuesta es SÍ indicar N.º de estudiantes egresados con discapacidad y tasa de empleo de estos</w:t>
            </w:r>
          </w:p>
        </w:tc>
      </w:tr>
      <w:tr w:rsidR="00AD380F" w:rsidRPr="00A55BC8" w14:paraId="2B3457EE" w14:textId="77777777" w:rsidTr="00015162">
        <w:trPr>
          <w:trHeight w:val="20"/>
        </w:trPr>
        <w:tc>
          <w:tcPr>
            <w:tcW w:w="2111" w:type="pct"/>
          </w:tcPr>
          <w:p w14:paraId="0080689B" w14:textId="0BCCA818" w:rsidR="00AD380F" w:rsidRPr="00A55BC8" w:rsidRDefault="00AD380F" w:rsidP="00411A90">
            <w:pPr>
              <w:pStyle w:val="textotablas"/>
              <w:numPr>
                <w:ilvl w:val="0"/>
                <w:numId w:val="231"/>
              </w:numPr>
              <w:ind w:left="274" w:hanging="274"/>
              <w:rPr>
                <w:lang w:val="es-ES"/>
              </w:rPr>
            </w:pPr>
            <w:r w:rsidRPr="00A55BC8">
              <w:rPr>
                <w:lang w:val="es-ES"/>
              </w:rPr>
              <w:t>La universidad dispone de un sistema de seguimiento de sus egresados con discapacidad y su nivel de empleo</w:t>
            </w:r>
          </w:p>
        </w:tc>
        <w:tc>
          <w:tcPr>
            <w:tcW w:w="611" w:type="pct"/>
          </w:tcPr>
          <w:p w14:paraId="5939C5BE" w14:textId="77777777" w:rsidR="00AD380F" w:rsidRPr="00A55BC8" w:rsidRDefault="00AD380F" w:rsidP="00AD380F">
            <w:pPr>
              <w:pStyle w:val="textotablas"/>
              <w:rPr>
                <w:lang w:val="es-ES"/>
              </w:rPr>
            </w:pPr>
          </w:p>
        </w:tc>
        <w:tc>
          <w:tcPr>
            <w:tcW w:w="612" w:type="pct"/>
          </w:tcPr>
          <w:p w14:paraId="1863F626" w14:textId="77777777" w:rsidR="00AD380F" w:rsidRPr="00A55BC8" w:rsidRDefault="00AD380F" w:rsidP="00AD380F">
            <w:pPr>
              <w:pStyle w:val="textotablas"/>
              <w:rPr>
                <w:lang w:val="es-ES"/>
              </w:rPr>
            </w:pPr>
          </w:p>
        </w:tc>
        <w:tc>
          <w:tcPr>
            <w:tcW w:w="1666" w:type="pct"/>
          </w:tcPr>
          <w:p w14:paraId="4DE6D2DD" w14:textId="77777777" w:rsidR="00AD380F" w:rsidRPr="00A55BC8" w:rsidRDefault="00AD380F" w:rsidP="00AD380F">
            <w:pPr>
              <w:pStyle w:val="textotablas"/>
              <w:rPr>
                <w:lang w:val="es-ES"/>
              </w:rPr>
            </w:pPr>
          </w:p>
        </w:tc>
      </w:tr>
      <w:tr w:rsidR="00AD380F" w:rsidRPr="00A55BC8" w14:paraId="1B4ABA68" w14:textId="77777777" w:rsidTr="00015162">
        <w:trPr>
          <w:trHeight w:val="20"/>
        </w:trPr>
        <w:tc>
          <w:tcPr>
            <w:tcW w:w="2111" w:type="pct"/>
          </w:tcPr>
          <w:p w14:paraId="121E11AB" w14:textId="411B41FA" w:rsidR="00AD380F" w:rsidRPr="00A55BC8" w:rsidRDefault="00AD380F" w:rsidP="00411A90">
            <w:pPr>
              <w:pStyle w:val="textotablas"/>
              <w:numPr>
                <w:ilvl w:val="0"/>
                <w:numId w:val="231"/>
              </w:numPr>
              <w:ind w:left="274" w:hanging="274"/>
              <w:rPr>
                <w:lang w:val="es-ES"/>
              </w:rPr>
            </w:pPr>
            <w:r w:rsidRPr="00A55BC8">
              <w:rPr>
                <w:lang w:val="es-ES"/>
              </w:rPr>
              <w:t>Existen datos de la tasa de empleo de los estudiantes con discapacidad egresados</w:t>
            </w:r>
          </w:p>
        </w:tc>
        <w:tc>
          <w:tcPr>
            <w:tcW w:w="611" w:type="pct"/>
          </w:tcPr>
          <w:p w14:paraId="2698762F" w14:textId="77777777" w:rsidR="00AD380F" w:rsidRPr="00A55BC8" w:rsidRDefault="00AD380F" w:rsidP="00AD380F">
            <w:pPr>
              <w:pStyle w:val="textotablas"/>
              <w:rPr>
                <w:lang w:val="es-ES"/>
              </w:rPr>
            </w:pPr>
          </w:p>
        </w:tc>
        <w:tc>
          <w:tcPr>
            <w:tcW w:w="612" w:type="pct"/>
          </w:tcPr>
          <w:p w14:paraId="41FAB13B" w14:textId="77777777" w:rsidR="00AD380F" w:rsidRPr="00A55BC8" w:rsidRDefault="00AD380F" w:rsidP="00AD380F">
            <w:pPr>
              <w:pStyle w:val="textotablas"/>
              <w:rPr>
                <w:lang w:val="es-ES"/>
              </w:rPr>
            </w:pPr>
          </w:p>
        </w:tc>
        <w:tc>
          <w:tcPr>
            <w:tcW w:w="1666" w:type="pct"/>
          </w:tcPr>
          <w:p w14:paraId="496DFB33" w14:textId="77777777" w:rsidR="00AD380F" w:rsidRPr="00A55BC8" w:rsidRDefault="00AD380F" w:rsidP="00AD380F">
            <w:pPr>
              <w:pStyle w:val="textotablas"/>
              <w:rPr>
                <w:lang w:val="es-ES"/>
              </w:rPr>
            </w:pPr>
          </w:p>
        </w:tc>
      </w:tr>
    </w:tbl>
    <w:p w14:paraId="341B21C5" w14:textId="45BD523E" w:rsidR="00FD13C0" w:rsidRPr="00A55BC8" w:rsidRDefault="00FD13C0" w:rsidP="00D92CA4">
      <w:pPr>
        <w:rPr>
          <w:lang w:eastAsia="en-US"/>
        </w:rPr>
      </w:pPr>
    </w:p>
    <w:tbl>
      <w:tblPr>
        <w:tblStyle w:val="Tablaconcuadrcula19"/>
        <w:tblW w:w="5000" w:type="pct"/>
        <w:tblBorders>
          <w:left w:val="none" w:sz="0" w:space="0" w:color="auto"/>
          <w:right w:val="none" w:sz="0" w:space="0" w:color="auto"/>
        </w:tblBorders>
        <w:tblLook w:val="04A0" w:firstRow="1" w:lastRow="0" w:firstColumn="1" w:lastColumn="0" w:noHBand="0" w:noVBand="1"/>
      </w:tblPr>
      <w:tblGrid>
        <w:gridCol w:w="9070"/>
      </w:tblGrid>
      <w:tr w:rsidR="00AD380F" w:rsidRPr="00A55BC8" w14:paraId="06E1DBD7" w14:textId="77777777" w:rsidTr="00015162">
        <w:trPr>
          <w:trHeight w:val="20"/>
        </w:trPr>
        <w:tc>
          <w:tcPr>
            <w:tcW w:w="5000" w:type="pct"/>
          </w:tcPr>
          <w:p w14:paraId="0596C553" w14:textId="77777777" w:rsidR="000D2F45" w:rsidRPr="00A55BC8" w:rsidRDefault="00AD380F" w:rsidP="00015162">
            <w:pPr>
              <w:pStyle w:val="textotablas"/>
              <w:rPr>
                <w:rStyle w:val="destacadotablas"/>
              </w:rPr>
            </w:pPr>
            <w:r w:rsidRPr="00A55BC8">
              <w:rPr>
                <w:rStyle w:val="destacadotablas"/>
              </w:rPr>
              <w:t>Ejemplos de evidencias:</w:t>
            </w:r>
          </w:p>
          <w:p w14:paraId="5D446AE8" w14:textId="77777777" w:rsidR="000D2F45" w:rsidRPr="00A55BC8" w:rsidRDefault="00AD380F" w:rsidP="00411A90">
            <w:pPr>
              <w:pStyle w:val="textotablas"/>
              <w:numPr>
                <w:ilvl w:val="0"/>
                <w:numId w:val="230"/>
              </w:numPr>
            </w:pPr>
            <w:r w:rsidRPr="00A55BC8">
              <w:t>Información del sistema de seguimiento de los egresados con discapacidad en el caso de que exista</w:t>
            </w:r>
          </w:p>
          <w:p w14:paraId="1FCFEDC8" w14:textId="041CBB27" w:rsidR="00AD380F" w:rsidRPr="00A55BC8" w:rsidRDefault="00AD380F" w:rsidP="00411A90">
            <w:pPr>
              <w:pStyle w:val="textotablas"/>
              <w:numPr>
                <w:ilvl w:val="0"/>
                <w:numId w:val="230"/>
              </w:numPr>
            </w:pPr>
            <w:r w:rsidRPr="00A55BC8">
              <w:t>Datos de la universidad sobre los egresados con discapacidad y su nivel de empleo. En el caso de que existan, facilitar el enlace</w:t>
            </w:r>
          </w:p>
        </w:tc>
      </w:tr>
      <w:tr w:rsidR="00AD380F" w:rsidRPr="00A55BC8" w14:paraId="2F57C371" w14:textId="77777777" w:rsidTr="00015162">
        <w:trPr>
          <w:trHeight w:val="20"/>
        </w:trPr>
        <w:tc>
          <w:tcPr>
            <w:tcW w:w="5000" w:type="pct"/>
          </w:tcPr>
          <w:p w14:paraId="21BB73D7" w14:textId="77777777" w:rsidR="00AD380F" w:rsidRPr="00A55BC8" w:rsidRDefault="00AD380F" w:rsidP="00015162">
            <w:pPr>
              <w:pStyle w:val="observaciones"/>
              <w:rPr>
                <w:rStyle w:val="destacadotablas"/>
              </w:rPr>
            </w:pPr>
            <w:r w:rsidRPr="00A55BC8">
              <w:t xml:space="preserve">Observaciones: </w:t>
            </w:r>
          </w:p>
        </w:tc>
      </w:tr>
    </w:tbl>
    <w:p w14:paraId="5092D524" w14:textId="27DCE2E4" w:rsidR="002F4265" w:rsidRPr="00A55BC8" w:rsidRDefault="002F4265" w:rsidP="00D92CA4">
      <w:r w:rsidRPr="00A55BC8">
        <w:br w:type="page"/>
      </w:r>
    </w:p>
    <w:p w14:paraId="5FF8FDD9" w14:textId="42C12603" w:rsidR="0002742A" w:rsidRPr="00A55BC8" w:rsidRDefault="00B719CC" w:rsidP="008634CC">
      <w:pPr>
        <w:pStyle w:val="Ttulo2"/>
      </w:pPr>
      <w:bookmarkStart w:id="45" w:name="_Toc57904749"/>
      <w:r w:rsidRPr="00A55BC8">
        <w:lastRenderedPageBreak/>
        <w:t xml:space="preserve">ANEXO 2: </w:t>
      </w:r>
      <w:r w:rsidR="002F4265" w:rsidRPr="00A55BC8">
        <w:t>Glosario</w:t>
      </w:r>
      <w:bookmarkEnd w:id="45"/>
    </w:p>
    <w:p w14:paraId="2DAAC02B" w14:textId="77777777" w:rsidR="00FB32BC" w:rsidRPr="00A55BC8" w:rsidRDefault="00FB32BC" w:rsidP="00D92CA4">
      <w:pPr>
        <w:rPr>
          <w:b/>
        </w:rPr>
      </w:pPr>
      <w:r w:rsidRPr="00A55BC8">
        <w:t>Este apartado tiene la intención de definir los conceptos incluidos en los estándares, y así garantizar que cada indicador se comprenda y sea respondido adecuadamente por cada institución que utilice esta herramienta.</w:t>
      </w:r>
    </w:p>
    <w:p w14:paraId="0A9AF79C" w14:textId="29069ADC" w:rsidR="00FB32BC" w:rsidRPr="00A55BC8" w:rsidRDefault="00FB32BC" w:rsidP="008634CC">
      <w:pPr>
        <w:pStyle w:val="Ttulo3"/>
      </w:pPr>
      <w:bookmarkStart w:id="46" w:name="_Toc52194319"/>
      <w:bookmarkStart w:id="47" w:name="_Toc57904673"/>
      <w:bookmarkStart w:id="48" w:name="_Toc57904750"/>
      <w:r w:rsidRPr="00A55BC8">
        <w:t>CONCEPTOS GENERALES</w:t>
      </w:r>
      <w:bookmarkEnd w:id="46"/>
      <w:bookmarkEnd w:id="47"/>
      <w:bookmarkEnd w:id="48"/>
    </w:p>
    <w:p w14:paraId="637CCC62" w14:textId="77777777" w:rsidR="000D2F45" w:rsidRPr="00A55BC8" w:rsidRDefault="00FB32BC" w:rsidP="00D92CA4">
      <w:r w:rsidRPr="00A55BC8">
        <w:t>En primer lugar, definimos los conceptos generales que constituyen el marco de este documento.</w:t>
      </w:r>
    </w:p>
    <w:p w14:paraId="3C6B9F2C" w14:textId="24C638C6" w:rsidR="00FB32BC" w:rsidRPr="00A55BC8" w:rsidRDefault="00FB32BC" w:rsidP="009545A6">
      <w:pPr>
        <w:pStyle w:val="Ttulo4"/>
      </w:pPr>
      <w:r w:rsidRPr="00A55BC8">
        <w:t>Discapacidad</w:t>
      </w:r>
    </w:p>
    <w:p w14:paraId="07C63341" w14:textId="77777777" w:rsidR="00FB32BC" w:rsidRPr="00A55BC8" w:rsidRDefault="00FB32BC" w:rsidP="00D92CA4">
      <w:r w:rsidRPr="00A55BC8">
        <w:t>La discapacidad es un concepto en constante evolución y es el resultado de la interacción entre personas con deficiencias y barreras debidas a la actitud y al entorno que evitan su participación plena y efectiva en la sociedad, en igualdad de condiciones con las demás personas.</w:t>
      </w:r>
    </w:p>
    <w:p w14:paraId="59A8F70A" w14:textId="625AF9D8" w:rsidR="00FB32BC" w:rsidRPr="00A55BC8" w:rsidRDefault="00FB32BC" w:rsidP="00D92CA4">
      <w:r w:rsidRPr="00A55BC8">
        <w:t>La Convención sobre los Derechos de las Personas con Discapacidad no incluye la definición sobre la discapacidad, sin embargo, el artículo 2 describe que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w:t>
      </w:r>
      <w:r w:rsidR="00C76D9C" w:rsidRPr="00A55BC8">
        <w:rPr>
          <w:rStyle w:val="Refdenotaalpie"/>
          <w:rFonts w:asciiTheme="minorHAnsi" w:hAnsiTheme="minorHAnsi"/>
          <w:sz w:val="24"/>
        </w:rPr>
        <w:footnoteReference w:id="63"/>
      </w:r>
      <w:r w:rsidR="001D10DF" w:rsidRPr="00A55BC8">
        <w:t>.</w:t>
      </w:r>
    </w:p>
    <w:p w14:paraId="421A1DD7" w14:textId="77777777" w:rsidR="00FB32BC" w:rsidRPr="00A55BC8" w:rsidRDefault="00FB32BC" w:rsidP="009545A6">
      <w:pPr>
        <w:pStyle w:val="Ttulo4"/>
      </w:pPr>
      <w:r w:rsidRPr="00A55BC8">
        <w:t>Inclusión</w:t>
      </w:r>
    </w:p>
    <w:p w14:paraId="7EF78776" w14:textId="24F16543" w:rsidR="00FB32BC" w:rsidRPr="00A55BC8" w:rsidRDefault="00FB32BC" w:rsidP="00D92CA4">
      <w:pPr>
        <w:rPr>
          <w:rStyle w:val="Ttulo3Car"/>
          <w:rFonts w:eastAsiaTheme="minorHAnsi" w:cs="Arial"/>
          <w:b/>
        </w:rPr>
      </w:pPr>
      <w:r w:rsidRPr="00A55BC8">
        <w:t xml:space="preserve">En el ámbito educativo, la inclusión es un proceso que garantiza la plena participación y acceso a oportunidades de aprendizaje de calidad para todos los niños/as, jóvenes y personas adultas, respetando y valorando la diversidad, y eliminando todas las formas de discriminación a través de la educación. El término inclusión representa un compromiso para hacer que los centros preescolares, las escuelas, las </w:t>
      </w:r>
      <w:r w:rsidR="00D24C9D" w:rsidRPr="00A55BC8">
        <w:t>u</w:t>
      </w:r>
      <w:r w:rsidRPr="00A55BC8">
        <w:t>niversidades y otros entornos educativos, sean espacios en los que todas las personas sean valoradas y en donde la diversidad se vea como enriquecedora.</w:t>
      </w:r>
    </w:p>
    <w:p w14:paraId="01C426EB" w14:textId="77777777" w:rsidR="000D2F45" w:rsidRPr="00A55BC8" w:rsidRDefault="00FB32BC" w:rsidP="00D92CA4">
      <w:r w:rsidRPr="00A55BC8">
        <w:rPr>
          <w:rStyle w:val="destacado"/>
        </w:rPr>
        <w:lastRenderedPageBreak/>
        <w:t>Educación inclusiva</w:t>
      </w:r>
      <w:r w:rsidRPr="00A55BC8">
        <w:rPr>
          <w:vertAlign w:val="superscript"/>
        </w:rPr>
        <w:t xml:space="preserve"> </w:t>
      </w:r>
      <w:r w:rsidRPr="00A55BC8">
        <w:t>es el resultado del modelo social de discapacidad articulado desde una perspectiva de derechos humanos.</w:t>
      </w:r>
    </w:p>
    <w:p w14:paraId="28AC5376" w14:textId="45B9BE3E" w:rsidR="00FB32BC" w:rsidRPr="00A55BC8" w:rsidRDefault="00FB32BC" w:rsidP="00D92CA4">
      <w:r w:rsidRPr="00A55BC8">
        <w:t>Implica:</w:t>
      </w:r>
    </w:p>
    <w:p w14:paraId="760A9D6C" w14:textId="77777777" w:rsidR="00FB32BC" w:rsidRPr="00A55BC8" w:rsidRDefault="00FB32BC" w:rsidP="00411A90">
      <w:pPr>
        <w:pStyle w:val="Prrafodelista"/>
        <w:numPr>
          <w:ilvl w:val="0"/>
          <w:numId w:val="232"/>
        </w:numPr>
      </w:pPr>
      <w:r w:rsidRPr="00A55BC8">
        <w:t>Ajustes razonables realizados para satisfacer las diferentes necesidades educativas de diferentes personas</w:t>
      </w:r>
    </w:p>
    <w:p w14:paraId="104623FC" w14:textId="77777777" w:rsidR="00FB32BC" w:rsidRPr="00A55BC8" w:rsidRDefault="00FB32BC" w:rsidP="00411A90">
      <w:pPr>
        <w:pStyle w:val="Prrafodelista"/>
        <w:numPr>
          <w:ilvl w:val="0"/>
          <w:numId w:val="232"/>
        </w:numPr>
      </w:pPr>
      <w:r w:rsidRPr="00A55BC8">
        <w:t>Igual acceso para todas las personas. Accesibilidad (física y virtual)</w:t>
      </w:r>
    </w:p>
    <w:p w14:paraId="6DDF35D0" w14:textId="360136AB" w:rsidR="00FB32BC" w:rsidRPr="00A55BC8" w:rsidRDefault="00FB32BC" w:rsidP="00411A90">
      <w:pPr>
        <w:pStyle w:val="Prrafodelista"/>
        <w:numPr>
          <w:ilvl w:val="0"/>
          <w:numId w:val="232"/>
        </w:numPr>
      </w:pPr>
      <w:r w:rsidRPr="00A55BC8">
        <w:t>Sistema centrado en la persona</w:t>
      </w:r>
      <w:r w:rsidRPr="00A55BC8">
        <w:rPr>
          <w:rStyle w:val="Refdenotaalpie"/>
          <w:rFonts w:asciiTheme="minorHAnsi" w:hAnsiTheme="minorHAnsi"/>
          <w:sz w:val="24"/>
        </w:rPr>
        <w:footnoteReference w:id="64"/>
      </w:r>
      <w:r w:rsidR="009545A6" w:rsidRPr="00A55BC8">
        <w:rPr>
          <w:vertAlign w:val="superscript"/>
        </w:rPr>
        <w:t>,</w:t>
      </w:r>
      <w:r w:rsidR="007B1F94" w:rsidRPr="00A55BC8">
        <w:rPr>
          <w:rStyle w:val="Refdenotaalpie"/>
          <w:rFonts w:asciiTheme="minorHAnsi" w:hAnsiTheme="minorHAnsi"/>
          <w:sz w:val="24"/>
        </w:rPr>
        <w:footnoteReference w:id="65"/>
      </w:r>
    </w:p>
    <w:p w14:paraId="27206067" w14:textId="77777777" w:rsidR="00FB32BC" w:rsidRPr="00A55BC8" w:rsidRDefault="00FB32BC" w:rsidP="009545A6">
      <w:pPr>
        <w:pStyle w:val="Ttulo4"/>
      </w:pPr>
      <w:r w:rsidRPr="00A55BC8">
        <w:t>Diseño universal</w:t>
      </w:r>
    </w:p>
    <w:p w14:paraId="201F225E" w14:textId="523154E0" w:rsidR="00FB32BC" w:rsidRPr="00A55BC8" w:rsidRDefault="00FB32BC" w:rsidP="00D92CA4">
      <w:r w:rsidRPr="00A55BC8">
        <w:t>Por diseño universal se entiende el diseño de productos, entornos, programas y servicios para que puedan ser utilizados para todas las personas, sin necesidad de adaptación ni diseño especializado. El diseño universal no excluye las ayudas técnicas para grupos particulares de personas con discapacidad, cuando se necesiten</w:t>
      </w:r>
      <w:r w:rsidR="00F160F1" w:rsidRPr="00A55BC8">
        <w:rPr>
          <w:rStyle w:val="Refdenotaalpie"/>
          <w:rFonts w:asciiTheme="minorHAnsi" w:hAnsiTheme="minorHAnsi"/>
          <w:sz w:val="24"/>
        </w:rPr>
        <w:footnoteReference w:id="66"/>
      </w:r>
      <w:r w:rsidR="001D10DF" w:rsidRPr="00A55BC8">
        <w:t>.</w:t>
      </w:r>
    </w:p>
    <w:p w14:paraId="6576268B" w14:textId="77777777" w:rsidR="00FB32BC" w:rsidRPr="00A55BC8" w:rsidRDefault="00FB32BC" w:rsidP="009545A6">
      <w:pPr>
        <w:pStyle w:val="Ttulo4"/>
      </w:pPr>
      <w:r w:rsidRPr="00A55BC8">
        <w:t>Diseño Universal para el Aprendizaje (DUA)</w:t>
      </w:r>
    </w:p>
    <w:p w14:paraId="00B19DC2" w14:textId="023638C1" w:rsidR="00FB32BC" w:rsidRPr="00A55BC8" w:rsidRDefault="00FB32BC" w:rsidP="009545A6">
      <w:r w:rsidRPr="00A55BC8">
        <w:t>El Diseño Universal para el aprendizaje consiste en un conjunto de principios que estructuran las acciones de</w:t>
      </w:r>
      <w:r w:rsidR="005F6994" w:rsidRPr="00A55BC8">
        <w:t xml:space="preserve">l profesorado </w:t>
      </w:r>
      <w:r w:rsidRPr="00A55BC8">
        <w:t xml:space="preserve">y demás personal para crear entornos de aprendizaje adaptables y desarrollar la formación con el fin de responder a las diversas necesidades de todo </w:t>
      </w:r>
      <w:r w:rsidR="005F6994" w:rsidRPr="00A55BC8">
        <w:t>el estudiantado</w:t>
      </w:r>
      <w:r w:rsidRPr="00A55BC8">
        <w:t xml:space="preserve">. Reconoce la singularidad del aprendizaje de cada </w:t>
      </w:r>
      <w:r w:rsidR="007849FA" w:rsidRPr="00A55BC8">
        <w:t>alumno/a</w:t>
      </w:r>
      <w:r w:rsidRPr="00A55BC8">
        <w:t>, lo que implica: desarrollar formas flexibles de aprendizaje, creando un entorno participativo en las aulas; depositar grandes expectativas en todo</w:t>
      </w:r>
      <w:r w:rsidR="007849FA" w:rsidRPr="00A55BC8">
        <w:t xml:space="preserve"> el estudiantado</w:t>
      </w:r>
      <w:r w:rsidRPr="00A55BC8">
        <w:t xml:space="preserve">, al tiempo que se permiten diferentes formas de cumplir esas expectativas; facultar al personal docente para que cambie su forma de pensar acerca de sus propios métodos de enseñanza; y centrarse en los resultados de la enseñanza </w:t>
      </w:r>
      <w:r w:rsidRPr="00A55BC8">
        <w:lastRenderedPageBreak/>
        <w:t xml:space="preserve">para todos, incluidas las personas con discapacidad. La elaboración, el diseño y la aplicación de los planes de estudio han de responder y adecuarse a las características de todo el </w:t>
      </w:r>
      <w:r w:rsidR="00403CA3" w:rsidRPr="00A55BC8">
        <w:t>estudiantado</w:t>
      </w:r>
      <w:r w:rsidRPr="00A55BC8">
        <w:t>, así como ofrecer respuestas educativas apropiadas. Las evaluaciones estandarizadas deben contemplar así métodos flexibles y múltiples de evaluación para el reconocimiento de los progresos individuales hacia objetivos generales que aportan itinerarios de aprendizaje alternativos</w:t>
      </w:r>
      <w:r w:rsidRPr="00A55BC8">
        <w:rPr>
          <w:rStyle w:val="Refdenotaalpie"/>
          <w:sz w:val="24"/>
        </w:rPr>
        <w:footnoteReference w:id="67"/>
      </w:r>
      <w:r w:rsidR="001D10DF" w:rsidRPr="00A55BC8">
        <w:t>.</w:t>
      </w:r>
    </w:p>
    <w:p w14:paraId="38FDC73C" w14:textId="77777777" w:rsidR="00FB32BC" w:rsidRPr="00A55BC8" w:rsidRDefault="00FB32BC" w:rsidP="009545A6">
      <w:pPr>
        <w:pStyle w:val="Ttulo4"/>
      </w:pPr>
      <w:r w:rsidRPr="00A55BC8">
        <w:t>Accesibilidad</w:t>
      </w:r>
    </w:p>
    <w:p w14:paraId="7AD125A2" w14:textId="77777777" w:rsidR="00FB32BC" w:rsidRPr="00A55BC8" w:rsidRDefault="00FB32BC" w:rsidP="00D92CA4">
      <w:pPr>
        <w:rPr>
          <w:b/>
          <w:bCs/>
        </w:rPr>
      </w:pPr>
      <w:r w:rsidRPr="00A55BC8">
        <w:t>La accesibilidad es una condición previa para que las personas con discapacidad puedan vivir de forma independiente y participar plenamente en la sociedad en igualdad de condiciones, incluida la comunidad universitaria y de educación superior.</w:t>
      </w:r>
    </w:p>
    <w:p w14:paraId="449D9F2D" w14:textId="77777777" w:rsidR="00FB32BC" w:rsidRPr="00A55BC8" w:rsidRDefault="00FB32BC" w:rsidP="00D92CA4">
      <w:r w:rsidRPr="00A55BC8">
        <w:t>La accesibilidad debe abordarse en toda su dimensión, incluyendo:</w:t>
      </w:r>
    </w:p>
    <w:p w14:paraId="6DF06DC4" w14:textId="77777777" w:rsidR="00FB32BC" w:rsidRPr="00A55BC8" w:rsidRDefault="00FB32BC" w:rsidP="00411A90">
      <w:pPr>
        <w:pStyle w:val="Prrafodelista"/>
        <w:numPr>
          <w:ilvl w:val="0"/>
          <w:numId w:val="233"/>
        </w:numPr>
      </w:pPr>
      <w:r w:rsidRPr="00A55BC8">
        <w:t>entorno físico;</w:t>
      </w:r>
    </w:p>
    <w:p w14:paraId="3BAFF20A" w14:textId="77777777" w:rsidR="00FB32BC" w:rsidRPr="00A55BC8" w:rsidRDefault="00FB32BC" w:rsidP="00411A90">
      <w:pPr>
        <w:pStyle w:val="Prrafodelista"/>
        <w:numPr>
          <w:ilvl w:val="0"/>
          <w:numId w:val="233"/>
        </w:numPr>
      </w:pPr>
      <w:r w:rsidRPr="00A55BC8">
        <w:t>transporte;</w:t>
      </w:r>
    </w:p>
    <w:p w14:paraId="67E52A98" w14:textId="77777777" w:rsidR="00FB32BC" w:rsidRPr="00A55BC8" w:rsidRDefault="00FB32BC" w:rsidP="00411A90">
      <w:pPr>
        <w:pStyle w:val="Prrafodelista"/>
        <w:numPr>
          <w:ilvl w:val="0"/>
          <w:numId w:val="233"/>
        </w:numPr>
      </w:pPr>
      <w:r w:rsidRPr="00A55BC8">
        <w:t>información y comunicación, incluidas las tecnologías de información y comunicación;</w:t>
      </w:r>
    </w:p>
    <w:p w14:paraId="5D9FF590" w14:textId="77777777" w:rsidR="00FB32BC" w:rsidRPr="00A55BC8" w:rsidRDefault="00FB32BC" w:rsidP="00411A90">
      <w:pPr>
        <w:pStyle w:val="Prrafodelista"/>
        <w:numPr>
          <w:ilvl w:val="0"/>
          <w:numId w:val="233"/>
        </w:numPr>
      </w:pPr>
      <w:r w:rsidRPr="00A55BC8">
        <w:t>materiales de aprendizaje, por ejemplo, braille y audiolibros; recursos en lenguaje de señas; etc.</w:t>
      </w:r>
    </w:p>
    <w:p w14:paraId="5C9C882D" w14:textId="77777777" w:rsidR="00FB32BC" w:rsidRPr="00A55BC8" w:rsidRDefault="00FB32BC" w:rsidP="00411A90">
      <w:pPr>
        <w:pStyle w:val="Prrafodelista"/>
        <w:numPr>
          <w:ilvl w:val="0"/>
          <w:numId w:val="233"/>
        </w:numPr>
      </w:pPr>
      <w:r w:rsidRPr="00A55BC8">
        <w:t>otras instalaciones y servicios abiertos o prestados a toda la comunidad.</w:t>
      </w:r>
    </w:p>
    <w:p w14:paraId="7C2111A4" w14:textId="33D46160" w:rsidR="00FB32BC" w:rsidRPr="00A55BC8" w:rsidRDefault="00FB32BC" w:rsidP="00D92CA4">
      <w:r w:rsidRPr="00A55BC8">
        <w:t>Los cambios en la accesibilidad de los entornos físicos, las adaptaciones curriculares o la formación de</w:t>
      </w:r>
      <w:r w:rsidR="001C3DF3" w:rsidRPr="00A55BC8">
        <w:t>l profesorado</w:t>
      </w:r>
      <w:r w:rsidRPr="00A55BC8">
        <w:t>, permitirán supervisar los progresos de la transformación</w:t>
      </w:r>
      <w:r w:rsidRPr="00A55BC8">
        <w:rPr>
          <w:rStyle w:val="Refdenotaalpie"/>
          <w:rFonts w:asciiTheme="minorHAnsi" w:hAnsiTheme="minorHAnsi"/>
          <w:iCs/>
          <w:sz w:val="24"/>
        </w:rPr>
        <w:footnoteReference w:id="68"/>
      </w:r>
      <w:r w:rsidR="001D10DF" w:rsidRPr="00A55BC8">
        <w:t>.</w:t>
      </w:r>
    </w:p>
    <w:p w14:paraId="27DC71ED" w14:textId="77777777" w:rsidR="000D2F45" w:rsidRPr="00A55BC8" w:rsidRDefault="00FB32BC" w:rsidP="009545A6">
      <w:pPr>
        <w:pStyle w:val="Ttulo4"/>
      </w:pPr>
      <w:r w:rsidRPr="00A55BC8">
        <w:t>Apoyos</w:t>
      </w:r>
    </w:p>
    <w:p w14:paraId="1AC7832A" w14:textId="5D15C968" w:rsidR="00FB32BC" w:rsidRPr="00A55BC8" w:rsidRDefault="00FB32BC" w:rsidP="00D92CA4">
      <w:r w:rsidRPr="00A55BC8">
        <w:t xml:space="preserve">Para garantizar el desarrollo del pleno potencial de las personas con discapacidad en el ámbito educativo, el sistema debe ofrecer recursos y ayudas para hacer efectiva su inclusión y sus progresos de aprendizaje. Entre los apoyos se incluyen productos y </w:t>
      </w:r>
      <w:r w:rsidRPr="00A55BC8">
        <w:lastRenderedPageBreak/>
        <w:t xml:space="preserve">ayudas técnicas, asistentes personales, becas y recursos financieros, </w:t>
      </w:r>
      <w:r w:rsidR="00FF4D15" w:rsidRPr="00A55BC8">
        <w:t>profesionales relacionados con la orientación y el asesoramiento</w:t>
      </w:r>
      <w:r w:rsidRPr="00A55BC8">
        <w:t>, adaptaciones curriculares, etc.</w:t>
      </w:r>
    </w:p>
    <w:p w14:paraId="72FF9BA6" w14:textId="77777777" w:rsidR="00FB32BC" w:rsidRPr="00A55BC8" w:rsidRDefault="00FB32BC" w:rsidP="00411A90">
      <w:pPr>
        <w:pStyle w:val="Prrafodelista"/>
        <w:numPr>
          <w:ilvl w:val="0"/>
          <w:numId w:val="1"/>
        </w:numPr>
      </w:pPr>
      <w:r w:rsidRPr="00A55BC8">
        <w:t>La necesidad de asistencia y apoyo puede variar y ser fluctuante, dependiendo de los factores ambientales, la etapa de la vida, las condiciones de salud subyacentes y el nivel de funcionamiento individual.</w:t>
      </w:r>
    </w:p>
    <w:p w14:paraId="530334C0" w14:textId="77777777" w:rsidR="00FB32BC" w:rsidRPr="00A55BC8" w:rsidRDefault="00FB32BC" w:rsidP="00411A90">
      <w:pPr>
        <w:pStyle w:val="Prrafodelista"/>
        <w:numPr>
          <w:ilvl w:val="1"/>
          <w:numId w:val="1"/>
        </w:numPr>
      </w:pPr>
      <w:r w:rsidRPr="00A55BC8">
        <w:t>Apoyo para el aprendizaje: productos de apoyo; planes de aprendizaje individuales; apoyo individual, asistentes personales</w:t>
      </w:r>
    </w:p>
    <w:p w14:paraId="3D0B96EC" w14:textId="5866D4C7" w:rsidR="00FB32BC" w:rsidRPr="00A55BC8" w:rsidRDefault="00FB32BC" w:rsidP="00411A90">
      <w:pPr>
        <w:pStyle w:val="Prrafodelista"/>
        <w:numPr>
          <w:ilvl w:val="0"/>
          <w:numId w:val="1"/>
        </w:numPr>
      </w:pPr>
      <w:r w:rsidRPr="00A55BC8">
        <w:t>Los planes de estudio deben ser concebidos, diseñados e implementados de tal manera que cumplan y se ajusten a los requisitos de cada estudiante y proporcionen respuestas educativas apropiadas. Las evaluaciones estandarizadas deben ser reemplazadas por formatos de evaluaciones flexibles y múltiples y el reconocimiento del progreso individual, hacia objetivos amplios que proporcionen rutas alternativas para el aprendizaje</w:t>
      </w:r>
      <w:r w:rsidRPr="00A55BC8">
        <w:rPr>
          <w:rStyle w:val="Refdenotaalpie"/>
          <w:rFonts w:asciiTheme="minorHAnsi" w:hAnsiTheme="minorHAnsi"/>
          <w:sz w:val="24"/>
        </w:rPr>
        <w:footnoteReference w:id="69"/>
      </w:r>
      <w:r w:rsidR="001D10DF" w:rsidRPr="00A55BC8">
        <w:t>.</w:t>
      </w:r>
    </w:p>
    <w:p w14:paraId="00A9A82A" w14:textId="77777777" w:rsidR="00FB32BC" w:rsidRPr="00A55BC8" w:rsidRDefault="00FB32BC" w:rsidP="00411A90">
      <w:pPr>
        <w:pStyle w:val="Prrafodelista"/>
        <w:numPr>
          <w:ilvl w:val="1"/>
          <w:numId w:val="1"/>
        </w:numPr>
      </w:pPr>
      <w:r w:rsidRPr="00A55BC8">
        <w:t xml:space="preserve"> Pruebas de admisión accesibles: deben responder a las necesidades individuales. La Institución de Educación Superior debe tomar medidas tales como una adaptación del tiempo disponible para el/la alumno/a, la organización de exámenes desde el hogar o la posibilidad de tener materiales de audio, entre otros.</w:t>
      </w:r>
    </w:p>
    <w:p w14:paraId="07A5113A" w14:textId="4DE7DF32" w:rsidR="00FB32BC" w:rsidRPr="00A55BC8" w:rsidRDefault="00FB32BC" w:rsidP="00411A90">
      <w:pPr>
        <w:pStyle w:val="Prrafodelista"/>
        <w:numPr>
          <w:ilvl w:val="0"/>
          <w:numId w:val="2"/>
        </w:numPr>
      </w:pPr>
      <w:r w:rsidRPr="00A55BC8">
        <w:t>Con metodologías de enseñanza apropiadas, apoyo y adaptaciones, todos los planes de estudio se pueden adaptar para satisfacer las necesidades de todos y todas las estudiantes, incluidas aquellas con discapacidades. Los sistemas inclusivos de evaluación de estudiantes pueden fortalecerse a través de un sistema de apoyos individualizado</w:t>
      </w:r>
      <w:r w:rsidRPr="00A55BC8">
        <w:rPr>
          <w:rStyle w:val="Refdenotaalpie"/>
          <w:rFonts w:asciiTheme="minorHAnsi" w:hAnsiTheme="minorHAnsi"/>
          <w:sz w:val="24"/>
        </w:rPr>
        <w:footnoteReference w:id="70"/>
      </w:r>
      <w:r w:rsidR="001D10DF" w:rsidRPr="00A55BC8">
        <w:t>.</w:t>
      </w:r>
    </w:p>
    <w:p w14:paraId="629299DD" w14:textId="33DB73E5" w:rsidR="00FB32BC" w:rsidRPr="00A55BC8" w:rsidRDefault="00FB32BC" w:rsidP="00411A90">
      <w:pPr>
        <w:pStyle w:val="Prrafodelista"/>
        <w:numPr>
          <w:ilvl w:val="0"/>
          <w:numId w:val="2"/>
        </w:numPr>
      </w:pPr>
      <w:r w:rsidRPr="00A55BC8">
        <w:t xml:space="preserve">El apoyo entre pares se refiere al apoyo de una persona que tiene conocimiento de sus propias experiencias. Según la UNESCO, las instituciones educativas deberían tener grupos de apoyo entre pares para permitir que niños/as, </w:t>
      </w:r>
      <w:r w:rsidRPr="00A55BC8">
        <w:lastRenderedPageBreak/>
        <w:t>adolescentes y personas adultas con discapacidades compartan sus ideas y preocupaciones entre ellos</w:t>
      </w:r>
      <w:r w:rsidRPr="00A55BC8">
        <w:rPr>
          <w:rStyle w:val="Refdenotaalpie"/>
          <w:rFonts w:asciiTheme="minorHAnsi" w:hAnsiTheme="minorHAnsi"/>
          <w:sz w:val="24"/>
        </w:rPr>
        <w:footnoteReference w:id="71"/>
      </w:r>
      <w:r w:rsidR="001D10DF" w:rsidRPr="00A55BC8">
        <w:t>.</w:t>
      </w:r>
    </w:p>
    <w:p w14:paraId="2D2596AE" w14:textId="044B28A2" w:rsidR="00FB32BC" w:rsidRPr="00A55BC8" w:rsidRDefault="001F2C2A" w:rsidP="00411A90">
      <w:pPr>
        <w:pStyle w:val="Prrafodelista"/>
        <w:numPr>
          <w:ilvl w:val="1"/>
          <w:numId w:val="2"/>
        </w:numPr>
      </w:pPr>
      <w:r w:rsidRPr="00A55BC8">
        <w:t>«</w:t>
      </w:r>
      <w:r w:rsidR="00FB32BC" w:rsidRPr="00A55BC8">
        <w:t>Los esquemas apoyados por pares dentro de las instituciones de educación superior se basan en elementos de instrucción, entrenamiento y tutoría. En contraste con el entrenamiento o la instrucción, el apoyo entre pares no requiere que el 'compañero' de apoyo tenga más años de experiencia, solo experiencia en el área de actividad que necesita el compañero en desarrollo</w:t>
      </w:r>
      <w:r w:rsidRPr="00A55BC8">
        <w:t>»</w:t>
      </w:r>
      <w:r w:rsidR="00FB32BC" w:rsidRPr="00A55BC8">
        <w:rPr>
          <w:rStyle w:val="Refdenotaalpie"/>
          <w:rFonts w:asciiTheme="minorHAnsi" w:hAnsiTheme="minorHAnsi"/>
          <w:sz w:val="24"/>
        </w:rPr>
        <w:footnoteReference w:id="72"/>
      </w:r>
      <w:r w:rsidR="001D10DF" w:rsidRPr="00A55BC8">
        <w:t>.</w:t>
      </w:r>
    </w:p>
    <w:p w14:paraId="161255D9" w14:textId="28739F16" w:rsidR="00FB32BC" w:rsidRPr="00A55BC8" w:rsidRDefault="00FB32BC" w:rsidP="00411A90">
      <w:pPr>
        <w:pStyle w:val="Prrafodelista"/>
        <w:numPr>
          <w:ilvl w:val="1"/>
          <w:numId w:val="2"/>
        </w:numPr>
      </w:pPr>
      <w:r w:rsidRPr="00A55BC8">
        <w:t>El esquema de desarrollo con apoyo de pares (PSDS, en sus siglas en inglés) proporciona un marco interinstitucional para permitir un diálogo constructivo para desarrollar la enseñanza y el aprendizaje con el fin de promover la experiencia del estudiante y permitir que el personal continúe su desarrollo profesional</w:t>
      </w:r>
      <w:r w:rsidRPr="00A55BC8">
        <w:rPr>
          <w:rStyle w:val="Refdenotaalpie"/>
          <w:rFonts w:asciiTheme="minorHAnsi" w:hAnsiTheme="minorHAnsi"/>
          <w:sz w:val="24"/>
        </w:rPr>
        <w:footnoteReference w:id="73"/>
      </w:r>
      <w:r w:rsidR="001D10DF" w:rsidRPr="00A55BC8">
        <w:t>.</w:t>
      </w:r>
    </w:p>
    <w:p w14:paraId="7B2F2405" w14:textId="7E3C7305" w:rsidR="00FB32BC" w:rsidRPr="00A55BC8" w:rsidRDefault="00FB32BC" w:rsidP="00D92CA4">
      <w:r w:rsidRPr="00A55BC8">
        <w:t>Según el Comité sobre los Derechos de las Personas con Discapacidad</w:t>
      </w:r>
      <w:r w:rsidR="00802EF0" w:rsidRPr="00A55BC8">
        <w:rPr>
          <w:rStyle w:val="Refdenotaalpie"/>
          <w:rFonts w:asciiTheme="minorHAnsi" w:hAnsiTheme="minorHAnsi"/>
          <w:sz w:val="24"/>
        </w:rPr>
        <w:footnoteReference w:id="74"/>
      </w:r>
      <w:r w:rsidRPr="00A55BC8">
        <w:t>, los Estados parte deben reconocer que el apoyo individual y los ajustes razonables son asuntos prioritarios y deben ser gratuitos en todos los niveles educativos obligatorios.</w:t>
      </w:r>
    </w:p>
    <w:p w14:paraId="5A85D178" w14:textId="2D848CEA" w:rsidR="00FB32BC" w:rsidRPr="00A55BC8" w:rsidRDefault="00FB32BC" w:rsidP="00AE1B80">
      <w:pPr>
        <w:pStyle w:val="Ttulo3"/>
      </w:pPr>
      <w:bookmarkStart w:id="52" w:name="_Toc57904674"/>
      <w:bookmarkStart w:id="53" w:name="_Toc57904751"/>
      <w:r w:rsidRPr="00A55BC8">
        <w:t>VOCABULARIO DEL CUESTIONARIO</w:t>
      </w:r>
      <w:bookmarkEnd w:id="52"/>
      <w:bookmarkEnd w:id="53"/>
    </w:p>
    <w:p w14:paraId="033214F3" w14:textId="77777777" w:rsidR="000D2F45" w:rsidRPr="00A55BC8" w:rsidRDefault="00FB32BC" w:rsidP="00D92CA4">
      <w:r w:rsidRPr="00A55BC8">
        <w:t>A continuación, se presenta el glosario de términos que aparecen en los distintos indicadores en el orden en el que son mencionados en el documento:</w:t>
      </w:r>
    </w:p>
    <w:p w14:paraId="2F81627A" w14:textId="77777777" w:rsidR="000D2F45" w:rsidRPr="00A55BC8" w:rsidRDefault="00FB32BC" w:rsidP="00AE1B80">
      <w:pPr>
        <w:pStyle w:val="Ttulo4"/>
        <w:rPr>
          <w:rStyle w:val="Ttulo3Car"/>
          <w:bCs w:val="0"/>
          <w:color w:val="000000" w:themeColor="text1"/>
        </w:rPr>
      </w:pPr>
      <w:r w:rsidRPr="00A55BC8">
        <w:t>Accesibilidad</w:t>
      </w:r>
      <w:r w:rsidRPr="00A55BC8">
        <w:rPr>
          <w:rStyle w:val="Ttulo3Car"/>
          <w:bCs w:val="0"/>
          <w:color w:val="000000" w:themeColor="text1"/>
        </w:rPr>
        <w:t xml:space="preserve"> física (Indicador 1)</w:t>
      </w:r>
    </w:p>
    <w:p w14:paraId="22B10AB2" w14:textId="335A6FD7" w:rsidR="00FB32BC" w:rsidRPr="00A55BC8" w:rsidRDefault="00FB32BC" w:rsidP="00D92CA4">
      <w:r w:rsidRPr="00A55BC8">
        <w:t xml:space="preserve">Su objetivo es proporcionar un entorno sin barreras para la independencia, conveniencia y seguridad de todas las personas con discapacidad. Incluyendo, entre </w:t>
      </w:r>
      <w:r w:rsidRPr="00A55BC8">
        <w:lastRenderedPageBreak/>
        <w:t>otras, usuarias de sillas de ruedas y personas con limitaciones para caminar o movilidad reducida.</w:t>
      </w:r>
    </w:p>
    <w:p w14:paraId="7CF41F6F" w14:textId="77777777" w:rsidR="00FB32BC" w:rsidRPr="00A55BC8" w:rsidRDefault="00FB32BC" w:rsidP="00D92CA4">
      <w:r w:rsidRPr="00A55BC8">
        <w:t>Las barreras se pueden encontrar en señalización, caminos dentro del campus, rampas, cruces peatonales, estacionamientos, etc. La accesibilidad física del acceso vertical y horizontal en construcciones nuevas y existentes abarca rampas, ascensores, plataformas elevadoras, escaleras, barandas y pasamanos, entradas, vestíbulos, puertas, pasillos y baños.</w:t>
      </w:r>
    </w:p>
    <w:p w14:paraId="3C66DE2F" w14:textId="77777777" w:rsidR="00FB32BC" w:rsidRPr="00A55BC8" w:rsidRDefault="00FB32BC" w:rsidP="00D92CA4">
      <w:r w:rsidRPr="00A55BC8">
        <w:t>Para edificios antiguos que ya existen, al menos una entrada por instalación debe ser accesible para una persona usuaria de silla de ruedas. Para edificios nuevos, las entradas accesibles deben ser las entradas principales destinadas al público en general.</w:t>
      </w:r>
    </w:p>
    <w:p w14:paraId="00E04ACA" w14:textId="77777777" w:rsidR="000D2F45" w:rsidRPr="00A55BC8" w:rsidRDefault="00FB32BC" w:rsidP="00D92CA4">
      <w:r w:rsidRPr="00A55BC8">
        <w:t>Todas las áreas docentes, administrativas y comunes deben ser accesibles para un usuario de silla de ruedas y/o personas con movilidad reducida.</w:t>
      </w:r>
    </w:p>
    <w:p w14:paraId="65DAC574" w14:textId="11ABA4DC" w:rsidR="00FB32BC" w:rsidRPr="00A55BC8" w:rsidRDefault="00FB32BC" w:rsidP="00D92CA4">
      <w:r w:rsidRPr="00A55BC8">
        <w:t>Deben hacerse modificaciones adecuadas para las salas de conferencias escalonadas o los auditorios.</w:t>
      </w:r>
    </w:p>
    <w:p w14:paraId="14D5E542" w14:textId="77777777" w:rsidR="00FB32BC" w:rsidRPr="00A55BC8" w:rsidRDefault="00FB32BC" w:rsidP="00D92CA4">
      <w:r w:rsidRPr="00A55BC8">
        <w:t>Se debe proporcionar al menos un baño unisex accesible en cada edificio que no sean dormitorios estudiantiles y alojamientos residenciales.</w:t>
      </w:r>
    </w:p>
    <w:p w14:paraId="6CC8E0F4" w14:textId="77777777" w:rsidR="00FB32BC" w:rsidRPr="00A55BC8" w:rsidRDefault="00FB32BC" w:rsidP="00D92CA4">
      <w:r w:rsidRPr="00A55BC8">
        <w:t>Todas las instalaciones recreativas deben ser utilizables por personas con discapacidad, en la medida de lo posible.</w:t>
      </w:r>
    </w:p>
    <w:p w14:paraId="716AD185" w14:textId="77777777" w:rsidR="00FB32BC" w:rsidRPr="00A55BC8" w:rsidRDefault="00FB32BC" w:rsidP="00D92CA4">
      <w:r w:rsidRPr="00A55BC8">
        <w:t>Todas las instalaciones y equipos de la biblioteca deben ser accesibles.</w:t>
      </w:r>
    </w:p>
    <w:p w14:paraId="29F4D647" w14:textId="77777777" w:rsidR="00FB32BC" w:rsidRPr="00A55BC8" w:rsidRDefault="00FB32BC" w:rsidP="00D92CA4">
      <w:r w:rsidRPr="00A55BC8">
        <w:t>Las salas de deporte deben ser lo más accesibles posible para un usuario de silla de ruedas y/o personas con movilidad reducida.</w:t>
      </w:r>
    </w:p>
    <w:p w14:paraId="30CD181E" w14:textId="77777777" w:rsidR="00FB32BC" w:rsidRPr="00A55BC8" w:rsidRDefault="00FB32BC" w:rsidP="00D92CA4">
      <w:r w:rsidRPr="00A55BC8">
        <w:t>Al menos un cuarto de baño, un baño y un vestuario por instalación deben ser accesibles para un usuario de silla de ruedas y/o una persona con movilidad reducida.</w:t>
      </w:r>
    </w:p>
    <w:p w14:paraId="472304D3" w14:textId="77777777" w:rsidR="00FB32BC" w:rsidRPr="00A55BC8" w:rsidRDefault="00FB32BC" w:rsidP="00D92CA4">
      <w:r w:rsidRPr="00A55BC8">
        <w:t>Se deben proporcionar áreas de asientos para espectadores para usuarios de sillas de ruedas y reservar algunos para personas con movilidad reducida.</w:t>
      </w:r>
    </w:p>
    <w:p w14:paraId="4DF44B20" w14:textId="124EEC1C" w:rsidR="006125C7" w:rsidRPr="00A55BC8" w:rsidRDefault="00FB32BC" w:rsidP="00D92CA4">
      <w:pPr>
        <w:rPr>
          <w:rStyle w:val="Ttulo3Car"/>
          <w:rFonts w:eastAsia="Calibri" w:cs="Arial"/>
          <w:color w:val="000000"/>
          <w14:textFill>
            <w14:solidFill>
              <w14:srgbClr w14:val="000000">
                <w14:lumMod w14:val="50000"/>
              </w14:srgbClr>
            </w14:solidFill>
          </w14:textFill>
        </w:rPr>
      </w:pPr>
      <w:r w:rsidRPr="00A55BC8">
        <w:lastRenderedPageBreak/>
        <w:t>Todas las áreas públicas dentro del campus, como bancos, tiendas, áreas de espera, oficinas de consulta, etc., deben ser accesibles para personas usuarias de sillas de ruedas y/o con movilidad reducida siempre que sea posible</w:t>
      </w:r>
      <w:r w:rsidRPr="00A55BC8">
        <w:rPr>
          <w:rStyle w:val="Refdenotaalpie"/>
          <w:rFonts w:asciiTheme="minorHAnsi" w:hAnsiTheme="minorHAnsi"/>
          <w:sz w:val="24"/>
        </w:rPr>
        <w:footnoteReference w:id="75"/>
      </w:r>
      <w:r w:rsidR="001D10DF" w:rsidRPr="00A55BC8">
        <w:t>.</w:t>
      </w:r>
    </w:p>
    <w:p w14:paraId="599D8157" w14:textId="77777777" w:rsidR="000D2F45" w:rsidRPr="00A55BC8" w:rsidRDefault="00FB32BC" w:rsidP="00AE1B80">
      <w:pPr>
        <w:pStyle w:val="Ttulo4"/>
        <w:rPr>
          <w:rStyle w:val="Ttulo3Car"/>
          <w:bCs w:val="0"/>
          <w:color w:val="000000" w:themeColor="text1"/>
        </w:rPr>
      </w:pPr>
      <w:r w:rsidRPr="00A55BC8">
        <w:t>Accesibilidad</w:t>
      </w:r>
      <w:r w:rsidRPr="00A55BC8">
        <w:rPr>
          <w:rStyle w:val="Ttulo3Car"/>
          <w:bCs w:val="0"/>
          <w:color w:val="000000" w:themeColor="text1"/>
        </w:rPr>
        <w:t xml:space="preserve"> sensorial (Indicador 1)</w:t>
      </w:r>
    </w:p>
    <w:p w14:paraId="3A51670D" w14:textId="37A1EA12" w:rsidR="00FB32BC" w:rsidRPr="00A55BC8" w:rsidRDefault="00FB32BC" w:rsidP="00D92CA4">
      <w:pPr>
        <w:rPr>
          <w:b/>
        </w:rPr>
      </w:pPr>
      <w:r w:rsidRPr="00A55BC8">
        <w:t>Los diferentes tipos de deficiencias sensoriales afectan uno o más sentidos; vista, oído, olfato, tacto, gusto o conciencia espacial.</w:t>
      </w:r>
    </w:p>
    <w:p w14:paraId="5FEB4054" w14:textId="61CDBBC7" w:rsidR="00FB32BC" w:rsidRPr="00A55BC8" w:rsidRDefault="00FB32BC" w:rsidP="00D92CA4">
      <w:r w:rsidRPr="00A55BC8">
        <w:t>Las discapacidades sensoriales pueden involucrar el trastorno del espectro autista (TEA); ceguera y baja visión; pérdida auditiva y sordera, y trastorno del procesamiento sensorial. La accesibilidad sensorial incluye, entre otros, el uso de fuentes de alto contraste, disléxicas, textos más grandes, textos en sistema braille, cambios de textura en la señalética y superficie de suelos, caminos y senderos, marcas táctiles, uso de colores y contrastantes, amplificadores auditivos, bucles magnéticos, subtitulado, señales luminosas, intérpretes en lengua de signos</w:t>
      </w:r>
      <w:r w:rsidRPr="00A55BC8">
        <w:rPr>
          <w:rStyle w:val="Refdenotaalpie"/>
          <w:rFonts w:asciiTheme="minorHAnsi" w:hAnsiTheme="minorHAnsi"/>
          <w:sz w:val="24"/>
        </w:rPr>
        <w:footnoteReference w:id="76"/>
      </w:r>
      <w:r w:rsidR="001D10DF" w:rsidRPr="00A55BC8">
        <w:t>.</w:t>
      </w:r>
    </w:p>
    <w:p w14:paraId="31E1C746" w14:textId="77777777" w:rsidR="000D2F45" w:rsidRPr="00A55BC8" w:rsidRDefault="00FB32BC" w:rsidP="00AE1B80">
      <w:pPr>
        <w:pStyle w:val="Ttulo4"/>
        <w:rPr>
          <w:rStyle w:val="Ttulo3Car"/>
          <w:bCs w:val="0"/>
          <w:color w:val="000000" w:themeColor="text1"/>
        </w:rPr>
      </w:pPr>
      <w:r w:rsidRPr="00A55BC8">
        <w:t>Accesibilidad</w:t>
      </w:r>
      <w:r w:rsidRPr="00A55BC8">
        <w:rPr>
          <w:rStyle w:val="Ttulo3Car"/>
          <w:bCs w:val="0"/>
          <w:color w:val="000000" w:themeColor="text1"/>
        </w:rPr>
        <w:t xml:space="preserve"> cognitiva (Indicador 2)</w:t>
      </w:r>
    </w:p>
    <w:p w14:paraId="7826E224" w14:textId="0A77D2E1" w:rsidR="00FB32BC" w:rsidRPr="00A55BC8" w:rsidRDefault="00FB32BC" w:rsidP="00D92CA4">
      <w:r w:rsidRPr="00A55BC8">
        <w:rPr>
          <w:bCs/>
        </w:rPr>
        <w:t xml:space="preserve">Información accesible, especialmente para personas con dificultades de aprendizaje. </w:t>
      </w:r>
      <w:r w:rsidRPr="00A55BC8">
        <w:t>Puede manifestarse en diferentes formatos, como lenguaje sencillo y fácil lectura. La lectura fácil es información que se escribe utilizando palabras simples con apoyo de imágenes. Los formatos de fácil lectura tienen como objetivo ser más fáciles de entender que los documentos estándar, principalmente para personas con problemas de aprendizaje. También puede ser útil para otras personas, por ejemplo, personas con bajos niveles de alfabetización y/o español como segundo idioma.</w:t>
      </w:r>
    </w:p>
    <w:p w14:paraId="06BE7924" w14:textId="77777777" w:rsidR="00FB32BC" w:rsidRPr="00A55BC8" w:rsidRDefault="00FB32BC" w:rsidP="00D92CA4">
      <w:r w:rsidRPr="00A55BC8">
        <w:t>La lectura fácil ayuda a algunas personas a leer la información de forma independiente y puede ayudar a las personas a recordar la información de la conversación. Las imágenes deben ayudar a las personas a comprender el texto.</w:t>
      </w:r>
    </w:p>
    <w:p w14:paraId="543A0982" w14:textId="45567101" w:rsidR="00FB32BC" w:rsidRPr="00A55BC8" w:rsidRDefault="00FB32BC" w:rsidP="00D92CA4">
      <w:r w:rsidRPr="00A55BC8">
        <w:lastRenderedPageBreak/>
        <w:t>El texto simple es la base para un modo de fácil lectura. No todas las personas con problemas de aprendizaje quieren leer en lectura fácil. Por ejemplo, algunas personas con autismo pueden encontrar que algunas imágenes distraen</w:t>
      </w:r>
      <w:r w:rsidRPr="00A55BC8">
        <w:rPr>
          <w:rStyle w:val="Refdenotaalpie"/>
          <w:rFonts w:asciiTheme="minorHAnsi" w:hAnsiTheme="minorHAnsi"/>
          <w:sz w:val="24"/>
        </w:rPr>
        <w:footnoteReference w:id="77"/>
      </w:r>
      <w:r w:rsidR="001D10DF" w:rsidRPr="00A55BC8">
        <w:t>.</w:t>
      </w:r>
    </w:p>
    <w:p w14:paraId="3A281FB5" w14:textId="77777777" w:rsidR="000D2F45" w:rsidRPr="00A55BC8" w:rsidRDefault="0022236A" w:rsidP="00AE1B80">
      <w:pPr>
        <w:pStyle w:val="Ttulo4"/>
      </w:pPr>
      <w:r w:rsidRPr="00A55BC8">
        <w:t>Accesibilidad digital (Indicador 4)</w:t>
      </w:r>
    </w:p>
    <w:p w14:paraId="514D2187" w14:textId="77777777" w:rsidR="000D2F45" w:rsidRPr="00A55BC8" w:rsidRDefault="00FB32BC" w:rsidP="00D92CA4">
      <w:r w:rsidRPr="00A55BC8">
        <w:t>La accesibilidad digital debe entenderse como un conjunto de principios y técnicas que se deben respetar a la hora de diseñar, construir, mantener y actualizar los sitios web, las aplicaciones para dispositivos móviles y los contenidos virtuales para que puedan ser utilizados por personas con discapacidad.</w:t>
      </w:r>
    </w:p>
    <w:p w14:paraId="77D7846C" w14:textId="30553E8B" w:rsidR="00FB32BC" w:rsidRPr="00A55BC8" w:rsidRDefault="00FB32BC" w:rsidP="00D92CA4">
      <w:r w:rsidRPr="00A55BC8">
        <w:t xml:space="preserve">Los cuatro principios de la accesibilidad digital son: perceptibilidad, en el sentido de que la información y los componentes de la interfaz de usuario deben presentarse a este de manera que pueda percibirlos; </w:t>
      </w:r>
      <w:r w:rsidR="00FF4D15" w:rsidRPr="00A55BC8">
        <w:t>operati</w:t>
      </w:r>
      <w:r w:rsidR="00121FDA" w:rsidRPr="00A55BC8">
        <w:t>v</w:t>
      </w:r>
      <w:r w:rsidR="00FF4D15" w:rsidRPr="00A55BC8">
        <w:t>idad</w:t>
      </w:r>
      <w:r w:rsidRPr="00A55BC8">
        <w:t>, en el sentido de que los componentes y la navegación de la interfaz de usuario deben poder utilizarse; comprensibilidad, en el sentido de que la información y el funcionamiento de la interfaz de usuario deben ser comprensibles; y robustez, en el sentido de que los contenidos deben ser suficientemente sólidos para poder ser interpretados de forma fiable por una gran variedad de agentes de usuario, incluidas las tecnologías de asistencia</w:t>
      </w:r>
      <w:r w:rsidRPr="00A55BC8">
        <w:rPr>
          <w:rStyle w:val="Refdenotaalpie"/>
          <w:rFonts w:asciiTheme="minorHAnsi" w:hAnsiTheme="minorHAnsi"/>
          <w:sz w:val="24"/>
        </w:rPr>
        <w:footnoteReference w:id="78"/>
      </w:r>
      <w:r w:rsidR="001D10DF" w:rsidRPr="00A55BC8">
        <w:t>.</w:t>
      </w:r>
    </w:p>
    <w:p w14:paraId="46364FD7" w14:textId="77777777" w:rsidR="000D2F45" w:rsidRPr="00A55BC8" w:rsidRDefault="00FB32BC" w:rsidP="00D92CA4">
      <w:r w:rsidRPr="00A55BC8">
        <w:t>La accesibilidad digital implicar por ejemplo que las personas con discapacidad puedan navegar en la red con sus instrumentos de apoyo (lectura de voz, subtitulado, lengua de signos, contraste de colores, y lectura fácil).</w:t>
      </w:r>
    </w:p>
    <w:p w14:paraId="5677794A" w14:textId="77777777" w:rsidR="000D2F45" w:rsidRPr="00A55BC8" w:rsidRDefault="0073745F" w:rsidP="00AE1B80">
      <w:pPr>
        <w:pStyle w:val="Ttulo4"/>
        <w:rPr>
          <w:rStyle w:val="Ttulo3Car"/>
          <w:bCs w:val="0"/>
          <w:color w:val="000000" w:themeColor="text1"/>
        </w:rPr>
      </w:pPr>
      <w:r w:rsidRPr="00A55BC8">
        <w:t>Recursos</w:t>
      </w:r>
      <w:r w:rsidRPr="00A55BC8">
        <w:rPr>
          <w:rStyle w:val="Ttulo3Car"/>
          <w:bCs w:val="0"/>
          <w:color w:val="000000" w:themeColor="text1"/>
        </w:rPr>
        <w:t xml:space="preserve"> de apoyo (Indicadores 5 y 33)</w:t>
      </w:r>
    </w:p>
    <w:p w14:paraId="66033D15" w14:textId="2CA1CE63" w:rsidR="006125C7" w:rsidRPr="00A55BC8" w:rsidRDefault="00FB32BC" w:rsidP="00D92CA4">
      <w:r w:rsidRPr="00A55BC8">
        <w:t>Recursos puestos a disposición del estudiantado con discapacidad. Estos pueden ser personal de apoyo como</w:t>
      </w:r>
      <w:r w:rsidR="00AD3C46" w:rsidRPr="00A55BC8">
        <w:t xml:space="preserve"> por ejemplo</w:t>
      </w:r>
      <w:r w:rsidRPr="00A55BC8">
        <w:t xml:space="preserve"> asistentes personales o intérpretes, productos de apoyo como lupas, software, tecnologías de asistencia u otras herramientas o servicios. Estos recursos tienen el objetivo de facilitar la inclusión y por lo tanto deben estar </w:t>
      </w:r>
      <w:r w:rsidRPr="00A55BC8">
        <w:lastRenderedPageBreak/>
        <w:t xml:space="preserve">diseñados para fortalecer las oportunidades de los estudiantes con discapacidad de participar en las clases y en todas las actividades de la </w:t>
      </w:r>
      <w:r w:rsidR="00D24C9D" w:rsidRPr="00A55BC8">
        <w:t>u</w:t>
      </w:r>
      <w:r w:rsidRPr="00A55BC8">
        <w:t>niversidad junto a sus pares</w:t>
      </w:r>
      <w:r w:rsidRPr="00A55BC8">
        <w:rPr>
          <w:rStyle w:val="Refdenotaalpie"/>
          <w:rFonts w:asciiTheme="minorHAnsi" w:hAnsiTheme="minorHAnsi"/>
          <w:sz w:val="24"/>
        </w:rPr>
        <w:footnoteReference w:id="79"/>
      </w:r>
      <w:r w:rsidR="001D10DF" w:rsidRPr="00A55BC8">
        <w:t>.</w:t>
      </w:r>
    </w:p>
    <w:p w14:paraId="62389DE0" w14:textId="77777777" w:rsidR="000D2F45" w:rsidRPr="00A55BC8" w:rsidRDefault="00FB32BC" w:rsidP="00AE1B80">
      <w:pPr>
        <w:pStyle w:val="Ttulo4"/>
      </w:pPr>
      <w:r w:rsidRPr="00A55BC8">
        <w:t>Normativa (Indicador 6)</w:t>
      </w:r>
    </w:p>
    <w:p w14:paraId="37566054" w14:textId="4074F71B" w:rsidR="00FB32BC" w:rsidRPr="00A55BC8" w:rsidRDefault="00FB32BC" w:rsidP="00D92CA4">
      <w:r w:rsidRPr="00A55BC8">
        <w:t>Directrices específicas para garantizar la atención de las necesidades de los estudiantes con discapacidad ya sean propias de la universidad, nacionales, europeas o internacionales. Pueden ser directivas, leyes, decretos, reglamentos, planes, instrucciones, etc.</w:t>
      </w:r>
    </w:p>
    <w:p w14:paraId="6C91EF41" w14:textId="77777777" w:rsidR="000D2F45" w:rsidRPr="00A55BC8" w:rsidRDefault="00FB32BC" w:rsidP="00AE1B80">
      <w:pPr>
        <w:pStyle w:val="Ttulo4"/>
      </w:pPr>
      <w:r w:rsidRPr="00A55BC8">
        <w:t>Plan integral de inclusión (Indicador 7)</w:t>
      </w:r>
    </w:p>
    <w:p w14:paraId="11F4415F" w14:textId="310D76C3" w:rsidR="00FB32BC" w:rsidRPr="00A55BC8" w:rsidRDefault="00FB32BC" w:rsidP="00D92CA4">
      <w:pPr>
        <w:rPr>
          <w:vertAlign w:val="superscript"/>
        </w:rPr>
      </w:pPr>
      <w:r w:rsidRPr="00A55BC8">
        <w:t>Documento de medidas y acciones dirigidas a garantizar los derechos de las personas con discapacidad en todas las áreas, departamentos y espacios de la comunidad universitaria. Suelen ser aprobados por el órgano de gobierno de la universidad u otro órgano gubernamental.</w:t>
      </w:r>
      <w:r w:rsidR="00A56A96" w:rsidRPr="00A55BC8">
        <w:t xml:space="preserve"> </w:t>
      </w:r>
      <w:r w:rsidRPr="00A55BC8">
        <w:t xml:space="preserve">Las </w:t>
      </w:r>
      <w:r w:rsidR="00D24C9D" w:rsidRPr="00A55BC8">
        <w:t>u</w:t>
      </w:r>
      <w:r w:rsidRPr="00A55BC8">
        <w:t xml:space="preserve">niversidades deben dotarse de un plan de atención específico a los estudiantes universitarios con discapacidad, que ordene, encauce y dé coherencia a los apoyos y soportes de toda índole que la </w:t>
      </w:r>
      <w:r w:rsidR="00D24C9D" w:rsidRPr="00A55BC8">
        <w:t>u</w:t>
      </w:r>
      <w:r w:rsidRPr="00A55BC8">
        <w:t xml:space="preserve">niversidad debe poner a disposición de este </w:t>
      </w:r>
      <w:r w:rsidR="00403CA3" w:rsidRPr="00A55BC8">
        <w:t>estudiantado</w:t>
      </w:r>
      <w:r w:rsidRPr="00A55BC8">
        <w:t xml:space="preserve"> para asegurar su inclusión educativa</w:t>
      </w:r>
      <w:r w:rsidRPr="00A55BC8">
        <w:rPr>
          <w:rStyle w:val="Refdenotaalpie"/>
          <w:rFonts w:asciiTheme="minorHAnsi" w:hAnsiTheme="minorHAnsi"/>
          <w:sz w:val="24"/>
        </w:rPr>
        <w:footnoteReference w:id="80"/>
      </w:r>
      <w:r w:rsidR="001D10DF" w:rsidRPr="00A55BC8">
        <w:t>.</w:t>
      </w:r>
    </w:p>
    <w:p w14:paraId="1BB31FA5" w14:textId="77777777" w:rsidR="000D2F45" w:rsidRPr="00A55BC8" w:rsidRDefault="00FB32BC" w:rsidP="00AE1B80">
      <w:pPr>
        <w:pStyle w:val="Ttulo4"/>
      </w:pPr>
      <w:r w:rsidRPr="00A55BC8">
        <w:t>Protocolo de atención (Indicador 8)</w:t>
      </w:r>
    </w:p>
    <w:p w14:paraId="60590AA6" w14:textId="35947757" w:rsidR="00FB32BC" w:rsidRPr="00A55BC8" w:rsidRDefault="00FB32BC" w:rsidP="00D92CA4">
      <w:r w:rsidRPr="00A55BC8">
        <w:t xml:space="preserve">Procedimiento que detalla la manera en que se brinda atención </w:t>
      </w:r>
      <w:r w:rsidR="00E25003" w:rsidRPr="00A55BC8">
        <w:t xml:space="preserve">al </w:t>
      </w:r>
      <w:r w:rsidR="00403CA3" w:rsidRPr="00A55BC8">
        <w:t xml:space="preserve">estudiantado </w:t>
      </w:r>
      <w:r w:rsidRPr="00A55BC8">
        <w:t>con discapacidad con el fin de</w:t>
      </w:r>
      <w:r w:rsidRPr="00A55BC8">
        <w:rPr>
          <w:color w:val="333333"/>
          <w:shd w:val="clear" w:color="auto" w:fill="FFFFFF"/>
        </w:rPr>
        <w:t xml:space="preserve"> unificar criterios de </w:t>
      </w:r>
      <w:r w:rsidR="00F160F1" w:rsidRPr="00A55BC8">
        <w:rPr>
          <w:color w:val="333333"/>
          <w:shd w:val="clear" w:color="auto" w:fill="FFFFFF"/>
        </w:rPr>
        <w:t>actuación.</w:t>
      </w:r>
      <w:r w:rsidRPr="00A55BC8">
        <w:t xml:space="preserve"> Debe conjugar la flexibilidad de los procedimientos y la particularidad de cada estudiante con una cierta sistematización en las pautas y criterios adoptados. Este proceso puede desarrollar los siguientes pasos o acciones: contacto inicial, recogida de información, entre</w:t>
      </w:r>
      <w:bookmarkStart w:id="57" w:name="_Hlk49513214"/>
      <w:r w:rsidRPr="00A55BC8">
        <w:t>vistas, análisis de necesidades, elaboración y concreción de pautas de actuación, intervención, en su caso adaptaciones curriculares y de evaluación, seguimiento, etc.</w:t>
      </w:r>
      <w:r w:rsidRPr="00A55BC8">
        <w:rPr>
          <w:rStyle w:val="Refdenotaalpie"/>
          <w:rFonts w:asciiTheme="minorHAnsi" w:hAnsiTheme="minorHAnsi"/>
          <w:sz w:val="24"/>
        </w:rPr>
        <w:footnoteReference w:id="81"/>
      </w:r>
      <w:r w:rsidR="001D10DF" w:rsidRPr="00A55BC8">
        <w:t>.</w:t>
      </w:r>
    </w:p>
    <w:p w14:paraId="28663CA2" w14:textId="77777777" w:rsidR="000D2F45" w:rsidRPr="00A55BC8" w:rsidRDefault="00FB32BC" w:rsidP="00AE1B80">
      <w:pPr>
        <w:pStyle w:val="Ttulo4"/>
      </w:pPr>
      <w:r w:rsidRPr="00A55BC8">
        <w:lastRenderedPageBreak/>
        <w:t>Sistema de coordinación (Indicador 9)</w:t>
      </w:r>
    </w:p>
    <w:p w14:paraId="701D7DAB" w14:textId="77777777" w:rsidR="000D2F45" w:rsidRPr="00A55BC8" w:rsidRDefault="00FB32BC" w:rsidP="00D92CA4">
      <w:r w:rsidRPr="00A55BC8">
        <w:t xml:space="preserve">La </w:t>
      </w:r>
      <w:r w:rsidR="00D24C9D" w:rsidRPr="00A55BC8">
        <w:t>u</w:t>
      </w:r>
      <w:r w:rsidRPr="00A55BC8">
        <w:t xml:space="preserve">niversidad cuenta con procesos establecidos y mecanismos sistematizados para la coordinación entre las diferentes escuelas, facultades y servicios para facilitar la vida universitaria del </w:t>
      </w:r>
      <w:r w:rsidR="00403CA3" w:rsidRPr="00A55BC8">
        <w:t xml:space="preserve">estudiantado </w:t>
      </w:r>
      <w:r w:rsidRPr="00A55BC8">
        <w:t>con discapacidad según sus propias características.</w:t>
      </w:r>
    </w:p>
    <w:p w14:paraId="439683CC" w14:textId="77777777" w:rsidR="000D2F45" w:rsidRPr="00A55BC8" w:rsidRDefault="00FB32BC" w:rsidP="00AE1B80">
      <w:pPr>
        <w:pStyle w:val="Ttulo4"/>
      </w:pPr>
      <w:r w:rsidRPr="00A55BC8">
        <w:t>Programas de innovación docente (Indicador 13)</w:t>
      </w:r>
    </w:p>
    <w:p w14:paraId="5B1C69F2" w14:textId="366B0B1F" w:rsidR="00FB32BC" w:rsidRPr="00A55BC8" w:rsidRDefault="00FB32BC" w:rsidP="00D92CA4">
      <w:r w:rsidRPr="00A55BC8">
        <w:t>Programas desarrollados por las universidades que promueven y acompañan el uso de prácticas innovadoras en el aula. Entendemos por prácticas innovadoras al uso de métodos de enseñanza multifacéticos y contenidos diversificados, para estimular el interés de los estudiantes, desarrollando así actitudes positivas hacia el aprendizaje proactivo y mejorando la capacidad de aprendizaje</w:t>
      </w:r>
      <w:r w:rsidRPr="00A55BC8">
        <w:rPr>
          <w:rStyle w:val="Refdenotaalpie"/>
          <w:rFonts w:asciiTheme="minorHAnsi" w:hAnsiTheme="minorHAnsi"/>
          <w:sz w:val="24"/>
        </w:rPr>
        <w:footnoteReference w:id="82"/>
      </w:r>
      <w:r w:rsidR="001D10DF" w:rsidRPr="00A55BC8">
        <w:t xml:space="preserve">. </w:t>
      </w:r>
      <w:r w:rsidRPr="00A55BC8">
        <w:t xml:space="preserve">Estos programas deben favorecer la inclusión y oportunidades de aprendizaje de todo el </w:t>
      </w:r>
      <w:r w:rsidR="00403CA3" w:rsidRPr="00A55BC8">
        <w:t>estudiantado</w:t>
      </w:r>
      <w:r w:rsidRPr="00A55BC8">
        <w:t>.</w:t>
      </w:r>
    </w:p>
    <w:p w14:paraId="566430FA" w14:textId="77777777" w:rsidR="000D2F45" w:rsidRPr="00A55BC8" w:rsidRDefault="00FB32BC" w:rsidP="00AE1B80">
      <w:pPr>
        <w:pStyle w:val="Ttulo4"/>
      </w:pPr>
      <w:r w:rsidRPr="00A55BC8">
        <w:t>Redes de docentes (Indicador 13)</w:t>
      </w:r>
    </w:p>
    <w:p w14:paraId="218FC75D" w14:textId="004AF34B" w:rsidR="00FB32BC" w:rsidRPr="00A55BC8" w:rsidRDefault="00FB32BC" w:rsidP="00D92CA4">
      <w:r w:rsidRPr="00A55BC8">
        <w:t>El desarrollo profesional docente ha ido cambiando de un enfoque de mejora personal a un modelo de colaboración e investigación grupal. En este contexto surgen las redes de docentes que suponen redes sociales a través de las cuales se intercambia información recursos y apoyo. Estas se constituyen como comunidades de colaboración activa, en las cuales se intercambian prácticas, recursos, materiales, experiencias, formación, etc.</w:t>
      </w:r>
      <w:r w:rsidRPr="00A55BC8">
        <w:rPr>
          <w:rStyle w:val="Refdenotaalpie"/>
          <w:rFonts w:asciiTheme="minorHAnsi" w:hAnsiTheme="minorHAnsi"/>
          <w:sz w:val="24"/>
        </w:rPr>
        <w:footnoteReference w:id="83"/>
      </w:r>
      <w:r w:rsidR="001D10DF" w:rsidRPr="00A55BC8">
        <w:t>.</w:t>
      </w:r>
      <w:r w:rsidRPr="00A55BC8">
        <w:t xml:space="preserve"> La educación inclusiva requiere un sistema de apoyo y recursos para los</w:t>
      </w:r>
      <w:r w:rsidR="001C3DF3" w:rsidRPr="00A55BC8">
        <w:t xml:space="preserve"> y las</w:t>
      </w:r>
      <w:r w:rsidRPr="00A55BC8">
        <w:t xml:space="preserve"> docentes de las instituciones educativas en todos los niveles. Esto podría incluir asociaciones internas a la universidad o con otras universidades, promoviendo la práctica colaborativa, incluida la enseñanza en equipo, grupos de estudio, procesos conjuntos de evaluación de estudiantes, apoyo de pares y visitas de intercambio</w:t>
      </w:r>
      <w:r w:rsidRPr="00A55BC8">
        <w:rPr>
          <w:rStyle w:val="Refdenotaalpie"/>
          <w:rFonts w:asciiTheme="minorHAnsi" w:hAnsiTheme="minorHAnsi"/>
          <w:sz w:val="24"/>
        </w:rPr>
        <w:footnoteReference w:id="84"/>
      </w:r>
      <w:bookmarkEnd w:id="57"/>
      <w:r w:rsidR="001D10DF" w:rsidRPr="00A55BC8">
        <w:t>.</w:t>
      </w:r>
    </w:p>
    <w:p w14:paraId="12EDB65B" w14:textId="77777777" w:rsidR="000D2F45" w:rsidRPr="00A55BC8" w:rsidRDefault="00FB32BC" w:rsidP="00AE1B80">
      <w:pPr>
        <w:pStyle w:val="Ttulo4"/>
      </w:pPr>
      <w:r w:rsidRPr="00A55BC8">
        <w:lastRenderedPageBreak/>
        <w:t>Pruebas de admisión (Indicador 16)</w:t>
      </w:r>
    </w:p>
    <w:p w14:paraId="62C3FAFD" w14:textId="5CB7D185" w:rsidR="00FB32BC" w:rsidRPr="00A55BC8" w:rsidRDefault="00FB32BC" w:rsidP="00D92CA4">
      <w:r w:rsidRPr="00A55BC8">
        <w:t>Los exámenes o pruebas de ingreso miden los conocimientos y aptitudes en ciertas áreas, relevantes para los estudios a los cuales se aspira a acceder, y pueden ser considerados junto a otros factores en el proceso de admisión</w:t>
      </w:r>
      <w:r w:rsidRPr="00A55BC8">
        <w:rPr>
          <w:rStyle w:val="Refdenotaalpie"/>
          <w:rFonts w:asciiTheme="minorHAnsi" w:hAnsiTheme="minorHAnsi"/>
          <w:sz w:val="24"/>
        </w:rPr>
        <w:footnoteReference w:id="85"/>
      </w:r>
      <w:r w:rsidR="001D10DF" w:rsidRPr="00A55BC8">
        <w:t xml:space="preserve">. </w:t>
      </w:r>
      <w:r w:rsidRPr="00A55BC8">
        <w:t>Estas pruebas deben ser accesibles para los estudiantes con discapacidad y por tanto prever en su diseño diferentes metodologías y modalidades de evaluación</w:t>
      </w:r>
    </w:p>
    <w:p w14:paraId="0674EF89" w14:textId="77777777" w:rsidR="000D2F45" w:rsidRPr="00A55BC8" w:rsidRDefault="00FB32BC" w:rsidP="00AE1B80">
      <w:pPr>
        <w:pStyle w:val="Ttulo4"/>
      </w:pPr>
      <w:r w:rsidRPr="00A55BC8">
        <w:t>Ajustes razonables</w:t>
      </w:r>
      <w:r w:rsidRPr="00A55BC8">
        <w:rPr>
          <w:rStyle w:val="Refdenotaalpie"/>
        </w:rPr>
        <w:footnoteReference w:id="86"/>
      </w:r>
      <w:r w:rsidR="00AE1B80" w:rsidRPr="00A55BC8">
        <w:t xml:space="preserve"> </w:t>
      </w:r>
      <w:r w:rsidRPr="00A55BC8">
        <w:t>(Indicadores 20 y 34)</w:t>
      </w:r>
    </w:p>
    <w:p w14:paraId="4BF9FF00" w14:textId="44798F22" w:rsidR="00FB32BC" w:rsidRPr="00A55BC8" w:rsidRDefault="00FB32BC" w:rsidP="00D92CA4">
      <w:r w:rsidRPr="00A55BC8">
        <w:t xml:space="preserve">Por </w:t>
      </w:r>
      <w:r w:rsidR="001F2C2A" w:rsidRPr="00A55BC8">
        <w:t>«</w:t>
      </w:r>
      <w:r w:rsidRPr="00A55BC8">
        <w:t>ajustes razonables</w:t>
      </w:r>
      <w:r w:rsidR="001F2C2A" w:rsidRPr="00A55BC8">
        <w:t>»</w:t>
      </w:r>
      <w:r w:rsidRPr="00A55BC8">
        <w:t xml:space="preserve"> se entienden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incluyendo su derecho a la educación.</w:t>
      </w:r>
    </w:p>
    <w:p w14:paraId="50B88814" w14:textId="77777777" w:rsidR="00FB32BC" w:rsidRPr="00A55BC8" w:rsidRDefault="00FB32BC" w:rsidP="00D92CA4">
      <w:r w:rsidRPr="00A55BC8">
        <w:t>Elementos:</w:t>
      </w:r>
    </w:p>
    <w:p w14:paraId="52494261" w14:textId="77777777" w:rsidR="00FB32BC" w:rsidRPr="00A55BC8" w:rsidRDefault="00FB32BC" w:rsidP="00411A90">
      <w:pPr>
        <w:pStyle w:val="Prrafodelista"/>
        <w:numPr>
          <w:ilvl w:val="0"/>
          <w:numId w:val="234"/>
        </w:numPr>
      </w:pPr>
      <w:r w:rsidRPr="00A55BC8">
        <w:t>Es de realización inmediata</w:t>
      </w:r>
    </w:p>
    <w:p w14:paraId="5F845848" w14:textId="77777777" w:rsidR="00FB32BC" w:rsidRPr="00A55BC8" w:rsidRDefault="00FB32BC" w:rsidP="00411A90">
      <w:pPr>
        <w:pStyle w:val="Prrafodelista"/>
        <w:numPr>
          <w:ilvl w:val="0"/>
          <w:numId w:val="234"/>
        </w:numPr>
      </w:pPr>
      <w:r w:rsidRPr="00A55BC8">
        <w:t>Se aplica en casos individuales</w:t>
      </w:r>
    </w:p>
    <w:p w14:paraId="733BA236" w14:textId="77777777" w:rsidR="00FB32BC" w:rsidRPr="00A55BC8" w:rsidRDefault="00FB32BC" w:rsidP="00411A90">
      <w:pPr>
        <w:pStyle w:val="Prrafodelista"/>
        <w:numPr>
          <w:ilvl w:val="0"/>
          <w:numId w:val="234"/>
        </w:numPr>
      </w:pPr>
      <w:r w:rsidRPr="00A55BC8">
        <w:t>Se aplica a solicitud de una persona con discapacidad</w:t>
      </w:r>
    </w:p>
    <w:p w14:paraId="51CAEC93" w14:textId="77777777" w:rsidR="00FB32BC" w:rsidRPr="00A55BC8" w:rsidRDefault="00FB32BC" w:rsidP="00411A90">
      <w:pPr>
        <w:pStyle w:val="Prrafodelista"/>
        <w:numPr>
          <w:ilvl w:val="0"/>
          <w:numId w:val="234"/>
        </w:numPr>
      </w:pPr>
      <w:r w:rsidRPr="00A55BC8">
        <w:t>Implica una prueba objetiva de razonabilidad</w:t>
      </w:r>
    </w:p>
    <w:p w14:paraId="70E2A016" w14:textId="77777777" w:rsidR="00FB32BC" w:rsidRPr="00A55BC8" w:rsidRDefault="00FB32BC" w:rsidP="00D92CA4">
      <w:r w:rsidRPr="00A55BC8">
        <w:t>La accesibilidad se relaciona con grupos de personas, mientras que los ajustes razonables se refieren a casos individuales. Esto significa que la obligación de proporcionar accesibilidad es una obligación ex ante.</w:t>
      </w:r>
    </w:p>
    <w:p w14:paraId="41246048" w14:textId="77777777" w:rsidR="00FB32BC" w:rsidRPr="00A55BC8" w:rsidRDefault="00FB32BC" w:rsidP="00D92CA4">
      <w:r w:rsidRPr="00A55BC8">
        <w:t>La obligación de realizar ajustes razonables es una obligación ex nunc, lo que significa que estos son exigibles desde el momento en que una persona con una deficiencia los necesita en una determinada situación.</w:t>
      </w:r>
    </w:p>
    <w:p w14:paraId="2B8E8066" w14:textId="1E867234" w:rsidR="00FB32BC" w:rsidRPr="00A55BC8" w:rsidRDefault="00FB32BC" w:rsidP="00D92CA4">
      <w:pPr>
        <w:rPr>
          <w:i/>
        </w:rPr>
      </w:pPr>
      <w:r w:rsidRPr="00A55BC8">
        <w:lastRenderedPageBreak/>
        <w:t>Una persona con una deficiencia rara puede solicitar ajustes que no estén comprendidos en el alcance de ninguna norma de accesibilidad</w:t>
      </w:r>
      <w:r w:rsidRPr="00A55BC8">
        <w:rPr>
          <w:rStyle w:val="Refdenotaalpie"/>
          <w:rFonts w:asciiTheme="minorHAnsi" w:hAnsiTheme="minorHAnsi"/>
          <w:sz w:val="24"/>
        </w:rPr>
        <w:footnoteReference w:id="87"/>
      </w:r>
      <w:r w:rsidR="001D10DF" w:rsidRPr="00A55BC8">
        <w:t>.</w:t>
      </w:r>
    </w:p>
    <w:p w14:paraId="14E0A585" w14:textId="77777777" w:rsidR="00FB32BC" w:rsidRPr="00A55BC8" w:rsidRDefault="00FB32BC" w:rsidP="00D92CA4">
      <w:r w:rsidRPr="00A55BC8">
        <w:t>Los ajustes razonables pueden implicar en el ámbito educativo adaptaciones metodológicas, adaptaciones curriculares, apoyos y cambios en los sistemas de evaluación, etc.</w:t>
      </w:r>
    </w:p>
    <w:p w14:paraId="1B55C243" w14:textId="77777777" w:rsidR="000D2F45" w:rsidRPr="00A55BC8" w:rsidRDefault="00FB32BC" w:rsidP="00AE1B80">
      <w:pPr>
        <w:pStyle w:val="Ttulo4"/>
      </w:pPr>
      <w:r w:rsidRPr="00A55BC8">
        <w:t>Guías docentes (Indicador 21)</w:t>
      </w:r>
    </w:p>
    <w:p w14:paraId="27F2FDDA" w14:textId="4F1608A0" w:rsidR="00FB32BC" w:rsidRPr="00A55BC8" w:rsidRDefault="00FB32BC" w:rsidP="00D92CA4">
      <w:r w:rsidRPr="00A55BC8">
        <w:t xml:space="preserve">Guía de cada asignatura en la cual se especifican aspectos prácticos, competencias y resultados de aprendizaje, objetivos, contenidos, referencias, metodología, sistemas de evaluación y cronograma orientativo de la misma. Las guías deben ser accesibles y estar disponibles para todo el </w:t>
      </w:r>
      <w:r w:rsidR="00403CA3" w:rsidRPr="00A55BC8">
        <w:t>estudiantado</w:t>
      </w:r>
      <w:r w:rsidRPr="00A55BC8">
        <w:t>.</w:t>
      </w:r>
    </w:p>
    <w:p w14:paraId="574E3B9F" w14:textId="77777777" w:rsidR="000D2F45" w:rsidRPr="00A55BC8" w:rsidRDefault="00FB32BC" w:rsidP="00AE1B80">
      <w:pPr>
        <w:pStyle w:val="Ttulo4"/>
      </w:pPr>
      <w:r w:rsidRPr="00A55BC8">
        <w:t>Servicio de orientación (Indicador 22)</w:t>
      </w:r>
    </w:p>
    <w:p w14:paraId="3C60E092" w14:textId="440A398A" w:rsidR="00FB32BC" w:rsidRPr="00A55BC8" w:rsidRDefault="00FB32BC" w:rsidP="00D92CA4">
      <w:r w:rsidRPr="00A55BC8">
        <w:t xml:space="preserve">Servicio dirigido al estudiantado que proporciona tanto información como apoyo en el proceso de aprendizaje a través de técnicas de estudio, adaptación de materiales, entrenamiento en habilidades sociales, etc. En el caso del </w:t>
      </w:r>
      <w:r w:rsidR="00403CA3" w:rsidRPr="00A55BC8">
        <w:t>estudiantado</w:t>
      </w:r>
      <w:r w:rsidRPr="00A55BC8">
        <w:t xml:space="preserve"> con discapacidad este servicio debe ofrecer información adecuada sobre los recursos de apoyo en caso de necesidad.</w:t>
      </w:r>
    </w:p>
    <w:p w14:paraId="3F19CF59" w14:textId="77777777" w:rsidR="000D2F45" w:rsidRPr="00A55BC8" w:rsidRDefault="00FB32BC" w:rsidP="00AE1B80">
      <w:pPr>
        <w:pStyle w:val="Ttulo4"/>
      </w:pPr>
      <w:r w:rsidRPr="00A55BC8">
        <w:t>Plan de acción tutorial (Indicador 23)</w:t>
      </w:r>
    </w:p>
    <w:p w14:paraId="2AEC4604" w14:textId="6F523074" w:rsidR="00FB32BC" w:rsidRPr="00A55BC8" w:rsidRDefault="00FB32BC" w:rsidP="00D92CA4">
      <w:r w:rsidRPr="00A55BC8">
        <w:t>Las instituciones deben asegurarse de que los recursos disponibles para apoyar el aprendizaje de los estudiantes sean adecuados y apropiados para cada programa ofrecido. Además de sus docentes, los estudiantes cuentan con una variedad de recursos para su aprendizaje. Entre estos recursos se encuentra el apoyo en forma de tutores</w:t>
      </w:r>
      <w:r w:rsidRPr="00A55BC8">
        <w:rPr>
          <w:rStyle w:val="Refdenotaalpie"/>
          <w:rFonts w:asciiTheme="minorHAnsi" w:hAnsiTheme="minorHAnsi"/>
          <w:sz w:val="24"/>
        </w:rPr>
        <w:footnoteReference w:id="88"/>
      </w:r>
      <w:r w:rsidR="001D10DF" w:rsidRPr="00A55BC8">
        <w:t>.</w:t>
      </w:r>
    </w:p>
    <w:p w14:paraId="4546D980" w14:textId="77B42075" w:rsidR="00FB32BC" w:rsidRPr="00A55BC8" w:rsidRDefault="00FB32BC" w:rsidP="00D92CA4">
      <w:r w:rsidRPr="00A55BC8">
        <w:t xml:space="preserve">Generalmente se suele denominar Plan de Acción Tutorial al documento de gestión institucional que explicita la organización de las tutorías de un centro, de una facultad o de una titulación. Más concretamente, el Plan de Acción Tutorial deberá incluir actuaciones encaminadas a la adaptación del </w:t>
      </w:r>
      <w:r w:rsidR="00403CA3" w:rsidRPr="00A55BC8">
        <w:t>estudiantado</w:t>
      </w:r>
      <w:r w:rsidRPr="00A55BC8">
        <w:t xml:space="preserve"> a la institución; a guiar el </w:t>
      </w:r>
      <w:r w:rsidRPr="00A55BC8">
        <w:lastRenderedPageBreak/>
        <w:t>desarrollo de las competencias transversales y específicas; a hacer posible la autonomía y la iniciativa individual; a mejorar el rendimiento académico, la integración y el clima; a informar y orientar sobre salidas profesionales y a favorecer la transición a la vida activa</w:t>
      </w:r>
      <w:r w:rsidRPr="00A55BC8">
        <w:rPr>
          <w:rStyle w:val="Refdenotaalpie"/>
          <w:rFonts w:asciiTheme="minorHAnsi" w:hAnsiTheme="minorHAnsi"/>
          <w:sz w:val="24"/>
        </w:rPr>
        <w:footnoteReference w:id="89"/>
      </w:r>
      <w:r w:rsidR="001D10DF" w:rsidRPr="00A55BC8">
        <w:t>.</w:t>
      </w:r>
    </w:p>
    <w:p w14:paraId="4A12D95E" w14:textId="5393CF7C" w:rsidR="00FB32BC" w:rsidRPr="00A55BC8" w:rsidRDefault="00FB32BC" w:rsidP="00D92CA4">
      <w:pPr>
        <w:rPr>
          <w:color w:val="FF0000"/>
          <w:shd w:val="clear" w:color="auto" w:fill="FFFFFF"/>
        </w:rPr>
      </w:pPr>
      <w:r w:rsidRPr="00A55BC8">
        <w:rPr>
          <w:shd w:val="clear" w:color="auto" w:fill="FFFFFF"/>
        </w:rPr>
        <w:t xml:space="preserve">En España, y otros países, los estudiantes tienen derecho a recibir orientación y tutoría personalizadas en el primer año y durante los estudios, para facilitar la adaptación al entorno universitario y el rendimiento académico, así como en la fase final para facilitar la incorporación laboral, el desarrollo profesional y la continuidad de su </w:t>
      </w:r>
      <w:r w:rsidR="00B04BD3" w:rsidRPr="00A55BC8">
        <w:rPr>
          <w:shd w:val="clear" w:color="auto" w:fill="FFFFFF"/>
        </w:rPr>
        <w:t>formación</w:t>
      </w:r>
      <w:r w:rsidRPr="00A55BC8">
        <w:rPr>
          <w:rStyle w:val="Refdenotaalpie"/>
          <w:rFonts w:asciiTheme="minorHAnsi" w:hAnsiTheme="minorHAnsi"/>
          <w:sz w:val="24"/>
          <w:shd w:val="clear" w:color="auto" w:fill="FFFFFF"/>
        </w:rPr>
        <w:footnoteReference w:id="90"/>
      </w:r>
      <w:r w:rsidR="001D10DF" w:rsidRPr="00A55BC8">
        <w:rPr>
          <w:shd w:val="clear" w:color="auto" w:fill="FFFFFF"/>
        </w:rPr>
        <w:t>.</w:t>
      </w:r>
    </w:p>
    <w:p w14:paraId="5E100036" w14:textId="77777777" w:rsidR="000D2F45" w:rsidRPr="00A55BC8" w:rsidRDefault="00FB32BC" w:rsidP="00AE1B80">
      <w:pPr>
        <w:pStyle w:val="Ttulo4"/>
      </w:pPr>
      <w:r w:rsidRPr="00A55BC8">
        <w:t>Actividades de extensión universitaria (Indicador 25)</w:t>
      </w:r>
    </w:p>
    <w:p w14:paraId="6E62A4FA" w14:textId="5C3450E3" w:rsidR="00FB32BC" w:rsidRPr="00A55BC8" w:rsidRDefault="00FB32BC" w:rsidP="00D92CA4">
      <w:r w:rsidRPr="00A55BC8">
        <w:t>Son actividades extraacadémicas que permiten conectar la universidad con la sociedad. Se trata por un lado de transferencia de conocimiento y por otro lado de compartir actividades culturales, deportivas y de ocio. Las actividades de extensión universitaria forman parte de un proceso educativo, cultural y científico que articula, extiende, desarrolla y alimenta la educación e investigación y permite la articulación de la relación en constante evolución entre la universidad y la sociedad</w:t>
      </w:r>
      <w:r w:rsidRPr="00A55BC8">
        <w:rPr>
          <w:rStyle w:val="Refdenotaalpie"/>
          <w:rFonts w:asciiTheme="minorHAnsi" w:hAnsiTheme="minorHAnsi"/>
          <w:sz w:val="24"/>
        </w:rPr>
        <w:footnoteReference w:id="91"/>
      </w:r>
      <w:r w:rsidR="001D10DF" w:rsidRPr="00A55BC8">
        <w:t>.</w:t>
      </w:r>
      <w:r w:rsidRPr="00A55BC8">
        <w:t xml:space="preserve"> Para garantizar la inclusión es importante que estas actividades sean accesibles a todas las personas con discapacidad.</w:t>
      </w:r>
    </w:p>
    <w:p w14:paraId="393519FC" w14:textId="77777777" w:rsidR="000D2F45" w:rsidRPr="00A55BC8" w:rsidRDefault="00FB32BC" w:rsidP="00D92CA4">
      <w:r w:rsidRPr="00A55BC8">
        <w:t>Protocolos para la participación de estudiantes con discapacidad en organismos universitarios (Indicador 26)</w:t>
      </w:r>
    </w:p>
    <w:p w14:paraId="33DFC411" w14:textId="26E4F91A" w:rsidR="00E25003" w:rsidRPr="00A55BC8" w:rsidRDefault="00FB32BC" w:rsidP="00D92CA4">
      <w:r w:rsidRPr="00A55BC8">
        <w:t>Conjunto de pautas, a menudo organizadas en una guía, para fomentar la participación de estudiantes con discapacidad en asociaciones estudiantiles y/u otros órganos directivos de la institución. En algunas universidades existen guías para fomentar la diversidad y la inclusión de personas con discapacidad en los diferentes ámbitos y órganos universitarios.</w:t>
      </w:r>
    </w:p>
    <w:p w14:paraId="45204F91" w14:textId="77777777" w:rsidR="000D2F45" w:rsidRPr="00A55BC8" w:rsidRDefault="00FB32BC" w:rsidP="00AE1B80">
      <w:pPr>
        <w:pStyle w:val="Ttulo4"/>
      </w:pPr>
      <w:r w:rsidRPr="00A55BC8">
        <w:lastRenderedPageBreak/>
        <w:t>Actividades físicas inclusivas (Indicador 27)</w:t>
      </w:r>
    </w:p>
    <w:p w14:paraId="00AEF773" w14:textId="4532B396" w:rsidR="00FB32BC" w:rsidRPr="00A55BC8" w:rsidRDefault="00FB32BC" w:rsidP="00D92CA4">
      <w:r w:rsidRPr="00A55BC8">
        <w:t>Son aquellas que permiten a las personas con discapacidad realizar actividades físicas (como el deporte) junto con personas sin discapacidad en igualdad, en los mismos contextos y bajo las mismas reglas.</w:t>
      </w:r>
    </w:p>
    <w:p w14:paraId="2BE612C8" w14:textId="77777777" w:rsidR="000D2F45" w:rsidRPr="00A55BC8" w:rsidRDefault="00FB32BC" w:rsidP="00AE1B80">
      <w:pPr>
        <w:pStyle w:val="Ttulo4"/>
      </w:pPr>
      <w:r w:rsidRPr="00A55BC8">
        <w:t>Actividades físicas adaptadas (Indicador 27)</w:t>
      </w:r>
    </w:p>
    <w:p w14:paraId="664DA439" w14:textId="039951DC" w:rsidR="00FB32BC" w:rsidRPr="00A55BC8" w:rsidRDefault="00FB32BC" w:rsidP="00D92CA4">
      <w:r w:rsidRPr="00A55BC8">
        <w:t>Son</w:t>
      </w:r>
      <w:r w:rsidRPr="00A55BC8">
        <w:rPr>
          <w:b/>
        </w:rPr>
        <w:t xml:space="preserve"> </w:t>
      </w:r>
      <w:r w:rsidRPr="00A55BC8">
        <w:t>aquellas que permiten a las personas con discapacidad realizar actividades físicas (como el deporte) realizando adaptaciones en material, espacios y reglamento.</w:t>
      </w:r>
    </w:p>
    <w:p w14:paraId="4BA20954" w14:textId="77777777" w:rsidR="00FB32BC" w:rsidRPr="00A55BC8" w:rsidRDefault="00FB32BC" w:rsidP="00D92CA4">
      <w:r w:rsidRPr="00A55BC8">
        <w:t>La diferencia está en que las primeras permiten que las personas con discapacidad practiquen en entornos inclusivos, mientras que las segundas están diseñadas solo para personas con discapacidad.</w:t>
      </w:r>
    </w:p>
    <w:p w14:paraId="224CC790" w14:textId="77777777" w:rsidR="00FB32BC" w:rsidRPr="00A55BC8" w:rsidRDefault="00FB32BC" w:rsidP="00D92CA4">
      <w:r w:rsidRPr="00A55BC8">
        <w:t>Algunos ejemplos de actividades adaptadas serían el baloncesto o el rugby en silla de ruedas (deportes), mientras que existen modalidades de baloncesto o rugby inclusivo cuyos equipos están formados por personas con y sin discapacidad.</w:t>
      </w:r>
    </w:p>
    <w:p w14:paraId="10F9FD2A" w14:textId="77777777" w:rsidR="000D2F45" w:rsidRPr="00A55BC8" w:rsidRDefault="00FB32BC" w:rsidP="00AE1B80">
      <w:pPr>
        <w:pStyle w:val="Ttulo4"/>
      </w:pPr>
      <w:r w:rsidRPr="00A55BC8">
        <w:t>Personal de apoyo (Indicador 33)</w:t>
      </w:r>
    </w:p>
    <w:p w14:paraId="69A02B4B" w14:textId="77777777" w:rsidR="000D2F45" w:rsidRDefault="00FB32BC" w:rsidP="00AE1B80">
      <w:r w:rsidRPr="00A55BC8">
        <w:t>Según el artículo 24 de la</w:t>
      </w:r>
      <w:r w:rsidR="00AE1B80" w:rsidRPr="00A55BC8">
        <w:t xml:space="preserve"> </w:t>
      </w:r>
      <w:r w:rsidRPr="00A55BC8">
        <w:rPr>
          <w:szCs w:val="26"/>
        </w:rPr>
        <w:t>CDPD</w:t>
      </w:r>
      <w:r w:rsidRPr="00A55BC8">
        <w:t xml:space="preserve">, los Estados deben prestar el apoyo necesario para garantizar la educación de las personas con discapacidad en el sistema regular. Esta obligación incluye la de poner a disposición de las personas con discapacidad que lo necesiten, personal de apoyo, tales como docentes integradores/as, pares pedagógicos, docentes de apoyo, acompañantes terapéuticos/as, auxiliares de apoyo, acompañantes personales no docentes, asistentes personales, intérpretes en Lengua de </w:t>
      </w:r>
      <w:r w:rsidR="00FF4D15" w:rsidRPr="00A55BC8">
        <w:t>Signos</w:t>
      </w:r>
      <w:r w:rsidRPr="00A55BC8">
        <w:t>, entre otros/as.</w:t>
      </w:r>
    </w:p>
    <w:p w14:paraId="4ECCFFA6" w14:textId="6171E662" w:rsidR="00FB32BC" w:rsidRPr="00827F74" w:rsidRDefault="00FB32BC" w:rsidP="00D92CA4"/>
    <w:p w14:paraId="297869A9" w14:textId="77777777" w:rsidR="00FB32BC" w:rsidRPr="00827F74" w:rsidRDefault="00FB32BC" w:rsidP="00D92CA4"/>
    <w:p w14:paraId="0B7A3085" w14:textId="77777777" w:rsidR="00FB32BC" w:rsidRPr="00827F74" w:rsidRDefault="00FB32BC" w:rsidP="00D92CA4"/>
    <w:p w14:paraId="3BBC9F27" w14:textId="5DBBC8CF" w:rsidR="004B2C11" w:rsidRPr="00827F74" w:rsidRDefault="004B2C11" w:rsidP="00D92CA4"/>
    <w:sectPr w:rsidR="004B2C11" w:rsidRPr="00827F74" w:rsidSect="00015162">
      <w:pgSz w:w="11906" w:h="16838"/>
      <w:pgMar w:top="1418" w:right="1418" w:bottom="1418" w:left="1418" w:header="567" w:footer="709"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E0EE" w14:textId="77777777" w:rsidR="001E7888" w:rsidRDefault="001E7888" w:rsidP="00D92CA4">
      <w:r>
        <w:separator/>
      </w:r>
    </w:p>
  </w:endnote>
  <w:endnote w:type="continuationSeparator" w:id="0">
    <w:p w14:paraId="4B50DEB8" w14:textId="77777777" w:rsidR="001E7888" w:rsidRDefault="001E7888" w:rsidP="00D9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VitaStd-Lt">
    <w:altName w:val="Yu Gothic"/>
    <w:panose1 w:val="00000000000000000000"/>
    <w:charset w:val="80"/>
    <w:family w:val="roman"/>
    <w:notTrueType/>
    <w:pitch w:val="default"/>
    <w:sig w:usb0="00000003" w:usb1="08070000" w:usb2="00000010" w:usb3="00000000" w:csb0="00020001" w:csb1="00000000"/>
  </w:font>
  <w:font w:name="Helvetica Neue">
    <w:altName w:val="MV Boli"/>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17432369"/>
      <w:docPartObj>
        <w:docPartGallery w:val="Page Numbers (Bottom of Page)"/>
        <w:docPartUnique/>
      </w:docPartObj>
    </w:sdtPr>
    <w:sdtEndPr>
      <w:rPr>
        <w:rStyle w:val="Nmerodepgina"/>
      </w:rPr>
    </w:sdtEndPr>
    <w:sdtContent>
      <w:p w14:paraId="247CA2ED" w14:textId="20E2C074" w:rsidR="0010023A" w:rsidRDefault="0010023A" w:rsidP="00015162">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55BC8">
          <w:rPr>
            <w:rStyle w:val="Nmerodepgina"/>
            <w:noProof/>
          </w:rPr>
          <w:t>24</w:t>
        </w:r>
        <w:r>
          <w:rPr>
            <w:rStyle w:val="Nmerodepgina"/>
          </w:rPr>
          <w:fldChar w:fldCharType="end"/>
        </w:r>
      </w:p>
    </w:sdtContent>
  </w:sdt>
  <w:p w14:paraId="2628028B" w14:textId="77777777" w:rsidR="0010023A" w:rsidRDefault="0010023A" w:rsidP="0001516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92228454"/>
      <w:docPartObj>
        <w:docPartGallery w:val="Page Numbers (Bottom of Page)"/>
        <w:docPartUnique/>
      </w:docPartObj>
    </w:sdtPr>
    <w:sdtEndPr>
      <w:rPr>
        <w:rStyle w:val="Nmerodepgina"/>
      </w:rPr>
    </w:sdtEndPr>
    <w:sdtContent>
      <w:p w14:paraId="07711CF9" w14:textId="47DF9E61" w:rsidR="0010023A" w:rsidRDefault="0010023A" w:rsidP="00015162">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55BC8">
          <w:rPr>
            <w:rStyle w:val="Nmerodepgina"/>
            <w:noProof/>
          </w:rPr>
          <w:t>25</w:t>
        </w:r>
        <w:r>
          <w:rPr>
            <w:rStyle w:val="Nmerodepgina"/>
          </w:rPr>
          <w:fldChar w:fldCharType="end"/>
        </w:r>
      </w:p>
    </w:sdtContent>
  </w:sdt>
  <w:p w14:paraId="6695DEAA" w14:textId="565C6039" w:rsidR="0010023A" w:rsidRDefault="0010023A" w:rsidP="00015162">
    <w:pPr>
      <w:pStyle w:val="Piedep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E286" w14:textId="77777777" w:rsidR="0010023A" w:rsidRDefault="0010023A" w:rsidP="00A03BFD">
    <w:pPr>
      <w:pStyle w:val="Piedep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171759064"/>
      <w:docPartObj>
        <w:docPartGallery w:val="Page Numbers (Bottom of Page)"/>
        <w:docPartUnique/>
      </w:docPartObj>
    </w:sdtPr>
    <w:sdtEndPr>
      <w:rPr>
        <w:rStyle w:val="Nmerodepgina"/>
      </w:rPr>
    </w:sdtEndPr>
    <w:sdtContent>
      <w:p w14:paraId="46B80E42" w14:textId="2F596C1C" w:rsidR="0010023A" w:rsidRDefault="0010023A" w:rsidP="00015162">
        <w:pPr>
          <w:pStyle w:val="Piedepgina"/>
          <w:framePr w:wrap="none" w:vAnchor="text" w:hAnchor="margin" w:xAlign="outside"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55BC8">
          <w:rPr>
            <w:rStyle w:val="Nmerodepgina"/>
            <w:noProof/>
          </w:rPr>
          <w:t>7</w:t>
        </w:r>
        <w:r>
          <w:rPr>
            <w:rStyle w:val="Nmerodepgina"/>
          </w:rPr>
          <w:fldChar w:fldCharType="end"/>
        </w:r>
      </w:p>
    </w:sdtContent>
  </w:sdt>
  <w:p w14:paraId="1E07E773" w14:textId="77777777" w:rsidR="0010023A" w:rsidRDefault="0010023A" w:rsidP="00A03BFD">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1FF68" w14:textId="77777777" w:rsidR="001E7888" w:rsidRDefault="001E7888" w:rsidP="00D92CA4">
      <w:r>
        <w:separator/>
      </w:r>
    </w:p>
  </w:footnote>
  <w:footnote w:type="continuationSeparator" w:id="0">
    <w:p w14:paraId="40ED2516" w14:textId="77777777" w:rsidR="001E7888" w:rsidRDefault="001E7888" w:rsidP="00D92CA4">
      <w:r>
        <w:continuationSeparator/>
      </w:r>
    </w:p>
  </w:footnote>
  <w:footnote w:id="1">
    <w:p w14:paraId="42609702" w14:textId="77609A8B"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2" w:name="_Hlk53744868"/>
      <w:r w:rsidRPr="009D480F">
        <w:rPr>
          <w:rFonts w:asciiTheme="majorHAnsi" w:hAnsiTheme="majorHAnsi" w:cstheme="majorHAnsi"/>
          <w:sz w:val="21"/>
          <w:szCs w:val="21"/>
        </w:rPr>
        <w:t>ONU: Asamblea General, Convención sobre los derechos de las personas con discapacidad: Resolución aprobada por la Asamblea General, 24 Enero 2007, A/RES/61/106</w:t>
      </w:r>
    </w:p>
    <w:p w14:paraId="464DC250" w14:textId="77777777" w:rsidR="0010023A" w:rsidRDefault="001F754F" w:rsidP="00AE1B80">
      <w:pPr>
        <w:pStyle w:val="Textonotapie"/>
        <w:rPr>
          <w:rStyle w:val="Hipervnculo"/>
        </w:rPr>
      </w:pPr>
      <w:hyperlink r:id="rId1" w:history="1">
        <w:r w:rsidR="0010023A" w:rsidRPr="009D480F">
          <w:rPr>
            <w:rStyle w:val="Hipervnculo"/>
          </w:rPr>
          <w:t>https://www.refworld.org.es/docid/497f08549.html</w:t>
        </w:r>
      </w:hyperlink>
    </w:p>
    <w:p w14:paraId="00BFFE8B" w14:textId="77777777" w:rsidR="0010023A" w:rsidRDefault="0010023A" w:rsidP="00AE1B80">
      <w:pPr>
        <w:pStyle w:val="Textonotapie"/>
        <w:rPr>
          <w:rStyle w:val="Hipervnculo"/>
        </w:rPr>
      </w:pPr>
    </w:p>
    <w:bookmarkEnd w:id="2"/>
  </w:footnote>
  <w:footnote w:id="2">
    <w:p w14:paraId="35B467A5" w14:textId="7777777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3" w:name="_Hlk51923514"/>
      <w:r w:rsidRPr="009D480F">
        <w:rPr>
          <w:rFonts w:asciiTheme="majorHAnsi" w:hAnsiTheme="majorHAnsi" w:cstheme="majorHAnsi"/>
          <w:sz w:val="21"/>
          <w:szCs w:val="21"/>
        </w:rPr>
        <w:t>Hernández, M., Macanás, G., Illán, N., Molina, J., Casanova, E., Manzano, A., Martínez- Cegarra, A., Guerrero, C. y Pérez, M. Á. (2018, Octubre 4-5). Políticas europeas para el fomento de la movilidad de las personas con discapacidad en la educación superior. [Sesión de conferencia] VII Congreso de la Red Española de Política Social (REPS) Políticas sociales ante horizontes de incertidumbre y desigualdad. Universidad de Zaragoza, España.</w:t>
      </w:r>
    </w:p>
    <w:bookmarkEnd w:id="3"/>
  </w:footnote>
  <w:footnote w:id="3">
    <w:p w14:paraId="64F903B9" w14:textId="29B2C03E" w:rsidR="0010023A" w:rsidRPr="009D480F" w:rsidRDefault="0010023A" w:rsidP="00AE1B80">
      <w:pPr>
        <w:pStyle w:val="Textonotapie"/>
        <w:rPr>
          <w:rFonts w:asciiTheme="majorHAnsi" w:hAnsiTheme="majorHAnsi" w:cstheme="majorHAnsi"/>
          <w:sz w:val="21"/>
          <w:szCs w:val="21"/>
        </w:rPr>
      </w:pPr>
      <w:bookmarkStart w:id="4" w:name="_Hlk51927880"/>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5" w:name="_Hlk51923574"/>
      <w:r w:rsidRPr="009D480F">
        <w:rPr>
          <w:rFonts w:asciiTheme="majorHAnsi" w:hAnsiTheme="majorHAnsi" w:cstheme="majorHAnsi"/>
          <w:sz w:val="21"/>
          <w:szCs w:val="21"/>
        </w:rPr>
        <w:t>Díez Villoria, E., Alonso, A., Verdugo Alonso, M. Á., Campo Blanco, M., Sancho, I., Sánchez, S., Calvo, I. y Moral, E. (2011). Espacio Europeo de Educación Superior: estándares e indicadores de buenas prácticas para la atención a estudiantes universitarios con discapacidad. Instituto Universitario de Integración en la Comunidad. INICO.</w:t>
      </w:r>
      <w:bookmarkEnd w:id="4"/>
      <w:bookmarkEnd w:id="5"/>
    </w:p>
  </w:footnote>
  <w:footnote w:id="4">
    <w:p w14:paraId="35D23B7F" w14:textId="77777777" w:rsidR="0010023A"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6" w:name="_Hlk51923596"/>
      <w:r w:rsidRPr="009D480F">
        <w:rPr>
          <w:rFonts w:asciiTheme="majorHAnsi" w:hAnsiTheme="majorHAnsi" w:cstheme="majorHAnsi"/>
          <w:sz w:val="21"/>
          <w:szCs w:val="21"/>
        </w:rPr>
        <w:t xml:space="preserve">Rodríguez, A., y Álvarez, E. (2016). Estudiantes con discapacidad en la Universidad. Un estudio sobre su inclusión. </w:t>
      </w:r>
      <w:r w:rsidRPr="009D480F">
        <w:rPr>
          <w:rFonts w:asciiTheme="majorHAnsi" w:hAnsiTheme="majorHAnsi" w:cstheme="majorHAnsi"/>
          <w:i/>
          <w:iCs/>
          <w:sz w:val="21"/>
          <w:szCs w:val="21"/>
        </w:rPr>
        <w:t>Revista Complutense de Educación.</w:t>
      </w:r>
      <w:r w:rsidRPr="009D480F">
        <w:rPr>
          <w:rFonts w:asciiTheme="majorHAnsi" w:hAnsiTheme="majorHAnsi" w:cstheme="majorHAnsi"/>
          <w:sz w:val="21"/>
          <w:szCs w:val="21"/>
        </w:rPr>
        <w:t xml:space="preserve"> </w:t>
      </w:r>
      <w:r w:rsidRPr="009D480F">
        <w:rPr>
          <w:rFonts w:asciiTheme="majorHAnsi" w:hAnsiTheme="majorHAnsi" w:cstheme="majorHAnsi"/>
          <w:i/>
          <w:iCs/>
          <w:sz w:val="21"/>
          <w:szCs w:val="21"/>
        </w:rPr>
        <w:t xml:space="preserve">25 </w:t>
      </w:r>
      <w:r w:rsidRPr="009D480F">
        <w:rPr>
          <w:rFonts w:asciiTheme="majorHAnsi" w:hAnsiTheme="majorHAnsi" w:cstheme="majorHAnsi"/>
          <w:sz w:val="21"/>
          <w:szCs w:val="21"/>
        </w:rPr>
        <w:t>(2), 457-479</w:t>
      </w:r>
      <w:r>
        <w:rPr>
          <w:rFonts w:asciiTheme="majorHAnsi" w:hAnsiTheme="majorHAnsi" w:cstheme="majorHAnsi"/>
          <w:sz w:val="21"/>
          <w:szCs w:val="21"/>
        </w:rPr>
        <w:t>.</w:t>
      </w:r>
    </w:p>
    <w:p w14:paraId="5ECD8CB0" w14:textId="2D0A3E53" w:rsidR="0010023A" w:rsidRPr="009D480F" w:rsidRDefault="001F754F" w:rsidP="00AE1B80">
      <w:pPr>
        <w:pStyle w:val="Textonotapie"/>
        <w:rPr>
          <w:rFonts w:asciiTheme="majorHAnsi" w:hAnsiTheme="majorHAnsi" w:cstheme="majorHAnsi"/>
          <w:sz w:val="21"/>
          <w:szCs w:val="21"/>
        </w:rPr>
      </w:pPr>
      <w:hyperlink r:id="rId2" w:history="1">
        <w:r w:rsidR="0010023A" w:rsidRPr="009D480F">
          <w:rPr>
            <w:rStyle w:val="Hipervnculo"/>
            <w:rFonts w:cstheme="majorHAnsi"/>
            <w:szCs w:val="21"/>
          </w:rPr>
          <w:t>https://doi.org/10.5209/rev_RCED.2014.v25.n2.41683</w:t>
        </w:r>
      </w:hyperlink>
    </w:p>
    <w:bookmarkEnd w:id="6"/>
  </w:footnote>
  <w:footnote w:id="5">
    <w:p w14:paraId="70964E55" w14:textId="62A7595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7" w:name="_Hlk51923623"/>
      <w:r w:rsidRPr="009D480F">
        <w:rPr>
          <w:rFonts w:asciiTheme="majorHAnsi" w:hAnsiTheme="majorHAnsi" w:cstheme="majorHAnsi"/>
          <w:sz w:val="21"/>
          <w:szCs w:val="21"/>
        </w:rPr>
        <w:t>Comisión Europea (2010), Estrategia Europa 2020. Una estrategia para un crecimiento inteligente, sostenible e integrador</w:t>
      </w:r>
      <w:bookmarkEnd w:id="7"/>
      <w:r w:rsidRPr="009D480F">
        <w:rPr>
          <w:rFonts w:asciiTheme="majorHAnsi" w:hAnsiTheme="majorHAnsi" w:cstheme="majorHAnsi"/>
          <w:sz w:val="21"/>
          <w:szCs w:val="21"/>
        </w:rPr>
        <w:t xml:space="preserve">. </w:t>
      </w:r>
      <w:hyperlink r:id="rId3" w:history="1">
        <w:r w:rsidRPr="009D480F">
          <w:rPr>
            <w:rStyle w:val="Hipervnculo"/>
            <w:rFonts w:cstheme="majorHAnsi"/>
            <w:szCs w:val="21"/>
          </w:rPr>
          <w:t>https://eur-lex.europa.eu/legal-content/ES/TXT/?uri=LEGISSUM%3Aem0028</w:t>
        </w:r>
      </w:hyperlink>
    </w:p>
  </w:footnote>
  <w:footnote w:id="6">
    <w:p w14:paraId="5067F3F8" w14:textId="380014AB"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ONU: Asamblea General, Transformar nuestro mundo: la Agenda 2030 para el Desarrollo Sostenible, 21 de octubre del 2015, A/RES/70/1. </w:t>
      </w:r>
      <w:hyperlink r:id="rId4" w:history="1">
        <w:r w:rsidRPr="009D480F">
          <w:rPr>
            <w:rStyle w:val="Hipervnculo"/>
            <w:rFonts w:cstheme="majorHAnsi"/>
            <w:szCs w:val="21"/>
          </w:rPr>
          <w:t>https://unctad.org/system/files/official-document/ares70d1_es.pdf</w:t>
        </w:r>
      </w:hyperlink>
    </w:p>
  </w:footnote>
  <w:footnote w:id="7">
    <w:p w14:paraId="3F0760BD" w14:textId="26167D6C"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ONU: Asamblea General, Convención sobre los derechos de las personas con discapacidad (CDPD). Observación General No. 4 (2016), Art. 24: Sobre el derecho a la educación inclusiva, 2 de septiembre 2016, CRPD/C/GC/4.</w:t>
      </w:r>
    </w:p>
    <w:p w14:paraId="1916FEDD" w14:textId="1F8B2856" w:rsidR="0010023A" w:rsidRPr="009D480F" w:rsidRDefault="001F754F" w:rsidP="00AE1B80">
      <w:pPr>
        <w:pStyle w:val="Textonotapie"/>
        <w:rPr>
          <w:rFonts w:asciiTheme="majorHAnsi" w:hAnsiTheme="majorHAnsi" w:cstheme="majorHAnsi"/>
          <w:sz w:val="21"/>
          <w:szCs w:val="21"/>
        </w:rPr>
      </w:pPr>
      <w:hyperlink r:id="rId5" w:history="1">
        <w:r w:rsidR="0010023A" w:rsidRPr="009D480F">
          <w:rPr>
            <w:rStyle w:val="Hipervnculo"/>
            <w:rFonts w:cstheme="majorHAnsi"/>
            <w:szCs w:val="21"/>
          </w:rPr>
          <w:t>http://www.derechoshumanos.unlp.edu.ar/assets/files/documentos/observacion-general-n4.pdf</w:t>
        </w:r>
      </w:hyperlink>
    </w:p>
  </w:footnote>
  <w:footnote w:id="8">
    <w:p w14:paraId="7A989545" w14:textId="1B84A7DC"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w:t>
      </w:r>
      <w:bookmarkStart w:id="8" w:name="_Hlk51924595"/>
      <w:r w:rsidRPr="009D480F">
        <w:rPr>
          <w:rFonts w:asciiTheme="majorHAnsi" w:hAnsiTheme="majorHAnsi" w:cstheme="majorHAnsi"/>
          <w:sz w:val="21"/>
          <w:szCs w:val="21"/>
          <w:lang w:val="en-US"/>
        </w:rPr>
        <w:t>European Disability Forum (2019) Erasmus+ studying abroad and what is new for persons with disabilities?</w:t>
      </w:r>
      <w:bookmarkEnd w:id="8"/>
      <w:r w:rsidRPr="009D480F">
        <w:rPr>
          <w:rFonts w:asciiTheme="majorHAnsi" w:hAnsiTheme="majorHAnsi" w:cstheme="majorHAnsi"/>
          <w:sz w:val="21"/>
          <w:szCs w:val="21"/>
          <w:lang w:val="en-US"/>
        </w:rPr>
        <w:t xml:space="preserve"> </w:t>
      </w:r>
      <w:r w:rsidRPr="009D480F">
        <w:rPr>
          <w:rFonts w:asciiTheme="majorHAnsi" w:hAnsiTheme="majorHAnsi" w:cstheme="majorHAnsi"/>
          <w:sz w:val="21"/>
          <w:szCs w:val="21"/>
        </w:rPr>
        <w:t xml:space="preserve">[Webinar] </w:t>
      </w:r>
      <w:hyperlink r:id="rId6" w:history="1">
        <w:r w:rsidRPr="009D480F">
          <w:rPr>
            <w:rStyle w:val="Hipervnculo"/>
            <w:rFonts w:cstheme="majorHAnsi"/>
            <w:szCs w:val="21"/>
          </w:rPr>
          <w:t>http://edf-feph.org/webinar-erasmus-studying-abroad-and-what-new-persons-disabilities</w:t>
        </w:r>
      </w:hyperlink>
    </w:p>
  </w:footnote>
  <w:footnote w:id="9">
    <w:p w14:paraId="0EE1853C" w14:textId="77777777" w:rsidR="0010023A"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Pr>
          <w:rFonts w:asciiTheme="majorHAnsi" w:hAnsiTheme="majorHAnsi" w:cstheme="majorHAnsi"/>
          <w:sz w:val="21"/>
          <w:szCs w:val="21"/>
        </w:rPr>
        <w:t xml:space="preserve"> </w:t>
      </w:r>
      <w:bookmarkStart w:id="9" w:name="_Hlk51924653"/>
      <w:r w:rsidRPr="009D480F">
        <w:rPr>
          <w:rFonts w:asciiTheme="majorHAnsi" w:hAnsiTheme="majorHAnsi" w:cstheme="majorHAnsi"/>
          <w:sz w:val="21"/>
          <w:szCs w:val="21"/>
        </w:rPr>
        <w:t>Fundación ONCE (2014). La Movilidad Transnacional de los Estudiantes Universitarios con Discapacidad: Estudio de situación y retos de futuro. Biblioteca Fundación Once. 291-293.</w:t>
      </w:r>
    </w:p>
    <w:p w14:paraId="7BD3E630" w14:textId="66AC8B89" w:rsidR="0010023A" w:rsidRPr="009D480F" w:rsidRDefault="001F754F" w:rsidP="00AE1B80">
      <w:pPr>
        <w:pStyle w:val="Textonotapie"/>
        <w:rPr>
          <w:rFonts w:asciiTheme="majorHAnsi" w:hAnsiTheme="majorHAnsi" w:cstheme="majorHAnsi"/>
          <w:sz w:val="21"/>
          <w:szCs w:val="21"/>
        </w:rPr>
      </w:pPr>
      <w:hyperlink r:id="rId7" w:history="1">
        <w:r w:rsidR="0010023A" w:rsidRPr="009D480F">
          <w:rPr>
            <w:rStyle w:val="Hipervnculo"/>
            <w:rFonts w:cstheme="majorHAnsi"/>
            <w:szCs w:val="21"/>
          </w:rPr>
          <w:t>https://www.fundaciononce.es/sites/default/files/estudio_de_movilidadeditoweb.pdf</w:t>
        </w:r>
      </w:hyperlink>
      <w:bookmarkEnd w:id="9"/>
    </w:p>
  </w:footnote>
  <w:footnote w:id="10">
    <w:p w14:paraId="37E44BD8" w14:textId="1FF0904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UNESCO. 2020. Seguimiento de la Educación en el Mundo 2020: </w:t>
      </w:r>
      <w:r>
        <w:rPr>
          <w:rFonts w:asciiTheme="majorHAnsi" w:hAnsiTheme="majorHAnsi" w:cstheme="majorHAnsi"/>
          <w:sz w:val="21"/>
          <w:szCs w:val="21"/>
        </w:rPr>
        <w:t>«</w:t>
      </w:r>
      <w:r w:rsidRPr="009D480F">
        <w:rPr>
          <w:rFonts w:asciiTheme="majorHAnsi" w:hAnsiTheme="majorHAnsi" w:cstheme="majorHAnsi"/>
          <w:sz w:val="21"/>
          <w:szCs w:val="21"/>
        </w:rPr>
        <w:t>Inclusión y educación: Todos y todas sin excepción Paris, UNESCO. V.</w:t>
      </w:r>
      <w:r>
        <w:rPr>
          <w:rFonts w:asciiTheme="majorHAnsi" w:hAnsiTheme="majorHAnsi" w:cstheme="majorHAnsi"/>
          <w:sz w:val="21"/>
          <w:szCs w:val="21"/>
        </w:rPr>
        <w:t xml:space="preserve"> </w:t>
      </w:r>
      <w:hyperlink r:id="rId8" w:history="1">
        <w:r w:rsidRPr="009D480F">
          <w:rPr>
            <w:rStyle w:val="Hipervnculo"/>
            <w:rFonts w:cstheme="majorHAnsi"/>
            <w:szCs w:val="21"/>
          </w:rPr>
          <w:t>http://bit.ly/2020gemreport</w:t>
        </w:r>
      </w:hyperlink>
    </w:p>
  </w:footnote>
  <w:footnote w:id="11">
    <w:p w14:paraId="45AB25AC" w14:textId="7777777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ONU: Asamblea General, Convención sobre los derechos de las personas con discapacidad: Resolución aprobada por la Asamblea General, 24 Enero 2007, A/RES/61/106</w:t>
      </w:r>
    </w:p>
    <w:p w14:paraId="70630E28" w14:textId="093981E5" w:rsidR="0010023A" w:rsidRPr="009D480F" w:rsidRDefault="001F754F" w:rsidP="00AE1B80">
      <w:pPr>
        <w:pStyle w:val="Textonotapie"/>
        <w:rPr>
          <w:rFonts w:asciiTheme="majorHAnsi" w:hAnsiTheme="majorHAnsi" w:cstheme="majorHAnsi"/>
          <w:sz w:val="21"/>
          <w:szCs w:val="21"/>
        </w:rPr>
      </w:pPr>
      <w:hyperlink r:id="rId9" w:history="1">
        <w:r w:rsidR="0010023A" w:rsidRPr="009D480F">
          <w:rPr>
            <w:rStyle w:val="Hipervnculo"/>
            <w:rFonts w:cstheme="majorHAnsi"/>
            <w:szCs w:val="21"/>
          </w:rPr>
          <w:t>https://www.refworld.org.es/docid/497f08549.html</w:t>
        </w:r>
      </w:hyperlink>
    </w:p>
  </w:footnote>
  <w:footnote w:id="12">
    <w:p w14:paraId="104B1C8A" w14:textId="1377F74F"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w:t>
      </w:r>
      <w:bookmarkStart w:id="14" w:name="_Hlk51926629"/>
      <w:r w:rsidRPr="009D480F">
        <w:rPr>
          <w:rFonts w:asciiTheme="majorHAnsi" w:hAnsiTheme="majorHAnsi" w:cstheme="majorHAnsi"/>
          <w:sz w:val="21"/>
          <w:szCs w:val="21"/>
          <w:lang w:val="en-US"/>
        </w:rPr>
        <w:t xml:space="preserve">Buenestado Fernández, M., Álvarez Castillo J.L., González González H. y Espino Díaz L. (2019) Evaluating the institutionalization of diversity outreach in top universities worldwide. </w:t>
      </w:r>
      <w:r w:rsidRPr="001D10DF">
        <w:rPr>
          <w:rFonts w:asciiTheme="majorHAnsi" w:hAnsiTheme="majorHAnsi" w:cstheme="majorHAnsi"/>
          <w:i/>
          <w:iCs/>
          <w:sz w:val="21"/>
          <w:szCs w:val="21"/>
        </w:rPr>
        <w:t>PLoS ONE</w:t>
      </w:r>
      <w:r w:rsidRPr="001D10DF">
        <w:rPr>
          <w:rFonts w:asciiTheme="majorHAnsi" w:hAnsiTheme="majorHAnsi" w:cstheme="majorHAnsi"/>
          <w:sz w:val="21"/>
          <w:szCs w:val="21"/>
        </w:rPr>
        <w:t xml:space="preserve"> 14(7), Artículo e0219525. </w:t>
      </w:r>
      <w:hyperlink r:id="rId10" w:history="1">
        <w:r w:rsidRPr="001D10DF">
          <w:rPr>
            <w:rStyle w:val="Hipervnculo"/>
            <w:rFonts w:cstheme="majorHAnsi"/>
            <w:szCs w:val="21"/>
          </w:rPr>
          <w:t>https://doi.org/10.1371/journal.pone.0219525</w:t>
        </w:r>
      </w:hyperlink>
      <w:bookmarkEnd w:id="14"/>
    </w:p>
  </w:footnote>
  <w:footnote w:id="13">
    <w:p w14:paraId="7D668D95" w14:textId="6827A3ED"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bookmarkStart w:id="15" w:name="_Hlk51926945"/>
      <w:r w:rsidRPr="001D10DF">
        <w:rPr>
          <w:rFonts w:asciiTheme="majorHAnsi" w:hAnsiTheme="majorHAnsi" w:cstheme="majorHAnsi"/>
          <w:sz w:val="21"/>
          <w:szCs w:val="21"/>
        </w:rPr>
        <w:t xml:space="preserve">Kutscher, E. L., y Tuckwiller, E. D. (2019). </w:t>
      </w:r>
      <w:r w:rsidRPr="009D480F">
        <w:rPr>
          <w:rFonts w:asciiTheme="majorHAnsi" w:hAnsiTheme="majorHAnsi" w:cstheme="majorHAnsi"/>
          <w:sz w:val="21"/>
          <w:szCs w:val="21"/>
          <w:lang w:val="en-US"/>
        </w:rPr>
        <w:t>Persistence in higher education for students with disabilities: A mixed systematic review</w:t>
      </w:r>
      <w:r w:rsidRPr="009D480F">
        <w:rPr>
          <w:rFonts w:asciiTheme="majorHAnsi" w:hAnsiTheme="majorHAnsi" w:cstheme="majorHAnsi"/>
          <w:i/>
          <w:iCs/>
          <w:sz w:val="21"/>
          <w:szCs w:val="21"/>
          <w:lang w:val="en-US"/>
        </w:rPr>
        <w:t xml:space="preserve">. </w:t>
      </w:r>
      <w:r w:rsidRPr="009D480F">
        <w:rPr>
          <w:rFonts w:asciiTheme="majorHAnsi" w:hAnsiTheme="majorHAnsi" w:cstheme="majorHAnsi"/>
          <w:i/>
          <w:iCs/>
          <w:sz w:val="21"/>
          <w:szCs w:val="21"/>
        </w:rPr>
        <w:t>Journal of Diversity in Higher Education, 12</w:t>
      </w:r>
      <w:r w:rsidRPr="009D480F">
        <w:rPr>
          <w:rFonts w:asciiTheme="majorHAnsi" w:hAnsiTheme="majorHAnsi" w:cstheme="majorHAnsi"/>
          <w:sz w:val="21"/>
          <w:szCs w:val="21"/>
        </w:rPr>
        <w:t>(2), 136–155.</w:t>
      </w:r>
      <w:r>
        <w:rPr>
          <w:rFonts w:asciiTheme="majorHAnsi" w:hAnsiTheme="majorHAnsi" w:cstheme="majorHAnsi"/>
          <w:sz w:val="21"/>
          <w:szCs w:val="21"/>
        </w:rPr>
        <w:tab/>
      </w:r>
      <w:r w:rsidRPr="009D480F">
        <w:rPr>
          <w:rFonts w:asciiTheme="majorHAnsi" w:hAnsiTheme="majorHAnsi" w:cstheme="majorHAnsi"/>
          <w:sz w:val="21"/>
          <w:szCs w:val="21"/>
        </w:rPr>
        <w:t xml:space="preserve"> </w:t>
      </w:r>
      <w:hyperlink r:id="rId11" w:history="1">
        <w:r w:rsidRPr="009D480F">
          <w:rPr>
            <w:rStyle w:val="Hipervnculo"/>
            <w:rFonts w:cstheme="majorHAnsi"/>
            <w:szCs w:val="21"/>
          </w:rPr>
          <w:t>https://doi.org/10.1037/dhe0000088</w:t>
        </w:r>
      </w:hyperlink>
      <w:bookmarkEnd w:id="15"/>
    </w:p>
  </w:footnote>
  <w:footnote w:id="14">
    <w:p w14:paraId="43099C58" w14:textId="77777777" w:rsidR="0010023A"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16" w:name="_Hlk51927008"/>
      <w:bookmarkStart w:id="17" w:name="_Hlk56588643"/>
      <w:r w:rsidRPr="009D480F">
        <w:rPr>
          <w:rFonts w:asciiTheme="majorHAnsi" w:hAnsiTheme="majorHAnsi" w:cstheme="majorHAnsi"/>
          <w:sz w:val="21"/>
          <w:szCs w:val="21"/>
        </w:rPr>
        <w:t xml:space="preserve">García-Cano Torrico, M., Alós Cívico, F., Jiménez Luque, N., y Polonio de Dios, G. (2018) I Diagnóstico sobre la inclusión de las personas con discapacidad en la Universidad de Córdoba. </w:t>
      </w:r>
      <w:r w:rsidRPr="009D480F">
        <w:rPr>
          <w:rFonts w:asciiTheme="majorHAnsi" w:hAnsiTheme="majorHAnsi" w:cstheme="majorHAnsi"/>
          <w:sz w:val="21"/>
          <w:szCs w:val="21"/>
          <w:lang w:val="en-US"/>
        </w:rPr>
        <w:t>UCOPress</w:t>
      </w:r>
      <w:bookmarkEnd w:id="16"/>
      <w:r w:rsidRPr="009D480F">
        <w:rPr>
          <w:rFonts w:asciiTheme="majorHAnsi" w:hAnsiTheme="majorHAnsi" w:cstheme="majorHAnsi"/>
          <w:sz w:val="21"/>
          <w:szCs w:val="21"/>
          <w:lang w:val="en-US"/>
        </w:rPr>
        <w:t>.</w:t>
      </w:r>
    </w:p>
    <w:p w14:paraId="624560A0" w14:textId="56984CB6" w:rsidR="0010023A" w:rsidRPr="009D480F" w:rsidRDefault="001F754F" w:rsidP="00AE1B80">
      <w:pPr>
        <w:pStyle w:val="Textonotapie"/>
        <w:rPr>
          <w:rFonts w:asciiTheme="majorHAnsi" w:hAnsiTheme="majorHAnsi" w:cstheme="majorHAnsi"/>
          <w:sz w:val="21"/>
          <w:szCs w:val="21"/>
          <w:lang w:val="en-US"/>
        </w:rPr>
      </w:pPr>
      <w:hyperlink r:id="rId12" w:history="1">
        <w:r w:rsidR="0010023A" w:rsidRPr="009D480F">
          <w:rPr>
            <w:rStyle w:val="Hipervnculo"/>
            <w:rFonts w:cstheme="majorHAnsi"/>
            <w:szCs w:val="21"/>
            <w:lang w:val="en-US"/>
          </w:rPr>
          <w:t>https://helvia.uco.es/bitstream/handle/10396/17548/diagnostico.pdf?sequence=1&amp;isAllowed=y</w:t>
        </w:r>
      </w:hyperlink>
      <w:bookmarkEnd w:id="17"/>
    </w:p>
  </w:footnote>
  <w:footnote w:id="15">
    <w:p w14:paraId="5B95F39A" w14:textId="131F08DD"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Márquez, C., Sandoval, M., Sánchez, S., Simón, C., Moriña, A., Morgado, B., Moreno-Medina, I., García, J. A., Díaz-Gandasegui, V., y Elizalde-San Miguel, B. (2020). Evaluación de la Inclusión en Educación Superior Mediante Indicadores. </w:t>
      </w:r>
      <w:r w:rsidRPr="009D480F">
        <w:rPr>
          <w:rFonts w:asciiTheme="majorHAnsi" w:hAnsiTheme="majorHAnsi" w:cstheme="majorHAnsi"/>
          <w:i/>
          <w:iCs/>
          <w:sz w:val="21"/>
          <w:szCs w:val="21"/>
        </w:rPr>
        <w:t>REICE. Revista Iberoamericana Sobre Calidad, Eficacia Y Cambio En Educación.</w:t>
      </w:r>
      <w:r w:rsidRPr="009D480F">
        <w:rPr>
          <w:rFonts w:asciiTheme="majorHAnsi" w:hAnsiTheme="majorHAnsi" w:cstheme="majorHAnsi"/>
          <w:sz w:val="21"/>
          <w:szCs w:val="21"/>
        </w:rPr>
        <w:t xml:space="preserve"> Recuperado a partir de </w:t>
      </w:r>
      <w:hyperlink r:id="rId13" w:history="1">
        <w:r w:rsidRPr="009D480F">
          <w:rPr>
            <w:rStyle w:val="Hipervnculo"/>
            <w:rFonts w:cstheme="majorHAnsi"/>
            <w:szCs w:val="21"/>
          </w:rPr>
          <w:t>https://revistas.uam.es/reice/article/view/12864</w:t>
        </w:r>
      </w:hyperlink>
    </w:p>
  </w:footnote>
  <w:footnote w:id="16">
    <w:p w14:paraId="024BF1F5" w14:textId="2CAFB8CA"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19" w:name="_Hlk51927079"/>
      <w:r w:rsidRPr="009D480F">
        <w:rPr>
          <w:rFonts w:asciiTheme="majorHAnsi" w:hAnsiTheme="majorHAnsi" w:cstheme="majorHAnsi"/>
          <w:sz w:val="21"/>
          <w:szCs w:val="21"/>
        </w:rPr>
        <w:t xml:space="preserve">Pérez, M. Á., Casanova, E., Hernández, M., Illán, N., Manzano, A., Martínez, M.A., Ferrándiz, C., Molina, J., Guerrero C. y Macanás, G. (2018). </w:t>
      </w:r>
      <w:r w:rsidRPr="009D480F">
        <w:rPr>
          <w:rFonts w:asciiTheme="majorHAnsi" w:hAnsiTheme="majorHAnsi" w:cstheme="majorHAnsi"/>
          <w:sz w:val="21"/>
          <w:szCs w:val="21"/>
          <w:lang w:val="en-US"/>
        </w:rPr>
        <w:t>Mobiability: a european standard on support measures in the EHEA for International Students with Disabilities.</w:t>
      </w:r>
      <w:r>
        <w:rPr>
          <w:rFonts w:asciiTheme="majorHAnsi" w:hAnsiTheme="majorHAnsi" w:cstheme="majorHAnsi"/>
          <w:sz w:val="21"/>
          <w:szCs w:val="21"/>
          <w:lang w:val="en-US"/>
        </w:rPr>
        <w:t xml:space="preserve"> </w:t>
      </w:r>
      <w:r w:rsidRPr="009D480F">
        <w:rPr>
          <w:rFonts w:asciiTheme="majorHAnsi" w:hAnsiTheme="majorHAnsi" w:cstheme="majorHAnsi"/>
          <w:sz w:val="21"/>
          <w:szCs w:val="21"/>
        </w:rPr>
        <w:t>En Guerrero Romera, C. y López López, J.A (Ed.) Innovación, diversidad y TIC en la enseñanza superior (pp. 87-98). Ediciones de la Universidad de Murcia.</w:t>
      </w:r>
      <w:bookmarkEnd w:id="19"/>
    </w:p>
  </w:footnote>
  <w:footnote w:id="17">
    <w:p w14:paraId="5785FDD6" w14:textId="75B97EF3"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20" w:name="_Hlk51927132"/>
      <w:r w:rsidRPr="009D480F">
        <w:rPr>
          <w:rFonts w:asciiTheme="majorHAnsi" w:hAnsiTheme="majorHAnsi" w:cstheme="majorHAnsi"/>
          <w:sz w:val="21"/>
          <w:szCs w:val="21"/>
        </w:rPr>
        <w:t xml:space="preserve">Mesa, M. S., y García, A. I. (2015). </w:t>
      </w:r>
      <w:r w:rsidRPr="009D480F">
        <w:rPr>
          <w:rFonts w:asciiTheme="majorHAnsi" w:hAnsiTheme="majorHAnsi" w:cstheme="majorHAnsi"/>
          <w:sz w:val="21"/>
          <w:szCs w:val="21"/>
          <w:lang w:val="en-US"/>
        </w:rPr>
        <w:t xml:space="preserve">Adaptation of Index for Inclusion to the field of higher education: Preliminary study. </w:t>
      </w:r>
      <w:r w:rsidRPr="009D480F">
        <w:rPr>
          <w:rFonts w:asciiTheme="majorHAnsi" w:hAnsiTheme="majorHAnsi" w:cstheme="majorHAnsi"/>
          <w:i/>
          <w:iCs/>
          <w:sz w:val="21"/>
          <w:szCs w:val="21"/>
        </w:rPr>
        <w:t>Intangible Capital,</w:t>
      </w:r>
      <w:r w:rsidRPr="009D480F">
        <w:rPr>
          <w:rFonts w:asciiTheme="majorHAnsi" w:hAnsiTheme="majorHAnsi" w:cstheme="majorHAnsi"/>
          <w:sz w:val="21"/>
          <w:szCs w:val="21"/>
        </w:rPr>
        <w:t xml:space="preserve"> </w:t>
      </w:r>
      <w:r w:rsidRPr="009D480F">
        <w:rPr>
          <w:rFonts w:asciiTheme="majorHAnsi" w:hAnsiTheme="majorHAnsi" w:cstheme="majorHAnsi"/>
          <w:i/>
          <w:iCs/>
          <w:sz w:val="21"/>
          <w:szCs w:val="21"/>
        </w:rPr>
        <w:t>11</w:t>
      </w:r>
      <w:r w:rsidRPr="009D480F">
        <w:rPr>
          <w:rFonts w:asciiTheme="majorHAnsi" w:hAnsiTheme="majorHAnsi" w:cstheme="majorHAnsi"/>
          <w:sz w:val="21"/>
          <w:szCs w:val="21"/>
        </w:rPr>
        <w:t>(3), 508-545.</w:t>
      </w:r>
      <w:bookmarkStart w:id="21" w:name="_Hlk56588802"/>
      <w:bookmarkEnd w:id="20"/>
      <w:r w:rsidRPr="009D480F">
        <w:rPr>
          <w:rFonts w:asciiTheme="majorHAnsi" w:hAnsiTheme="majorHAnsi" w:cstheme="majorHAnsi"/>
          <w:sz w:val="21"/>
          <w:szCs w:val="21"/>
        </w:rPr>
        <w:t xml:space="preserve"> </w:t>
      </w:r>
      <w:hyperlink r:id="rId14" w:history="1">
        <w:r w:rsidRPr="009D480F">
          <w:rPr>
            <w:rStyle w:val="Hipervnculo"/>
            <w:rFonts w:cstheme="majorHAnsi"/>
            <w:szCs w:val="21"/>
          </w:rPr>
          <w:t>https://doi.org/10.3926/ic.647</w:t>
        </w:r>
      </w:hyperlink>
      <w:bookmarkEnd w:id="21"/>
    </w:p>
  </w:footnote>
  <w:footnote w:id="18">
    <w:p w14:paraId="1CE0E91B" w14:textId="44559CFD"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Ferreira, C., Vieira, M. J., y Vidal, J. (2014) Sistema de indicadores sobre el apoyo a los estudiantes con discapacidad en las universidades españolas. </w:t>
      </w:r>
      <w:r w:rsidRPr="009D480F">
        <w:rPr>
          <w:rFonts w:asciiTheme="majorHAnsi" w:hAnsiTheme="majorHAnsi" w:cstheme="majorHAnsi"/>
          <w:i/>
          <w:iCs/>
          <w:sz w:val="21"/>
          <w:szCs w:val="21"/>
          <w:lang w:val="en-US"/>
        </w:rPr>
        <w:t>Revista de Educación</w:t>
      </w:r>
      <w:r w:rsidRPr="009D480F">
        <w:rPr>
          <w:rFonts w:asciiTheme="majorHAnsi" w:hAnsiTheme="majorHAnsi" w:cstheme="majorHAnsi"/>
          <w:sz w:val="21"/>
          <w:szCs w:val="21"/>
          <w:lang w:val="en-US"/>
        </w:rPr>
        <w:t xml:space="preserve">, </w:t>
      </w:r>
      <w:r w:rsidRPr="009D480F">
        <w:rPr>
          <w:rFonts w:asciiTheme="majorHAnsi" w:hAnsiTheme="majorHAnsi" w:cstheme="majorHAnsi"/>
          <w:i/>
          <w:iCs/>
          <w:sz w:val="21"/>
          <w:szCs w:val="21"/>
          <w:lang w:val="en-US"/>
        </w:rPr>
        <w:t>363</w:t>
      </w:r>
      <w:r w:rsidRPr="009D480F">
        <w:rPr>
          <w:rFonts w:asciiTheme="majorHAnsi" w:hAnsiTheme="majorHAnsi" w:cstheme="majorHAnsi"/>
          <w:sz w:val="21"/>
          <w:szCs w:val="21"/>
          <w:lang w:val="en-US"/>
        </w:rPr>
        <w:t>, 412-444.</w:t>
      </w:r>
    </w:p>
  </w:footnote>
  <w:footnote w:id="19">
    <w:p w14:paraId="0E979840" w14:textId="495CEE9B"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bookmarkStart w:id="22" w:name="_Hlk56588848"/>
      <w:r>
        <w:rPr>
          <w:rFonts w:asciiTheme="majorHAnsi" w:hAnsiTheme="majorHAnsi" w:cstheme="majorHAnsi"/>
          <w:sz w:val="21"/>
          <w:szCs w:val="21"/>
          <w:lang w:val="en-US"/>
        </w:rPr>
        <w:t xml:space="preserve"> </w:t>
      </w:r>
      <w:r w:rsidRPr="009D480F">
        <w:rPr>
          <w:rFonts w:asciiTheme="majorHAnsi" w:hAnsiTheme="majorHAnsi" w:cstheme="majorHAnsi"/>
          <w:sz w:val="21"/>
          <w:szCs w:val="21"/>
          <w:lang w:val="en-US"/>
        </w:rPr>
        <w:t>Grigal, M., Hart, D. &amp; Weir, C. (2011). Framing the future: A standards-based conceptual</w:t>
      </w:r>
    </w:p>
    <w:p w14:paraId="2B3F1422" w14:textId="7F8159AC" w:rsidR="0010023A" w:rsidRPr="009D480F" w:rsidRDefault="0010023A" w:rsidP="00AE1B80">
      <w:pPr>
        <w:pStyle w:val="Textonotapie"/>
        <w:rPr>
          <w:rFonts w:asciiTheme="majorHAnsi" w:hAnsiTheme="majorHAnsi" w:cstheme="majorHAnsi"/>
          <w:sz w:val="21"/>
          <w:szCs w:val="21"/>
          <w:lang w:val="en-US"/>
        </w:rPr>
      </w:pPr>
      <w:r w:rsidRPr="009D480F">
        <w:rPr>
          <w:rFonts w:asciiTheme="majorHAnsi" w:hAnsiTheme="majorHAnsi" w:cstheme="majorHAnsi"/>
          <w:sz w:val="21"/>
          <w:szCs w:val="21"/>
          <w:lang w:val="en-US"/>
        </w:rPr>
        <w:t>framework for research and practice in inclusive higher education. (Issue brief No.1) Think College Insight Brief, Boston, MA: University of Massachusetts Boston, Institute for Community Inclusion.</w:t>
      </w:r>
    </w:p>
    <w:p w14:paraId="5E79B4F6" w14:textId="68482B15" w:rsidR="0010023A" w:rsidRPr="009D480F" w:rsidRDefault="001F754F" w:rsidP="00AE1B80">
      <w:pPr>
        <w:pStyle w:val="Textonotapie"/>
        <w:rPr>
          <w:rFonts w:asciiTheme="majorHAnsi" w:hAnsiTheme="majorHAnsi" w:cstheme="majorHAnsi"/>
          <w:sz w:val="21"/>
          <w:szCs w:val="21"/>
          <w:lang w:val="en-US"/>
        </w:rPr>
      </w:pPr>
      <w:hyperlink r:id="rId15" w:history="1">
        <w:r w:rsidR="0010023A" w:rsidRPr="009D480F">
          <w:rPr>
            <w:rStyle w:val="Hipervnculo"/>
            <w:rFonts w:cstheme="majorHAnsi"/>
            <w:szCs w:val="21"/>
            <w:lang w:val="en-US"/>
          </w:rPr>
          <w:t>https://inclusivehighered.org/file_download/inline/e25be061-b044-408e-aa9b-8f0de603eacf</w:t>
        </w:r>
      </w:hyperlink>
      <w:bookmarkEnd w:id="22"/>
    </w:p>
  </w:footnote>
  <w:footnote w:id="20">
    <w:p w14:paraId="415B8B9B" w14:textId="59B2D912"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Pr>
          <w:rFonts w:asciiTheme="majorHAnsi" w:hAnsiTheme="majorHAnsi" w:cstheme="majorHAnsi"/>
          <w:sz w:val="21"/>
          <w:szCs w:val="21"/>
        </w:rPr>
        <w:t xml:space="preserve"> </w:t>
      </w:r>
      <w:r w:rsidRPr="009D480F">
        <w:rPr>
          <w:rFonts w:asciiTheme="majorHAnsi" w:hAnsiTheme="majorHAnsi" w:cstheme="majorHAnsi"/>
          <w:sz w:val="21"/>
          <w:szCs w:val="21"/>
        </w:rPr>
        <w:t>Díez Villoria, E., Alonso, A., Verdugo Alonso, M. Á., Campo Blanco, M., Sancho, I., Sánchez, S., Calvo, I. y Moral, E. (2011). Espacio Europeo de Educación Superior: estándares e indicadores de buenas prácticas para la atención a estudiantes universitarios con discapacidad. Instituto Universitario de Integración en la Comunidad. INICO.</w:t>
      </w:r>
    </w:p>
  </w:footnote>
  <w:footnote w:id="21">
    <w:p w14:paraId="615FBECC" w14:textId="107017AB"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Shaw, S. F., y Dukes III, L. L. (2006). </w:t>
      </w:r>
      <w:r w:rsidRPr="009D480F">
        <w:rPr>
          <w:rFonts w:asciiTheme="majorHAnsi" w:hAnsiTheme="majorHAnsi" w:cstheme="majorHAnsi"/>
          <w:sz w:val="21"/>
          <w:szCs w:val="21"/>
          <w:lang w:val="en-US"/>
        </w:rPr>
        <w:t xml:space="preserve">Postsecondary Disability Program Standards and Performance Indicators: Minimum Essentials for the Office for Students with Disabilities. </w:t>
      </w:r>
      <w:r w:rsidRPr="009D480F">
        <w:rPr>
          <w:rFonts w:asciiTheme="majorHAnsi" w:hAnsiTheme="majorHAnsi" w:cstheme="majorHAnsi"/>
          <w:i/>
          <w:iCs/>
          <w:sz w:val="21"/>
          <w:szCs w:val="21"/>
          <w:lang w:val="en-US"/>
        </w:rPr>
        <w:t>Journal of Postsecondary Education and Disability</w:t>
      </w:r>
      <w:r w:rsidRPr="009D480F">
        <w:rPr>
          <w:rFonts w:asciiTheme="majorHAnsi" w:hAnsiTheme="majorHAnsi" w:cstheme="majorHAnsi"/>
          <w:sz w:val="21"/>
          <w:szCs w:val="21"/>
          <w:lang w:val="en-US"/>
        </w:rPr>
        <w:t xml:space="preserve">, </w:t>
      </w:r>
      <w:r w:rsidRPr="009D480F">
        <w:rPr>
          <w:rFonts w:asciiTheme="majorHAnsi" w:hAnsiTheme="majorHAnsi" w:cstheme="majorHAnsi"/>
          <w:i/>
          <w:iCs/>
          <w:sz w:val="21"/>
          <w:szCs w:val="21"/>
          <w:lang w:val="en-US"/>
        </w:rPr>
        <w:t>19</w:t>
      </w:r>
      <w:r w:rsidRPr="009D480F">
        <w:rPr>
          <w:rFonts w:asciiTheme="majorHAnsi" w:hAnsiTheme="majorHAnsi" w:cstheme="majorHAnsi"/>
          <w:sz w:val="21"/>
          <w:szCs w:val="21"/>
          <w:lang w:val="en-US"/>
        </w:rPr>
        <w:t>(1), 16-26.</w:t>
      </w:r>
    </w:p>
  </w:footnote>
  <w:footnote w:id="22">
    <w:p w14:paraId="6C82CB75" w14:textId="77777777" w:rsidR="0010023A"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The Quality Assurance Agency UK. (2010) Code of practice for the assurance of academic quality</w:t>
      </w:r>
    </w:p>
    <w:p w14:paraId="625C7F82" w14:textId="649C2F32" w:rsidR="0010023A" w:rsidRPr="009D480F" w:rsidRDefault="0010023A" w:rsidP="00AE1B80">
      <w:pPr>
        <w:pStyle w:val="Textonotapie"/>
        <w:rPr>
          <w:rFonts w:asciiTheme="majorHAnsi" w:hAnsiTheme="majorHAnsi" w:cstheme="majorHAnsi"/>
          <w:sz w:val="21"/>
          <w:szCs w:val="21"/>
        </w:rPr>
      </w:pPr>
      <w:r w:rsidRPr="009D480F">
        <w:rPr>
          <w:rFonts w:asciiTheme="majorHAnsi" w:hAnsiTheme="majorHAnsi" w:cstheme="majorHAnsi"/>
          <w:sz w:val="21"/>
          <w:szCs w:val="21"/>
          <w:lang w:val="en-US"/>
        </w:rPr>
        <w:t>and standards in higher education.</w:t>
      </w:r>
      <w:r>
        <w:rPr>
          <w:rFonts w:asciiTheme="majorHAnsi" w:hAnsiTheme="majorHAnsi" w:cstheme="majorHAnsi"/>
          <w:sz w:val="21"/>
          <w:szCs w:val="21"/>
          <w:lang w:val="en-US"/>
        </w:rPr>
        <w:tab/>
      </w:r>
      <w:r>
        <w:rPr>
          <w:rFonts w:asciiTheme="majorHAnsi" w:hAnsiTheme="majorHAnsi" w:cstheme="majorHAnsi"/>
          <w:sz w:val="21"/>
          <w:szCs w:val="21"/>
          <w:lang w:val="en-US"/>
        </w:rPr>
        <w:br/>
      </w:r>
      <w:hyperlink r:id="rId16" w:history="1">
        <w:r w:rsidRPr="009D480F">
          <w:rPr>
            <w:rStyle w:val="Hipervnculo"/>
            <w:rFonts w:cstheme="majorHAnsi"/>
            <w:szCs w:val="21"/>
          </w:rPr>
          <w:t>http://www.bbk.ac.uk/linkinglondon/resources/apel-credit-resources/pub_Nov2010_QAA_COP_section_2_HE_guidance.pdf</w:t>
        </w:r>
      </w:hyperlink>
    </w:p>
  </w:footnote>
  <w:footnote w:id="23">
    <w:p w14:paraId="1816E8F1" w14:textId="7777777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r w:rsidRPr="00FA5635">
        <w:rPr>
          <w:rStyle w:val="Hipervnculo"/>
        </w:rPr>
        <w:t>https://europa.eu/european-union/about-eu/figures/living_en</w:t>
      </w:r>
    </w:p>
  </w:footnote>
  <w:footnote w:id="24">
    <w:p w14:paraId="41F32098" w14:textId="58C009E6"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Ons.gov.uk</w:t>
      </w:r>
    </w:p>
  </w:footnote>
  <w:footnote w:id="25">
    <w:p w14:paraId="696B7FAC" w14:textId="06630B60"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w:t>
      </w:r>
      <w:r>
        <w:rPr>
          <w:rFonts w:asciiTheme="majorHAnsi" w:hAnsiTheme="majorHAnsi" w:cstheme="majorHAnsi"/>
          <w:sz w:val="21"/>
          <w:szCs w:val="21"/>
        </w:rPr>
        <w:t xml:space="preserve"> </w:t>
      </w:r>
      <w:r w:rsidRPr="009D480F">
        <w:rPr>
          <w:rFonts w:asciiTheme="majorHAnsi" w:hAnsiTheme="majorHAnsi" w:cstheme="majorHAnsi"/>
          <w:sz w:val="21"/>
          <w:szCs w:val="21"/>
        </w:rPr>
        <w:t>Este indicador comprueba si los edificios e instalaciones universitarias son física y sensorialmente accesibles tal como estos conceptos se definen en el Glosario. Se debe adjuntar obligatoriamente un informe de accesibilidad del departamento o persona responsable de infraestructuras de la universidad. Opcionalmente, se podrán adjuntar documentos gráficos y resultados de encuestas de valoración.</w:t>
      </w:r>
    </w:p>
  </w:footnote>
  <w:footnote w:id="26">
    <w:p w14:paraId="41731430" w14:textId="7777777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Descripción del indicador. Este indicador se asemeja al anterior, pero pone el foco de atención en la accesibilidad cognitiva tal como se define en el Glosario. Se debe adjuntar obligatoriamente un informe del departamento de accesibilidad de la universidad o entidad responsable. Opcionalmente, se podrán adjuntar otras evidencias como documentos gráficos, encuestas de valoración del estudiantado con discapacidad o en su caso la planificación de riesgos y emergencias en los que se tiene en cuenta al estudiantado con discapacidad.</w:t>
      </w:r>
    </w:p>
  </w:footnote>
  <w:footnote w:id="27">
    <w:p w14:paraId="2DC43983" w14:textId="550346FE"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El tercer indicador comprueba si los medios de transporte que dan acceso al campus universitario son accesibles, tal como se define la accesibilidad en el Glosario. Para esto, valora si los sistemas de transporte público son accesibles, si la universidad provee de sistemas de transporte adaptado en caso de no ser posible por otros medios y si atiende la demanda de movilidad del estudiantado con discapacidad. Como evidencia, se deberá adjuntar el informe del servicio responsable de organizar la movilidad del estudiantado con discapacidad. Otras evidencias podrían ser informes sobre accesibilidad de los medios de transporte, documentación gráfica, encuestas de satisfacción o la carta de servicios de la unidad o servicio responsable del servicio de transporte.</w:t>
      </w:r>
    </w:p>
  </w:footnote>
  <w:footnote w:id="28">
    <w:p w14:paraId="6BEA1E06" w14:textId="08300294"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Con este indicador se registra el nivel de accesibilidad digital con atención a la normativa europea. Evalúa si las páginas web, plataformas digitales, espacios de aprendizaje digital y aplicaciones móviles son accesibles, teniendo en cuenta los sistemas universales de medición a través de la doble A. También tiene en cuenta si la universidad dispone de un sistema de control de la accesibilidad de todos los contenidos digitales. Se podrán adjuntar como evidencias, por ejemplo, un informe propio de la universidad, encuestas de valoración del estudiantado con discapacidad, boletines de divulgación científica en lectura fácil o enlaces a los formularios de matrícula y páginas de información sobre los planes de estudio.</w:t>
      </w:r>
    </w:p>
  </w:footnote>
  <w:footnote w:id="29">
    <w:p w14:paraId="4BB23298" w14:textId="6AF8D3A0"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comprueba si la universidad dispone de recursos de apoyo para promover la autonomía y la autodeterminación del estudiantado con discapacidad, entendidos estos como asistentes personales, intérpretes en lengua de signos e instrumentos tecnológicos de apoyo, entre otros (Ver Glosario). Se debe adjuntar, como evidencia obligatoria, la carta de servicios de la unidad, servicio u oficina de atención al estudiantado con discapacidad u oficina de accesibilidad. Otras evidencias posibles son la memoria anual de la misma o la encuesta de valoración del estudiantado.</w:t>
      </w:r>
    </w:p>
  </w:footnote>
  <w:footnote w:id="30">
    <w:p w14:paraId="0E7B83BA" w14:textId="0F1D42E9"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Como su propio título indica, este indicador registra si la universidad cuenta con normativas o directrices específicas para garantizar la atención a las necesidades del estudiantado con discapacidad, comprobando además si cuenta con un presupuesto disponible para las medidas contempladas en estas normativas. Servirán como evidencias las mismas normativas o informes de la unidad de atención sobre la implantación de la normativa.</w:t>
      </w:r>
    </w:p>
  </w:footnote>
  <w:footnote w:id="31">
    <w:p w14:paraId="7226C413" w14:textId="3E5653DB"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señala si la institución cuenta con un plan integral de inclusión del estudiantado con discapacidad con acciones específicas en todos los ámbitos de la vida universitaria, así como si dispone de un presupuesto para ponerlo en marcha, si sigue la norma europea EN 17161: 2019 y si cuenta además con un sistema de seguimiento del plan de inclusión. Una evidencia obligatoria es el enlace al plan estratégico de la universidad para la atención de estudiantes con discapacidad. Otras evidencias serían un informe de la unidad de atención sobre la implantación o la existencia de un órgano consultivo que se encarga del plan estratégico.</w:t>
      </w:r>
    </w:p>
  </w:footnote>
  <w:footnote w:id="32">
    <w:p w14:paraId="12E35930" w14:textId="1B49AC15"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comprueba si la universidad dispone de un protocolo de atención y apoyo para dar respuesta a las posibles necesidades o demandas del estudiantado con discapacidad (Ver Glosario) y el nivel de flexibilidad e individualización que recoge este. Se debe adjuntar un enlace al protocolo y se podrán adjuntar otras evidencias como informes anuales o documentación que muestren los procesos de atención llevados a cabo o encuestas de satisfacción.</w:t>
      </w:r>
    </w:p>
  </w:footnote>
  <w:footnote w:id="33">
    <w:p w14:paraId="69392CBD" w14:textId="4797B5A0" w:rsidR="0010023A" w:rsidRPr="001D10D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Con este indicador se evalúa si la universidad establece un sistema de coordinación entre los diferentes servicios para conseguir un apoyo integral que responda a las necesidades del estudiantado con discapacidad en el que se implican todos los niveles. Podrían servir como evidencias los planes estratégicos de inclusión, los protocolos de coordinación entre servicios, un informe por parte del servicio responsable, enlaces o información sobre la unidad o servicio que ejerce de coordinadora o la existencia de un órgano consultivo que se ocupa de esa coordinación.</w:t>
      </w:r>
    </w:p>
  </w:footnote>
  <w:footnote w:id="34">
    <w:p w14:paraId="70CFF715" w14:textId="309B7163"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Con este indicador se registra si la universidad cuenta con una oficina, unidad o servicio que atiende y apoya al estudiantado con discapacidad y si este está conformado por personal administrativo o por personal especializado. La web o contacto de esta unidad constituye una evidencia obligatoria.</w:t>
      </w:r>
    </w:p>
  </w:footnote>
  <w:footnote w:id="35">
    <w:p w14:paraId="534E9A99" w14:textId="44CD9ADA"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5577E0">
        <w:rPr>
          <w:rFonts w:asciiTheme="majorHAnsi" w:hAnsiTheme="majorHAnsi" w:cstheme="majorHAnsi"/>
          <w:sz w:val="21"/>
          <w:szCs w:val="21"/>
        </w:rPr>
        <w:t>Descripción del indicador: El indicador 11 mide si el estudiantado con discapacidad cuenta con alguna reducción específica en el precio de las tasas por su discapacidad, ya sea porque lo marca la legislación nacional o ya sea por la normativa interna de la universidad. Como evidencia, se debe señalar el origen de la reducción y adjuntar la normativa universitaria, en su caso.</w:t>
      </w:r>
    </w:p>
  </w:footnote>
  <w:footnote w:id="36">
    <w:p w14:paraId="036A5455" w14:textId="2B50C568"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pretende registrar si la universidad desarrolla actividades o programas para sensibilizar a toda la comunidad universitaria sobre temáticas relacionadas con la discapacidad. Se deben adjuntar como evidencias la programación de actividades o documentación sobre los programas, si los hay.</w:t>
      </w:r>
    </w:p>
  </w:footnote>
  <w:footnote w:id="37">
    <w:p w14:paraId="5875F22B" w14:textId="6587926A"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Este indicador registra si la universidad ofrece al profesorado una formación relacionada con la inclusión y el Diseño Universal para el Aprendizaje. Esto puede suceder a la manera de formaciones esporádicas o de programas de desarrollo profesional continuo (o una combinación de ambos). También se incluye en este indicador la existencia de programas de innovación docente o de redes de docentes vinculadas a esta temática. Se debe adjuntar como evidencia un documento o enlace a la información sobre programas de formación y/o innovación docente. Otras posibles evidencias son la información sobre las redes de docentes relacionadas con estas temáticas o sobre las acciones formativas sobre el Diseño Universal para el Aprendizaje, los programas de formación en metodologías inclusivas o proyectos de innovación docente relacionados con el plan de acción tutorial y los recursos de que dispone el profesorado que participa en este</w:t>
      </w:r>
      <w:r w:rsidRPr="001D10DF">
        <w:rPr>
          <w:rFonts w:asciiTheme="majorHAnsi" w:hAnsiTheme="majorHAnsi" w:cstheme="majorHAnsi"/>
          <w:sz w:val="21"/>
          <w:szCs w:val="21"/>
        </w:rPr>
        <w:t>.</w:t>
      </w:r>
    </w:p>
  </w:footnote>
  <w:footnote w:id="38">
    <w:p w14:paraId="3A613C8D" w14:textId="5A0EB737"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El indicador 14 es parecido al anterior, pero referido al personal administrativo, técnico y de servicios en lugar de al profesorado. Como evidencias, habrá que adjuntar todo tipo de documentación sobre la formación que recibe este personal, incluyendo herramientas de e-learning disponibles (en su caso).</w:t>
      </w:r>
    </w:p>
  </w:footnote>
  <w:footnote w:id="39">
    <w:p w14:paraId="693F93DB" w14:textId="61D357F0"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Con este indicador se registra si los programas de transición entre educación secundaria y la universidad (encuentros, cursos, jornadas, acciones de orientación, etc.) y los planes de acogida para estudiantado de nuevo ingreso (eventos de bienvenida, jornadas, tutoría entre pares, etc.) son accesibles también a estudiantes con discapacidad o bien si existen programas o planes dirigidos específicamente a estudiantes con discapacidad. Servirá como evidencia la programación detallada de las actividades y la valoración del propio estudiantado con discapacidad.</w:t>
      </w:r>
    </w:p>
  </w:footnote>
  <w:footnote w:id="40">
    <w:p w14:paraId="6403FB2D" w14:textId="089939EA"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comprueba si las pruebas de acceso a los estudios universitarios son accesibles, lo que incluye tanto que hayan sido diseñadas de manera accesible como que la universidad provea de los recursos y adaptaciones requeridas. La normativa, el número de estudiantes que solicita adaptaciones o los resultados de las encuestas de satisfacción sobre este punto serían evidencias para este indicador.</w:t>
      </w:r>
    </w:p>
  </w:footnote>
  <w:footnote w:id="41">
    <w:p w14:paraId="1966389C" w14:textId="63D81EA2"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Este indicador registra si la universidad cuenta con un cupo de plazas de nuevo ingreso para estudiantes con discapacidad y si estas plazas se cubren normalmente. Este cupo puede depender de la legislación nacional o de la normativa interna; en evidencias, señalar el origen del cupo y adjuntar la normativa (en su caso).</w:t>
      </w:r>
    </w:p>
  </w:footnote>
  <w:footnote w:id="42">
    <w:p w14:paraId="681066C3" w14:textId="458DE374"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EF1B6E">
        <w:rPr>
          <w:rFonts w:asciiTheme="majorHAnsi" w:hAnsiTheme="majorHAnsi" w:cstheme="majorHAnsi"/>
          <w:sz w:val="21"/>
          <w:szCs w:val="21"/>
        </w:rPr>
        <w:t>El indicador 18 revisa si la universidad tiene algún registro oficial del estudiantado con discapacidad. En caso afirmativo, registra los datos de porcentaje por nivel educativo, edad y sexo.</w:t>
      </w:r>
    </w:p>
  </w:footnote>
  <w:footnote w:id="43">
    <w:p w14:paraId="7930A67C" w14:textId="22B7140C"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comprueba si los contenidos y materiales que se utilizan en el contexto de la enseñanza son accesibles. Para esto, chequea si el profesorado cuenta con guías que lo orientan en la elaboración de contenidos y materiales accesibles y si los entornos de aprendizaje (como aulas físicas o aulas virtuales) permiten el uso de diferentes formatos. También registra si existe un sistema de control o de seguimiento de la accesibilidad de los materiales y recursos que utiliza el profesorado. Como evidencias se podrán adjuntar las propias guías, información sobre las plataformas digitales utilizadas, encuestas de satisfacción e incluso el número de docentes que valoran positivamente los materiales.</w:t>
      </w:r>
    </w:p>
  </w:footnote>
  <w:footnote w:id="44">
    <w:p w14:paraId="14DA8125" w14:textId="045E3382"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EF1B6E">
        <w:rPr>
          <w:rFonts w:asciiTheme="majorHAnsi" w:hAnsiTheme="majorHAnsi" w:cstheme="majorHAnsi"/>
          <w:sz w:val="21"/>
          <w:szCs w:val="21"/>
        </w:rPr>
        <w:t>Descripción del indicador: El indicador 20 observa si la universidad promueve que los equipos docentes usen sistemas, herramientas y metodologías que facilitan la participación y el aprendizaje de todo el estudiantado en base a los principios del Diseño Universal. En concreto, recoge si la universidad propicia el uso de metodologías con estos fines, como el aprendizaje cooperativo o la tutoría entre iguales; si el profesorado recibe orientación para realizar ajustes razonables en cada caso; si dispone de herramientas que aseguren la participación de todo el estudiantado y si se forma al profesorado en ellas. Es obligatorio adjuntar como evidencia el enlace a la carta de servicios que orientan al profesorado para que realice los ajustes razonables atendiendo a las características específicas del estudiantado. Otras evidencias posibles podrían ser planes de formación, guías de orientación, pantalla de herramientas, encuestas de evaluación o los sistemas de verificación que utiliza la universidad para asegurar que se están cumpliendo los principios del diseño universal.</w:t>
      </w:r>
    </w:p>
  </w:footnote>
  <w:footnote w:id="45">
    <w:p w14:paraId="6A728A35" w14:textId="496AD037"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Con este indicador se registra si la universidad contempla formas de evaluación diversas que aseguran la igualdad de oportunidades y criterios de evaluación, así como si las guías docentes incluyen información específica sobre formas de evaluación distintas en función de las necesidades particulares. Podrían ser evidencias modelos de guías docentes, una plantilla de sistemas de evaluación o valoración de la docencia, las normas de la universidad o las encuestas de satisfacción.</w:t>
      </w:r>
    </w:p>
  </w:footnote>
  <w:footnote w:id="46">
    <w:p w14:paraId="7A6BA57D" w14:textId="4CC083D7"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comprueba que en la universidad existe un servicio de orientación para el estudiantado con relación al proceso de aprendizaje (por ejemplo, técnicas de estudio o habilidades sociales) extensivo al estudiantado con discapacidad. En caso afirmativo, es obligatorio adjuntar como evidencia el enlace al servicio de orientación en sí, aunque se pueden adjuntar otras como las encuestas de satisfacción.</w:t>
      </w:r>
    </w:p>
  </w:footnote>
  <w:footnote w:id="47">
    <w:p w14:paraId="1EC6705C" w14:textId="352C95EC"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En este indicador se anota si la universidad cuenta con un Plan de Acción Tutorial por el que docentes ofrecen un apoyo personalizado a todo el estudiantado, incluyendo al estudiantado con discapacidad. Podrían ser evidencias la normativa del Plan de Acción Tutorial, ejemplos de la información u orientación que se proporciona al profesorado que forma parte de este, un plan de estudios personalizado o una encuesta de satisfacción dirigida a estudiantes con discapacidad.</w:t>
      </w:r>
    </w:p>
  </w:footnote>
  <w:footnote w:id="48">
    <w:p w14:paraId="79C0DD88" w14:textId="2BB0DBB7"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El indicador 24 registra si en la universidad existen programas de apoyo entre iguales dirigidos a facilitar el aprendizaje y bienestar de todo el estudiantado, incluyendo a aquel con discapacidad. Estos programas pueden tomar la forma de programas de mentores/as, apoyo entre compañeros/as o voluntariado e incluyen formación, evaluación, seguimiento y reconocimiento formalizado. Se deben aportar los enlaces de información y contacto de los programas existentes.</w:t>
      </w:r>
    </w:p>
  </w:footnote>
  <w:footnote w:id="49">
    <w:p w14:paraId="63D93C8B" w14:textId="70EADDE5"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En este indicador se presta atención a si la universidad ofrece actividades culturales y de extensión universitaria (como teatro, baile o exposiciones de arte) que son accesibles para todo el estudiantado, independientemente de su capacidad. Como evidencia, se debe aportar obligatoriamente el programa de actividades accesibles con enlace a información sobre las actividades. También se podrán adjuntar encuestas de satisfacción o informes del servicio de cultura o similar señalando la accesibilidad de sus actividades.</w:t>
      </w:r>
    </w:p>
  </w:footnote>
  <w:footnote w:id="50">
    <w:p w14:paraId="343D38DE" w14:textId="1736D308"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recoge si se incentiva al estudiantado, incluyendo a aquel con discapacidad, a que participe en los diferentes órganos de gobierno, estructuras universitarias y asociaciones estudiantiles, y si existen protocolos o acciones para fomentar la participación específica de estudiantes con discapacidad. Podrían ser evidencias los protocolos, guías o documentos que describen estas acciones de fomento de la participación.</w:t>
      </w:r>
    </w:p>
  </w:footnote>
  <w:footnote w:id="51">
    <w:p w14:paraId="5A7995D8" w14:textId="58B79558"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El indicador 27 anota si la universidad toma medidas específicas para promover la actividad física del estudiantado con discapacidad. También recoge si dispone de personal con formación en actividades físicas adaptadas y/o recursos para la realización de estas actividades. Como evidencia, se debe adjuntar un enlace a la información por parte del servicio de deportes sobre las actividades físicas y práctica deportiva adaptada o inclusiva. También se podrían adjuntar encuestas de satisfacción o indicar los programas, recursos y medidas que promueven y hacen posible el desarrollo de estas actividades</w:t>
      </w:r>
      <w:r>
        <w:rPr>
          <w:rFonts w:asciiTheme="majorHAnsi" w:hAnsiTheme="majorHAnsi" w:cstheme="majorHAnsi"/>
          <w:sz w:val="21"/>
          <w:szCs w:val="21"/>
        </w:rPr>
        <w:t>.</w:t>
      </w:r>
    </w:p>
  </w:footnote>
  <w:footnote w:id="52">
    <w:p w14:paraId="090777F4" w14:textId="5270DFD9"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El indicador 28 recoge si existen estos protocolos y si</w:t>
      </w:r>
      <w:r>
        <w:rPr>
          <w:rFonts w:asciiTheme="majorHAnsi" w:hAnsiTheme="majorHAnsi" w:cstheme="majorHAnsi"/>
          <w:sz w:val="21"/>
          <w:szCs w:val="21"/>
        </w:rPr>
        <w:t xml:space="preserve"> </w:t>
      </w:r>
      <w:r w:rsidRPr="009D480F">
        <w:rPr>
          <w:rFonts w:asciiTheme="majorHAnsi" w:hAnsiTheme="majorHAnsi" w:cstheme="majorHAnsi"/>
          <w:sz w:val="21"/>
          <w:szCs w:val="21"/>
        </w:rPr>
        <w:t>prestan especial atención al estudiantado con discapacidad. También, si existen sistemas de intervención, mediación y acompañamiento. Se podrían adjuntar como evidencias los protocolos en sí o las encuestas de satisfacción, por ejemplo.</w:t>
      </w:r>
    </w:p>
  </w:footnote>
  <w:footnote w:id="53">
    <w:p w14:paraId="2C875550" w14:textId="56AD9398"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registra si la universidad ofrece prácticas académicas externas accesibles a todo el estudiantado y si existen sistemas de apoyo y asesoramiento específicos para el estudiantado y para los centros de prácticas. Es obligatorio adjuntar documentos o ejemplos de las orientaciones de la universidad al centro de prácticas y enlace al servicio o recurso en caso de que exista. Algunos ejemplos de otras evidencias son las encuestas de satisfacción del estudiantado y del centro de prácticas, las personas o servicios que ofrecen el apoyo y el listado de empresas y centros accesibles para el desarrollo de prácticas.</w:t>
      </w:r>
    </w:p>
  </w:footnote>
  <w:footnote w:id="54">
    <w:p w14:paraId="772B196C" w14:textId="3DA23875" w:rsidR="0010023A" w:rsidRPr="001D10DF" w:rsidRDefault="0010023A" w:rsidP="00AE1B80">
      <w:pPr>
        <w:spacing w:after="0" w:line="240" w:lineRule="auto"/>
        <w:rPr>
          <w:rFonts w:cstheme="majorHAnsi"/>
          <w:sz w:val="21"/>
          <w:szCs w:val="21"/>
        </w:rPr>
      </w:pPr>
      <w:r w:rsidRPr="001335B5">
        <w:rPr>
          <w:rStyle w:val="Refdenotaalpie"/>
          <w:rFonts w:cstheme="majorHAnsi"/>
          <w:sz w:val="21"/>
          <w:szCs w:val="21"/>
        </w:rPr>
        <w:footnoteRef/>
      </w:r>
      <w:r w:rsidRPr="001D10DF">
        <w:rPr>
          <w:rFonts w:cstheme="majorHAnsi"/>
          <w:sz w:val="21"/>
          <w:szCs w:val="21"/>
        </w:rPr>
        <w:t xml:space="preserve"> </w:t>
      </w:r>
      <w:r w:rsidRPr="009D480F">
        <w:rPr>
          <w:rFonts w:cstheme="majorHAnsi"/>
          <w:sz w:val="21"/>
          <w:szCs w:val="21"/>
        </w:rPr>
        <w:t>Descripción del indicador: Con este indicador se comprueban tres cosas: si la universidad dispone de becas y ayudas específicas para estudiantes con discapacidad que acceden a programas de doctorado, si dispone de equipos o grupos de investigación sobre inclusión, accesibilidad y derechos de las personas con discapacidad y si realiza proyectos de transferencia de conocimientos sobre estos temas. En caso de respuesta positiva, se debe adjuntar la normativa interna de la universidad en la que aparezca la reserva de un cupo específico en convocatorias de becas o ayudas. También se podrán incluir el número de subvenciones y de estudiantes que participan en estos programas.</w:t>
      </w:r>
    </w:p>
  </w:footnote>
  <w:footnote w:id="55">
    <w:p w14:paraId="2D4765AB" w14:textId="2580D02C"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observa si la universidad cuenta con cupos de reserva para personas con discapacidad en el acceso a estos puestos y si tiene medidas de apoyo una vez se encuentran en ellos. Serían evidencias la convocatoria en la que aparece dicho cupo o el protocolo o medidas de apoyo, por ejemplo.</w:t>
      </w:r>
    </w:p>
  </w:footnote>
  <w:footnote w:id="56">
    <w:p w14:paraId="4BD1FB61" w14:textId="4FD48BCB"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Con este indicador se comprueba si la universidad promueve la participación de sus estudiantes con discapacidad en estos programas y si les ofrece información y orientación al respecto. Como evidencia obligatoria, se debe adjuntar el listado y descripción de los programas y/o acciones desarrolladas y un enlace a la información sobre la movilidad para estudiantes con discapacidad. Otras evidencias podrían ser las encuestas de satisfacción, el número de estudiantes que participa en estos programas, los apoyos que se les han ofrecido y las acciones de sensibilización lideradas por asociaciones estudiantiles.</w:t>
      </w:r>
    </w:p>
  </w:footnote>
  <w:footnote w:id="57">
    <w:p w14:paraId="084A4B2E" w14:textId="1D441D6F" w:rsidR="0010023A" w:rsidRPr="001D10DF" w:rsidRDefault="0010023A" w:rsidP="00AE1B80">
      <w:pPr>
        <w:pStyle w:val="Heading"/>
        <w:spacing w:before="0" w:after="0" w:line="240" w:lineRule="auto"/>
        <w:rPr>
          <w:rFonts w:asciiTheme="majorHAnsi" w:hAnsiTheme="majorHAnsi" w:cstheme="majorHAnsi"/>
          <w:sz w:val="21"/>
          <w:szCs w:val="21"/>
          <w:lang w:val="es-ES"/>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lang w:val="es-ES"/>
        </w:rPr>
        <w:t xml:space="preserve"> </w:t>
      </w:r>
      <w:r w:rsidRPr="0038493D">
        <w:rPr>
          <w:rFonts w:asciiTheme="majorHAnsi" w:hAnsiTheme="majorHAnsi" w:cstheme="majorHAnsi"/>
          <w:sz w:val="21"/>
          <w:szCs w:val="21"/>
          <w:lang w:val="es-ES"/>
        </w:rPr>
        <w:t>Descripción del indicador: Complementando el indicador anterior, este otro anota si la universidad ofrece becas complementarias y facilita recursos de apoyo necesarios para el estudiantado con discapacidad que participa en programas de movilidad. Se debe aportar el número de becas existente (con enlace a la información sobre las mismas) y la descripción de los recursos, así como las acciones de apoyo para encontrar alojamiento.</w:t>
      </w:r>
    </w:p>
  </w:footnote>
  <w:footnote w:id="58">
    <w:p w14:paraId="02EFE231" w14:textId="35B085F2"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otro indicador presta atención a si la universidad acoge estudiantes internacionales con discapacidad y si les ofrece los servicios de apoyo necesarios, incluidos los llamados ajustes razonables. Son evidencias obligatorias a aportar: las asociaciones de estudiantes que ofrecen información y apoyo al estudiantado de movilidad, en el caso de que existan; procedimiento de acogida del nuevo estudiantado y la carta de servicios de apoyos específicos que se prestan al estudiantado con discapacidad. También se podría aportar un listado de estudiantes de movilidad con discapacidad y datos de las encuestas de satisfacción.</w:t>
      </w:r>
    </w:p>
  </w:footnote>
  <w:footnote w:id="59">
    <w:p w14:paraId="0A607A81" w14:textId="0DE6F9DE" w:rsidR="0010023A" w:rsidRPr="001D10DF" w:rsidRDefault="0010023A" w:rsidP="00AE1B80">
      <w:pPr>
        <w:spacing w:after="0" w:line="240" w:lineRule="auto"/>
        <w:rPr>
          <w:rFonts w:cstheme="majorHAnsi"/>
          <w:sz w:val="21"/>
          <w:szCs w:val="21"/>
        </w:rPr>
      </w:pPr>
      <w:r w:rsidRPr="001335B5">
        <w:rPr>
          <w:rStyle w:val="Refdenotaalpie"/>
          <w:rFonts w:cstheme="majorHAnsi"/>
          <w:sz w:val="21"/>
          <w:szCs w:val="21"/>
        </w:rPr>
        <w:footnoteRef/>
      </w:r>
      <w:r w:rsidRPr="001D10DF">
        <w:rPr>
          <w:rFonts w:cstheme="majorHAnsi"/>
          <w:sz w:val="21"/>
          <w:szCs w:val="21"/>
        </w:rPr>
        <w:t xml:space="preserve"> </w:t>
      </w:r>
      <w:r w:rsidRPr="009D480F">
        <w:rPr>
          <w:rFonts w:cstheme="majorHAnsi"/>
          <w:sz w:val="21"/>
          <w:szCs w:val="21"/>
        </w:rPr>
        <w:t>Descripción del indicador: De manera parecida al indicador 25, este otro anota si los eventos y actividades culturales, de extensión universitaria o de ocio organizados por la propia universidad o por asociaciones de estudiantes internacionales son accesibles y tienen en cuenta al estudiantado de movilidad con discapacidad. Se debe aportar el enlace a la información de estas actividades y de las asociaciones de estudiantes Erasmus que apoyen este proceso de movilidad. También se puede aportar información de las encuestas de satisfacción.</w:t>
      </w:r>
    </w:p>
  </w:footnote>
  <w:footnote w:id="60">
    <w:p w14:paraId="29A46CF2" w14:textId="3501FE02"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Este indicador valora si la universidad ofrece estos servicios al estudiantado con discapacidad y si les ofrece también los apoyos, experiencias, tutores/as laborales y mentores/as necesarios para buscar y mantener un empleo. Se debe aportar el enlace al servicio, unidad o web en la que se ofrece información laboral y los programas de empleo a los que pueden acceder estudiantes con discapacidad.</w:t>
      </w:r>
    </w:p>
  </w:footnote>
  <w:footnote w:id="61">
    <w:p w14:paraId="6870696B" w14:textId="763B4A79"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9D480F">
        <w:rPr>
          <w:rFonts w:asciiTheme="majorHAnsi" w:hAnsiTheme="majorHAnsi" w:cstheme="majorHAnsi"/>
          <w:sz w:val="21"/>
          <w:szCs w:val="21"/>
        </w:rPr>
        <w:t>Descripción del indicador: El indicador 37 recoge si la universidad ofrece este tipo de programas en específico para estudiantes con discapacidad y les informa de sus derechos laborales, así como si colabora con empresas e instituciones para fomentar ofertas de formación y empleo dirigidas a personas con discapacidad. Se debe aportar un enlace al listado de servicios y programas para la empleabilidad y el listado de empresas participantes en los programas. Otras posibles evidencias son los convenios con empresas que contemplen la acogida de estudiantado universitario con discapacidad, encuestas de satisfacción y el número de estudiantes que han participado en las empresas colaboradoras.</w:t>
      </w:r>
    </w:p>
  </w:footnote>
  <w:footnote w:id="62">
    <w:p w14:paraId="1CDDEA52" w14:textId="7DE4B524" w:rsidR="0010023A" w:rsidRPr="001D10DF" w:rsidRDefault="0010023A" w:rsidP="00AE1B80">
      <w:pPr>
        <w:pStyle w:val="Textonotapie"/>
        <w:rPr>
          <w:rFonts w:asciiTheme="majorHAnsi" w:hAnsiTheme="majorHAnsi" w:cstheme="majorHAnsi"/>
          <w:sz w:val="21"/>
          <w:szCs w:val="21"/>
        </w:rPr>
      </w:pPr>
      <w:r w:rsidRPr="001335B5">
        <w:rPr>
          <w:rStyle w:val="Refdenotaalpie"/>
          <w:rFonts w:asciiTheme="majorHAnsi" w:hAnsiTheme="majorHAnsi" w:cstheme="majorHAnsi"/>
          <w:sz w:val="21"/>
          <w:szCs w:val="21"/>
        </w:rPr>
        <w:footnoteRef/>
      </w:r>
      <w:r w:rsidRPr="001D10DF">
        <w:rPr>
          <w:rFonts w:asciiTheme="majorHAnsi" w:hAnsiTheme="majorHAnsi" w:cstheme="majorHAnsi"/>
          <w:sz w:val="21"/>
          <w:szCs w:val="21"/>
        </w:rPr>
        <w:t xml:space="preserve"> </w:t>
      </w:r>
      <w:r w:rsidRPr="00AD380F">
        <w:rPr>
          <w:rFonts w:asciiTheme="majorHAnsi" w:hAnsiTheme="majorHAnsi" w:cstheme="majorHAnsi"/>
          <w:sz w:val="21"/>
          <w:szCs w:val="21"/>
        </w:rPr>
        <w:t>Descripción del indicador: Este indicador comprueba si la universidad dispone de un sistema de seguimiento del estudiantado egresado con discapacidad y su nivel de empleo. Algunas evidencias serían información de ese sistema de seguimiento, en caso de que exista, o el enlace a los datos en sí</w:t>
      </w:r>
    </w:p>
  </w:footnote>
  <w:footnote w:id="63">
    <w:p w14:paraId="072F2FC3" w14:textId="7777777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ONU: Asamblea General, Convención sobre los derechos de las personas con discapacidad: Resolución aprobada por la Asamblea General, 24 Enero 2007, A/RES/61/106</w:t>
      </w:r>
    </w:p>
    <w:p w14:paraId="75D32F4C" w14:textId="4959F747" w:rsidR="0010023A" w:rsidRPr="009D480F" w:rsidRDefault="001F754F" w:rsidP="00AE1B80">
      <w:pPr>
        <w:pStyle w:val="Textonotapie"/>
        <w:rPr>
          <w:rFonts w:asciiTheme="majorHAnsi" w:hAnsiTheme="majorHAnsi" w:cstheme="majorHAnsi"/>
          <w:sz w:val="21"/>
          <w:szCs w:val="21"/>
        </w:rPr>
      </w:pPr>
      <w:hyperlink r:id="rId17" w:history="1">
        <w:r w:rsidR="0010023A" w:rsidRPr="009D480F">
          <w:rPr>
            <w:rStyle w:val="Hipervnculo"/>
            <w:rFonts w:cstheme="majorHAnsi"/>
            <w:szCs w:val="21"/>
          </w:rPr>
          <w:t>https://www.refworld.org.es/docid/497f08549.html</w:t>
        </w:r>
      </w:hyperlink>
    </w:p>
  </w:footnote>
  <w:footnote w:id="64">
    <w:p w14:paraId="69A413AA" w14:textId="27678EB1"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Pr>
          <w:rFonts w:asciiTheme="majorHAnsi" w:hAnsiTheme="majorHAnsi" w:cstheme="majorHAnsi"/>
          <w:sz w:val="21"/>
          <w:szCs w:val="21"/>
        </w:rPr>
        <w:t xml:space="preserve"> </w:t>
      </w:r>
      <w:r w:rsidRPr="009D480F">
        <w:rPr>
          <w:rFonts w:asciiTheme="majorHAnsi" w:hAnsiTheme="majorHAnsi" w:cstheme="majorHAnsi"/>
          <w:sz w:val="21"/>
          <w:szCs w:val="21"/>
        </w:rPr>
        <w:t>ONU: Asamblea General, Convención sobre los derechos de las personas con discapacidad (CDPD). Observación General No. 4 (2016), Art. 24: Sobre el derecho a la educación inclusiva, 2 de septiembre 2016, CRPD/C/GC/4.</w:t>
      </w:r>
    </w:p>
    <w:p w14:paraId="3F0D6659" w14:textId="3C8401A7" w:rsidR="0010023A" w:rsidRPr="009D480F" w:rsidRDefault="001F754F" w:rsidP="00AE1B80">
      <w:pPr>
        <w:pStyle w:val="Textonotapie"/>
        <w:rPr>
          <w:rFonts w:asciiTheme="majorHAnsi" w:hAnsiTheme="majorHAnsi" w:cstheme="majorHAnsi"/>
          <w:sz w:val="21"/>
          <w:szCs w:val="21"/>
        </w:rPr>
      </w:pPr>
      <w:hyperlink r:id="rId18" w:history="1">
        <w:r w:rsidR="0010023A" w:rsidRPr="009D480F">
          <w:rPr>
            <w:rStyle w:val="Hipervnculo"/>
            <w:rFonts w:cstheme="majorHAnsi"/>
            <w:szCs w:val="21"/>
          </w:rPr>
          <w:t>http://www.derechoshumanos.unlp.edu.ar/assets/files/documentos/observacion-general-n4.pdf</w:t>
        </w:r>
      </w:hyperlink>
    </w:p>
  </w:footnote>
  <w:footnote w:id="65">
    <w:p w14:paraId="7450F8AB" w14:textId="77777777" w:rsidR="0010023A"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UNESCO. Compromiso de Cali sobre equidad e inclusión en la educación (2019, Septiembre 11-13). Foro Internacional sobre Inclusión y Equidad en la Educación, Cali, Colombia.</w:t>
      </w:r>
    </w:p>
    <w:p w14:paraId="3CF13D76" w14:textId="4C6AEE15" w:rsidR="0010023A" w:rsidRPr="009D480F" w:rsidRDefault="001F754F" w:rsidP="00AE1B80">
      <w:pPr>
        <w:pStyle w:val="Textonotapie"/>
        <w:rPr>
          <w:rFonts w:asciiTheme="majorHAnsi" w:hAnsiTheme="majorHAnsi" w:cstheme="majorHAnsi"/>
          <w:sz w:val="21"/>
          <w:szCs w:val="21"/>
        </w:rPr>
      </w:pPr>
      <w:hyperlink r:id="rId19" w:history="1">
        <w:r w:rsidR="0010023A" w:rsidRPr="009D480F">
          <w:rPr>
            <w:rStyle w:val="Hipervnculo"/>
            <w:rFonts w:cstheme="majorHAnsi"/>
            <w:szCs w:val="21"/>
          </w:rPr>
          <w:t>https://unesdoc.unesco.org/ark:/48223/pf0000370910_spa?posInSet=1&amp;queryId=faa2c125-d512-4c2b-9272-a7f37e69cc2b</w:t>
        </w:r>
      </w:hyperlink>
    </w:p>
  </w:footnote>
  <w:footnote w:id="66">
    <w:p w14:paraId="29E83E0B" w14:textId="7777777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ONU: Asamblea General, Convención sobre los derechos de las personas con discapacidad: Resolución aprobada por la Asamblea General, 24 Enero 2007, A/RES/61/106</w:t>
      </w:r>
    </w:p>
    <w:p w14:paraId="57BAA1F2" w14:textId="53E36939" w:rsidR="0010023A" w:rsidRPr="009D480F" w:rsidRDefault="001F754F" w:rsidP="00AE1B80">
      <w:pPr>
        <w:pStyle w:val="Textonotapie"/>
        <w:rPr>
          <w:rFonts w:asciiTheme="majorHAnsi" w:hAnsiTheme="majorHAnsi" w:cstheme="majorHAnsi"/>
          <w:sz w:val="21"/>
          <w:szCs w:val="21"/>
        </w:rPr>
      </w:pPr>
      <w:hyperlink r:id="rId20" w:history="1">
        <w:r w:rsidR="0010023A" w:rsidRPr="009D480F">
          <w:rPr>
            <w:rStyle w:val="Hipervnculo"/>
            <w:rFonts w:cstheme="majorHAnsi"/>
            <w:szCs w:val="21"/>
          </w:rPr>
          <w:t>https://www.refworld.org.es/docid/497f08549.html</w:t>
        </w:r>
      </w:hyperlink>
    </w:p>
  </w:footnote>
  <w:footnote w:id="67">
    <w:p w14:paraId="5693472F" w14:textId="24912E1A"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Pr>
          <w:rFonts w:asciiTheme="majorHAnsi" w:hAnsiTheme="majorHAnsi" w:cstheme="majorHAnsi"/>
          <w:sz w:val="21"/>
          <w:szCs w:val="21"/>
        </w:rPr>
        <w:t xml:space="preserve"> </w:t>
      </w:r>
      <w:r w:rsidRPr="009D480F">
        <w:rPr>
          <w:rFonts w:asciiTheme="majorHAnsi" w:hAnsiTheme="majorHAnsi" w:cstheme="majorHAnsi"/>
          <w:sz w:val="21"/>
          <w:szCs w:val="21"/>
        </w:rPr>
        <w:t>ONU: Asamblea General, Convención sobre los derechos de las personas con discapacidad (CDPD). Observación General No. 4 (2016), Art. 24: Sobre el derecho a la educación inclusiva, 2 de septiembre 2016, CRPD/C/GC/4.</w:t>
      </w:r>
    </w:p>
    <w:p w14:paraId="6B1EBB86" w14:textId="36A97EDA" w:rsidR="0010023A" w:rsidRPr="009D480F" w:rsidRDefault="001F754F" w:rsidP="00AE1B80">
      <w:pPr>
        <w:pStyle w:val="Textonotapie"/>
        <w:rPr>
          <w:rFonts w:asciiTheme="majorHAnsi" w:hAnsiTheme="majorHAnsi" w:cstheme="majorHAnsi"/>
          <w:sz w:val="21"/>
          <w:szCs w:val="21"/>
        </w:rPr>
      </w:pPr>
      <w:hyperlink r:id="rId21" w:history="1">
        <w:r w:rsidR="0010023A" w:rsidRPr="009D480F">
          <w:rPr>
            <w:rStyle w:val="Hipervnculo"/>
            <w:rFonts w:cstheme="majorHAnsi"/>
            <w:szCs w:val="21"/>
          </w:rPr>
          <w:t>http://www.derechoshumanos.unlp.edu.ar/assets/files/documentos/observacion-general-n4.pdf</w:t>
        </w:r>
      </w:hyperlink>
    </w:p>
  </w:footnote>
  <w:footnote w:id="68">
    <w:p w14:paraId="4F299520" w14:textId="053A2556"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bookmarkStart w:id="49" w:name="_Hlk52192302"/>
      <w:r w:rsidRPr="009D480F">
        <w:rPr>
          <w:rFonts w:asciiTheme="majorHAnsi" w:hAnsiTheme="majorHAnsi" w:cstheme="majorHAnsi"/>
          <w:sz w:val="21"/>
          <w:szCs w:val="21"/>
        </w:rPr>
        <w:t xml:space="preserve"> ONU: Asamblea General, Convención sobre los derechos de las personas con discapacidad (CDPD). Observación General No. 2 (2016), Art. 9: Accesibilidad, 25 de noviembre 2016, CRPD/C/GC/2.</w:t>
      </w:r>
    </w:p>
    <w:bookmarkEnd w:id="49"/>
  </w:footnote>
  <w:footnote w:id="69">
    <w:p w14:paraId="2F048ABB" w14:textId="07AD80B6"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Pr>
          <w:rFonts w:asciiTheme="majorHAnsi" w:hAnsiTheme="majorHAnsi" w:cstheme="majorHAnsi"/>
          <w:sz w:val="21"/>
          <w:szCs w:val="21"/>
        </w:rPr>
        <w:t xml:space="preserve"> </w:t>
      </w:r>
      <w:r w:rsidRPr="009D480F">
        <w:rPr>
          <w:rFonts w:asciiTheme="majorHAnsi" w:hAnsiTheme="majorHAnsi" w:cstheme="majorHAnsi"/>
          <w:sz w:val="21"/>
          <w:szCs w:val="21"/>
        </w:rPr>
        <w:t>ONU: Asamblea General, Convención sobre los derechos de las personas con discapacidad (CDPD). Observación General No. 4 (2016), Art. 24: Sobre el derecho a la educación inclusiva, 2 de septiembre 2016, CRPD/C/GC/4.</w:t>
      </w:r>
    </w:p>
    <w:p w14:paraId="1369A039" w14:textId="4BBD0673" w:rsidR="0010023A" w:rsidRPr="009D480F" w:rsidRDefault="001F754F" w:rsidP="00AE1B80">
      <w:pPr>
        <w:pStyle w:val="Textonotapie"/>
        <w:rPr>
          <w:rFonts w:asciiTheme="majorHAnsi" w:hAnsiTheme="majorHAnsi" w:cstheme="majorHAnsi"/>
          <w:sz w:val="21"/>
          <w:szCs w:val="21"/>
        </w:rPr>
      </w:pPr>
      <w:hyperlink r:id="rId22" w:history="1">
        <w:r w:rsidR="0010023A" w:rsidRPr="009D480F">
          <w:rPr>
            <w:rStyle w:val="Hipervnculo"/>
            <w:rFonts w:cstheme="majorHAnsi"/>
            <w:szCs w:val="21"/>
          </w:rPr>
          <w:t>http://www.derechoshumanos.unlp.edu.ar/assets/files/documentos/observacion-general-n4.pdf</w:t>
        </w:r>
      </w:hyperlink>
    </w:p>
  </w:footnote>
  <w:footnote w:id="70">
    <w:p w14:paraId="5C4AEA78" w14:textId="77777777"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Ibídem.</w:t>
      </w:r>
    </w:p>
  </w:footnote>
  <w:footnote w:id="71">
    <w:p w14:paraId="4111E2D2" w14:textId="6B893040"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UNESCO (2009) Towards Inclusive Education for Children with Disabilities: A Guideline.</w:t>
      </w:r>
      <w:r>
        <w:rPr>
          <w:rFonts w:asciiTheme="majorHAnsi" w:hAnsiTheme="majorHAnsi" w:cstheme="majorHAnsi"/>
          <w:sz w:val="21"/>
          <w:szCs w:val="21"/>
          <w:lang w:val="en-US"/>
        </w:rPr>
        <w:tab/>
      </w:r>
      <w:r w:rsidRPr="009D480F">
        <w:rPr>
          <w:rFonts w:asciiTheme="majorHAnsi" w:hAnsiTheme="majorHAnsi" w:cstheme="majorHAnsi"/>
          <w:sz w:val="21"/>
          <w:szCs w:val="21"/>
          <w:lang w:val="en-US"/>
        </w:rPr>
        <w:t xml:space="preserve"> </w:t>
      </w:r>
      <w:hyperlink r:id="rId23" w:history="1">
        <w:r w:rsidRPr="009D480F">
          <w:rPr>
            <w:rStyle w:val="Hipervnculo"/>
            <w:rFonts w:cstheme="majorHAnsi"/>
            <w:szCs w:val="21"/>
          </w:rPr>
          <w:t>https://unesdoc.unesco.org/ark:/48223/pf0000192480?posInSet=1&amp;queryId=c7dbc73b-c244-4f17-a957-3bf6e51f83b6</w:t>
        </w:r>
      </w:hyperlink>
    </w:p>
  </w:footnote>
  <w:footnote w:id="72">
    <w:p w14:paraId="66377B56" w14:textId="4F0716F6"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w:t>
      </w:r>
      <w:bookmarkStart w:id="50" w:name="_Hlk57117889"/>
      <w:r w:rsidRPr="009D480F">
        <w:rPr>
          <w:rFonts w:asciiTheme="majorHAnsi" w:hAnsiTheme="majorHAnsi" w:cstheme="majorHAnsi"/>
          <w:sz w:val="21"/>
          <w:szCs w:val="21"/>
          <w:lang w:val="en-US"/>
        </w:rPr>
        <w:t xml:space="preserve">Monk, C., y Purnell, L. (2014). What constitutes </w:t>
      </w:r>
      <w:r>
        <w:rPr>
          <w:rFonts w:asciiTheme="majorHAnsi" w:hAnsiTheme="majorHAnsi" w:cstheme="majorHAnsi"/>
          <w:sz w:val="21"/>
          <w:szCs w:val="21"/>
          <w:lang w:val="en-US"/>
        </w:rPr>
        <w:t>'</w:t>
      </w:r>
      <w:r w:rsidRPr="009D480F">
        <w:rPr>
          <w:rFonts w:asciiTheme="majorHAnsi" w:hAnsiTheme="majorHAnsi" w:cstheme="majorHAnsi"/>
          <w:sz w:val="21"/>
          <w:szCs w:val="21"/>
          <w:lang w:val="en-US"/>
        </w:rPr>
        <w:t>peer support</w:t>
      </w:r>
      <w:r>
        <w:rPr>
          <w:rFonts w:asciiTheme="majorHAnsi" w:hAnsiTheme="majorHAnsi" w:cstheme="majorHAnsi"/>
          <w:sz w:val="21"/>
          <w:szCs w:val="21"/>
          <w:lang w:val="en-US"/>
        </w:rPr>
        <w:t>'</w:t>
      </w:r>
      <w:r w:rsidRPr="009D480F">
        <w:rPr>
          <w:rFonts w:asciiTheme="majorHAnsi" w:hAnsiTheme="majorHAnsi" w:cstheme="majorHAnsi"/>
          <w:sz w:val="21"/>
          <w:szCs w:val="21"/>
          <w:lang w:val="en-US"/>
        </w:rPr>
        <w:t xml:space="preserve"> within peer supported development? </w:t>
      </w:r>
      <w:r w:rsidRPr="009D480F">
        <w:rPr>
          <w:rFonts w:asciiTheme="majorHAnsi" w:hAnsiTheme="majorHAnsi" w:cstheme="majorHAnsi"/>
          <w:i/>
          <w:iCs/>
          <w:sz w:val="21"/>
          <w:szCs w:val="21"/>
          <w:lang w:val="en-US"/>
        </w:rPr>
        <w:t>Journal of pedagogic development. 4</w:t>
      </w:r>
      <w:r w:rsidRPr="009D480F">
        <w:rPr>
          <w:rFonts w:asciiTheme="majorHAnsi" w:hAnsiTheme="majorHAnsi" w:cstheme="majorHAnsi"/>
          <w:sz w:val="21"/>
          <w:szCs w:val="21"/>
          <w:lang w:val="en-US"/>
        </w:rPr>
        <w:t xml:space="preserve"> (1), 38-47.</w:t>
      </w:r>
    </w:p>
    <w:bookmarkEnd w:id="50"/>
  </w:footnote>
  <w:footnote w:id="73">
    <w:p w14:paraId="79838567" w14:textId="0E562CDA"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w:t>
      </w:r>
      <w:bookmarkStart w:id="51" w:name="_Hlk57117961"/>
      <w:r w:rsidRPr="009D480F">
        <w:rPr>
          <w:rFonts w:asciiTheme="majorHAnsi" w:hAnsiTheme="majorHAnsi" w:cstheme="majorHAnsi"/>
          <w:sz w:val="21"/>
          <w:szCs w:val="21"/>
          <w:lang w:val="en-US"/>
        </w:rPr>
        <w:t xml:space="preserve">Purnell, L., y Monk, C. (2012). Embedding a peer-supported development scheme: overcoming challenges in engaging staff and students in continuing professional development. </w:t>
      </w:r>
      <w:r w:rsidRPr="009D480F">
        <w:rPr>
          <w:rFonts w:asciiTheme="majorHAnsi" w:hAnsiTheme="majorHAnsi" w:cstheme="majorHAnsi"/>
          <w:i/>
          <w:iCs/>
          <w:sz w:val="21"/>
          <w:szCs w:val="21"/>
          <w:lang w:val="en-US"/>
        </w:rPr>
        <w:t>Procedia-Social and Behavioral Sciences</w:t>
      </w:r>
      <w:r w:rsidRPr="009D480F">
        <w:rPr>
          <w:rFonts w:asciiTheme="majorHAnsi" w:hAnsiTheme="majorHAnsi" w:cstheme="majorHAnsi"/>
          <w:sz w:val="21"/>
          <w:szCs w:val="21"/>
          <w:lang w:val="en-US"/>
        </w:rPr>
        <w:t xml:space="preserve">, </w:t>
      </w:r>
      <w:r w:rsidRPr="009D480F">
        <w:rPr>
          <w:rFonts w:asciiTheme="majorHAnsi" w:hAnsiTheme="majorHAnsi" w:cstheme="majorHAnsi"/>
          <w:i/>
          <w:iCs/>
          <w:sz w:val="21"/>
          <w:szCs w:val="21"/>
          <w:lang w:val="en-US"/>
        </w:rPr>
        <w:t>46.</w:t>
      </w:r>
      <w:r w:rsidRPr="009D480F">
        <w:rPr>
          <w:rFonts w:asciiTheme="majorHAnsi" w:hAnsiTheme="majorHAnsi" w:cstheme="majorHAnsi"/>
          <w:sz w:val="21"/>
          <w:szCs w:val="21"/>
          <w:lang w:val="en-US"/>
        </w:rPr>
        <w:t xml:space="preserve"> 3830 – 3836. </w:t>
      </w:r>
      <w:hyperlink r:id="rId24" w:history="1">
        <w:r w:rsidRPr="009D480F">
          <w:rPr>
            <w:rStyle w:val="Hipervnculo"/>
            <w:rFonts w:cstheme="majorHAnsi"/>
            <w:szCs w:val="21"/>
            <w:lang w:val="en-US"/>
          </w:rPr>
          <w:t>https://doi.org/10.1016/j.sbspro.2012.06.155</w:t>
        </w:r>
      </w:hyperlink>
    </w:p>
    <w:bookmarkEnd w:id="51"/>
  </w:footnote>
  <w:footnote w:id="74">
    <w:p w14:paraId="477F6830" w14:textId="77777777"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ONU: Asamblea General, Convención sobre los derechos de las personas con discapacidad: Resolución aprobada por la Asamblea General, 24 Enero 2007, A/RES/61/106</w:t>
      </w:r>
    </w:p>
    <w:p w14:paraId="70158A03" w14:textId="6D078FA4" w:rsidR="0010023A" w:rsidRPr="009D480F" w:rsidRDefault="001F754F" w:rsidP="00AE1B80">
      <w:pPr>
        <w:pStyle w:val="Textonotapie"/>
        <w:rPr>
          <w:rFonts w:asciiTheme="majorHAnsi" w:hAnsiTheme="majorHAnsi" w:cstheme="majorHAnsi"/>
          <w:sz w:val="21"/>
          <w:szCs w:val="21"/>
        </w:rPr>
      </w:pPr>
      <w:hyperlink r:id="rId25" w:history="1">
        <w:r w:rsidR="0010023A" w:rsidRPr="009D480F">
          <w:rPr>
            <w:rStyle w:val="Hipervnculo"/>
            <w:rFonts w:cstheme="majorHAnsi"/>
            <w:szCs w:val="21"/>
          </w:rPr>
          <w:t>https://www.refworld.org.es/docid/497f08549.html</w:t>
        </w:r>
      </w:hyperlink>
    </w:p>
  </w:footnote>
  <w:footnote w:id="75">
    <w:p w14:paraId="45A1C797" w14:textId="71F4B082"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w:t>
      </w:r>
      <w:bookmarkStart w:id="54" w:name="_Hlk57117998"/>
      <w:r w:rsidRPr="009D480F">
        <w:rPr>
          <w:rFonts w:asciiTheme="majorHAnsi" w:hAnsiTheme="majorHAnsi" w:cstheme="majorHAnsi"/>
          <w:sz w:val="21"/>
          <w:szCs w:val="21"/>
          <w:lang w:val="en-US"/>
        </w:rPr>
        <w:t xml:space="preserve">United Nations (2012). Accessibility for the disabled-A design manual for a barrier Free environment. </w:t>
      </w:r>
      <w:hyperlink r:id="rId26" w:history="1">
        <w:r w:rsidRPr="009D480F">
          <w:rPr>
            <w:rStyle w:val="Hipervnculo"/>
            <w:rFonts w:cstheme="majorHAnsi"/>
            <w:szCs w:val="21"/>
            <w:lang w:val="en-US"/>
          </w:rPr>
          <w:t>https://www.un.org/esa/socdev/enable/designm</w:t>
        </w:r>
      </w:hyperlink>
      <w:bookmarkEnd w:id="54"/>
    </w:p>
  </w:footnote>
  <w:footnote w:id="76">
    <w:p w14:paraId="6A72B967" w14:textId="6BF49AAD"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Ibídem.</w:t>
      </w:r>
    </w:p>
  </w:footnote>
  <w:footnote w:id="77">
    <w:p w14:paraId="4E3FA48B" w14:textId="79659DFD"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NHS England (2018) Guide to making information accessible for people with a learning disability. </w:t>
      </w:r>
      <w:hyperlink r:id="rId27" w:history="1">
        <w:r w:rsidRPr="009D480F">
          <w:rPr>
            <w:rStyle w:val="Hipervnculo"/>
            <w:rFonts w:cstheme="majorHAnsi"/>
            <w:szCs w:val="21"/>
          </w:rPr>
          <w:t>https://www.england.nhs.uk/publication/guide-to-making-information-accessible-for-people-with-a-learning-disability</w:t>
        </w:r>
      </w:hyperlink>
    </w:p>
  </w:footnote>
  <w:footnote w:id="78">
    <w:p w14:paraId="3D79C585" w14:textId="77777777" w:rsidR="0010023A"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Directiva (UE) 2018/197211. Código Europeo de las Comunicaciones Electrónicas, Diciembre 11, 2018.</w:t>
      </w:r>
    </w:p>
    <w:p w14:paraId="6B55BCF0" w14:textId="018DAD6D" w:rsidR="0010023A" w:rsidRPr="009D480F" w:rsidRDefault="001F754F" w:rsidP="00AE1B80">
      <w:pPr>
        <w:pStyle w:val="Textonotapie"/>
        <w:rPr>
          <w:rFonts w:asciiTheme="majorHAnsi" w:hAnsiTheme="majorHAnsi" w:cstheme="majorHAnsi"/>
          <w:sz w:val="21"/>
          <w:szCs w:val="21"/>
        </w:rPr>
      </w:pPr>
      <w:hyperlink r:id="rId28" w:history="1">
        <w:r w:rsidR="0010023A" w:rsidRPr="009D480F">
          <w:rPr>
            <w:rStyle w:val="Hipervnculo"/>
            <w:rFonts w:cstheme="majorHAnsi"/>
            <w:szCs w:val="21"/>
          </w:rPr>
          <w:t>https://eur-lex.europa.eu/legal-content/es/TXT/?uri=CELEX%3A32018L1972</w:t>
        </w:r>
      </w:hyperlink>
    </w:p>
  </w:footnote>
  <w:footnote w:id="79">
    <w:p w14:paraId="41B0C6D3" w14:textId="4974D5F5"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55" w:name="_Hlk57377743"/>
      <w:r w:rsidRPr="009D480F">
        <w:rPr>
          <w:rFonts w:asciiTheme="majorHAnsi" w:hAnsiTheme="majorHAnsi" w:cstheme="majorHAnsi"/>
          <w:sz w:val="21"/>
          <w:szCs w:val="21"/>
        </w:rPr>
        <w:t>ONU: Asamblea General, Convención sobre los derechos de las personas con discapacidad (CDPD). Observación General No. 4 (2016), Art. 24: Sobre el derecho a la educación inclusiva, 2 de septiembre 2016, CRPD/C/GC/4.</w:t>
      </w:r>
    </w:p>
    <w:bookmarkEnd w:id="55"/>
    <w:p w14:paraId="5098699E" w14:textId="25F67AF3" w:rsidR="0010023A" w:rsidRPr="009D480F" w:rsidRDefault="0010023A" w:rsidP="00AE1B80">
      <w:pPr>
        <w:pStyle w:val="Textonotapie"/>
        <w:rPr>
          <w:rFonts w:asciiTheme="majorHAnsi" w:hAnsiTheme="majorHAnsi" w:cstheme="majorHAnsi"/>
          <w:sz w:val="21"/>
          <w:szCs w:val="21"/>
        </w:rPr>
      </w:pPr>
      <w:r w:rsidRPr="009D480F">
        <w:fldChar w:fldCharType="begin"/>
      </w:r>
      <w:r w:rsidRPr="009D480F">
        <w:rPr>
          <w:rFonts w:asciiTheme="majorHAnsi" w:hAnsiTheme="majorHAnsi" w:cstheme="majorHAnsi"/>
          <w:sz w:val="21"/>
          <w:szCs w:val="21"/>
        </w:rPr>
        <w:instrText xml:space="preserve"> HYPERLINK "http://www.derechoshumanos.unlp.edu.ar/assets/files/documentos/observacion-general-n4.pdf" </w:instrText>
      </w:r>
      <w:r w:rsidRPr="009D480F">
        <w:fldChar w:fldCharType="separate"/>
      </w:r>
      <w:r w:rsidRPr="009D480F">
        <w:rPr>
          <w:rStyle w:val="Hipervnculo"/>
          <w:rFonts w:cstheme="majorHAnsi"/>
          <w:szCs w:val="21"/>
        </w:rPr>
        <w:t>http://www.derechoshumanos.unlp.edu.ar/assets/files/documentos/observacion-general-n4.pdf</w:t>
      </w:r>
      <w:r w:rsidRPr="009D480F">
        <w:rPr>
          <w:rStyle w:val="Hipervnculo"/>
          <w:rFonts w:cstheme="majorHAnsi"/>
          <w:szCs w:val="21"/>
        </w:rPr>
        <w:fldChar w:fldCharType="end"/>
      </w:r>
    </w:p>
  </w:footnote>
  <w:footnote w:id="80">
    <w:p w14:paraId="35C85A81" w14:textId="1DF9C290"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Pr>
          <w:rFonts w:asciiTheme="majorHAnsi" w:hAnsiTheme="majorHAnsi" w:cstheme="majorHAnsi"/>
          <w:sz w:val="21"/>
          <w:szCs w:val="21"/>
        </w:rPr>
        <w:t xml:space="preserve"> </w:t>
      </w:r>
      <w:bookmarkStart w:id="56" w:name="_Hlk57118382"/>
      <w:r w:rsidRPr="009D480F">
        <w:rPr>
          <w:rFonts w:asciiTheme="majorHAnsi" w:hAnsiTheme="majorHAnsi" w:cstheme="majorHAnsi"/>
          <w:sz w:val="21"/>
          <w:szCs w:val="21"/>
        </w:rPr>
        <w:t xml:space="preserve">Bueno, L. C. P. (2016). Guía para la elaboración de un «Plan de acción al estudiantado con discapacidad en la universidad». </w:t>
      </w:r>
      <w:r w:rsidRPr="009D480F">
        <w:rPr>
          <w:rFonts w:asciiTheme="majorHAnsi" w:hAnsiTheme="majorHAnsi" w:cstheme="majorHAnsi"/>
          <w:i/>
          <w:iCs/>
          <w:sz w:val="21"/>
          <w:szCs w:val="21"/>
        </w:rPr>
        <w:t>La Cuestión Universitaria</w:t>
      </w:r>
      <w:r w:rsidRPr="009D480F">
        <w:rPr>
          <w:rFonts w:asciiTheme="majorHAnsi" w:hAnsiTheme="majorHAnsi" w:cstheme="majorHAnsi"/>
          <w:sz w:val="21"/>
          <w:szCs w:val="21"/>
        </w:rPr>
        <w:t xml:space="preserve">, </w:t>
      </w:r>
      <w:r w:rsidRPr="009D480F">
        <w:rPr>
          <w:rFonts w:asciiTheme="majorHAnsi" w:hAnsiTheme="majorHAnsi" w:cstheme="majorHAnsi"/>
          <w:i/>
          <w:iCs/>
          <w:sz w:val="21"/>
          <w:szCs w:val="21"/>
        </w:rPr>
        <w:t>6</w:t>
      </w:r>
      <w:r w:rsidRPr="009D480F">
        <w:rPr>
          <w:rFonts w:asciiTheme="majorHAnsi" w:hAnsiTheme="majorHAnsi" w:cstheme="majorHAnsi"/>
          <w:sz w:val="21"/>
          <w:szCs w:val="21"/>
        </w:rPr>
        <w:t>, 103-116.</w:t>
      </w:r>
    </w:p>
    <w:bookmarkEnd w:id="56"/>
  </w:footnote>
  <w:footnote w:id="81">
    <w:p w14:paraId="6244D623" w14:textId="3C140AAC" w:rsidR="0010023A" w:rsidRPr="009D480F" w:rsidRDefault="0010023A" w:rsidP="00AE1B80">
      <w:pPr>
        <w:pStyle w:val="Textonotapie"/>
        <w:rPr>
          <w:rFonts w:asciiTheme="majorHAnsi" w:hAnsiTheme="majorHAnsi" w:cstheme="majorHAnsi"/>
          <w:sz w:val="21"/>
          <w:szCs w:val="21"/>
          <w:lang w:val="en-US"/>
        </w:rPr>
      </w:pPr>
      <w:r w:rsidRPr="009D480F">
        <w:rPr>
          <w:rStyle w:val="Refdenotaalpie"/>
          <w:rFonts w:asciiTheme="majorHAnsi" w:hAnsiTheme="majorHAnsi" w:cstheme="majorHAnsi"/>
          <w:sz w:val="21"/>
          <w:szCs w:val="21"/>
        </w:rPr>
        <w:footnoteRef/>
      </w:r>
      <w:r>
        <w:rPr>
          <w:rFonts w:asciiTheme="majorHAnsi" w:hAnsiTheme="majorHAnsi" w:cstheme="majorHAnsi"/>
          <w:sz w:val="21"/>
          <w:szCs w:val="21"/>
        </w:rPr>
        <w:t xml:space="preserve"> </w:t>
      </w:r>
      <w:bookmarkStart w:id="58" w:name="_Hlk49513438"/>
      <w:bookmarkStart w:id="59" w:name="_Hlk57118408"/>
      <w:r w:rsidRPr="009D480F">
        <w:rPr>
          <w:rFonts w:asciiTheme="majorHAnsi" w:hAnsiTheme="majorHAnsi" w:cstheme="majorHAnsi"/>
          <w:sz w:val="21"/>
          <w:szCs w:val="21"/>
        </w:rPr>
        <w:t xml:space="preserve">Escorza Piña, S. (2011). Protocolo de atención a personas con discapacidad en la Universidad. </w:t>
      </w:r>
      <w:bookmarkEnd w:id="58"/>
      <w:r w:rsidRPr="009D480F">
        <w:rPr>
          <w:rFonts w:asciiTheme="majorHAnsi" w:hAnsiTheme="majorHAnsi" w:cstheme="majorHAnsi"/>
          <w:sz w:val="21"/>
          <w:szCs w:val="21"/>
          <w:lang w:val="en-US"/>
        </w:rPr>
        <w:t>RIUMA</w:t>
      </w:r>
    </w:p>
    <w:p w14:paraId="44F786CD" w14:textId="17EA870B" w:rsidR="0010023A" w:rsidRPr="009D480F" w:rsidRDefault="001F754F" w:rsidP="00AE1B80">
      <w:pPr>
        <w:pStyle w:val="Textonotapie"/>
        <w:rPr>
          <w:rFonts w:asciiTheme="majorHAnsi" w:hAnsiTheme="majorHAnsi" w:cstheme="majorHAnsi"/>
          <w:sz w:val="21"/>
          <w:szCs w:val="21"/>
          <w:lang w:val="en-US"/>
        </w:rPr>
      </w:pPr>
      <w:hyperlink r:id="rId29" w:history="1">
        <w:r w:rsidR="0010023A" w:rsidRPr="009D480F">
          <w:rPr>
            <w:rStyle w:val="Hipervnculo"/>
            <w:rFonts w:cstheme="majorHAnsi"/>
            <w:szCs w:val="21"/>
            <w:lang w:val="en-US"/>
          </w:rPr>
          <w:t>http://hdl.handle.net/10630/4672</w:t>
        </w:r>
      </w:hyperlink>
    </w:p>
    <w:bookmarkEnd w:id="59"/>
  </w:footnote>
  <w:footnote w:id="82">
    <w:p w14:paraId="05D7DD4D" w14:textId="23917216" w:rsidR="0010023A" w:rsidRPr="009D480F" w:rsidRDefault="0010023A" w:rsidP="00AE1B80">
      <w:pPr>
        <w:spacing w:after="0" w:line="240" w:lineRule="auto"/>
        <w:rPr>
          <w:rFonts w:cstheme="majorHAnsi"/>
          <w:sz w:val="21"/>
          <w:szCs w:val="21"/>
          <w:lang w:val="en-US"/>
        </w:rPr>
      </w:pPr>
      <w:r w:rsidRPr="009D480F">
        <w:rPr>
          <w:rStyle w:val="Refdenotaalpie"/>
          <w:rFonts w:cstheme="majorHAnsi"/>
          <w:sz w:val="21"/>
          <w:szCs w:val="21"/>
        </w:rPr>
        <w:footnoteRef/>
      </w:r>
      <w:r w:rsidRPr="009D480F">
        <w:rPr>
          <w:rFonts w:cstheme="majorHAnsi"/>
          <w:sz w:val="21"/>
          <w:szCs w:val="21"/>
          <w:lang w:val="en-US"/>
        </w:rPr>
        <w:t xml:space="preserve"> </w:t>
      </w:r>
      <w:bookmarkStart w:id="60" w:name="_Hlk49512259"/>
      <w:bookmarkStart w:id="61" w:name="_Hlk57118432"/>
      <w:r w:rsidRPr="009D480F">
        <w:rPr>
          <w:rFonts w:cstheme="majorHAnsi"/>
          <w:sz w:val="21"/>
          <w:szCs w:val="21"/>
          <w:lang w:val="en-US"/>
        </w:rPr>
        <w:t xml:space="preserve">Wu, C.S., (2002) Important concept and implementation strategy of creative teaching. </w:t>
      </w:r>
      <w:r w:rsidRPr="009D480F">
        <w:rPr>
          <w:rFonts w:cstheme="majorHAnsi"/>
          <w:i/>
          <w:iCs/>
          <w:sz w:val="21"/>
          <w:szCs w:val="21"/>
          <w:lang w:val="en-US"/>
        </w:rPr>
        <w:t>Taiwan Education</w:t>
      </w:r>
      <w:r w:rsidRPr="009D480F">
        <w:rPr>
          <w:rFonts w:cstheme="majorHAnsi"/>
          <w:sz w:val="21"/>
          <w:szCs w:val="21"/>
          <w:lang w:val="en-US"/>
        </w:rPr>
        <w:t xml:space="preserve">, </w:t>
      </w:r>
      <w:r w:rsidRPr="009D480F">
        <w:rPr>
          <w:rFonts w:cstheme="majorHAnsi"/>
          <w:i/>
          <w:iCs/>
          <w:sz w:val="21"/>
          <w:szCs w:val="21"/>
          <w:lang w:val="en-US"/>
        </w:rPr>
        <w:t>614</w:t>
      </w:r>
      <w:r w:rsidRPr="009D480F">
        <w:rPr>
          <w:rFonts w:cstheme="majorHAnsi"/>
          <w:sz w:val="21"/>
          <w:szCs w:val="21"/>
          <w:lang w:val="en-US"/>
        </w:rPr>
        <w:t>, 2-8</w:t>
      </w:r>
      <w:bookmarkEnd w:id="60"/>
      <w:r>
        <w:rPr>
          <w:rFonts w:cstheme="majorHAnsi"/>
          <w:sz w:val="21"/>
          <w:szCs w:val="21"/>
          <w:lang w:val="en-US"/>
        </w:rPr>
        <w:t>.</w:t>
      </w:r>
    </w:p>
    <w:bookmarkEnd w:id="61"/>
  </w:footnote>
  <w:footnote w:id="83">
    <w:p w14:paraId="6237DFE4" w14:textId="77777777" w:rsidR="0010023A" w:rsidRDefault="0010023A" w:rsidP="00AE1B80">
      <w:pPr>
        <w:pStyle w:val="Textonotapie"/>
        <w:rPr>
          <w:rFonts w:asciiTheme="majorHAnsi" w:hAnsiTheme="majorHAnsi" w:cstheme="majorHAnsi"/>
          <w:sz w:val="21"/>
          <w:szCs w:val="21"/>
          <w:shd w:val="clear" w:color="auto" w:fill="FFFFFF"/>
          <w:lang w:val="en-US"/>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w:t>
      </w:r>
      <w:bookmarkStart w:id="62" w:name="_Hlk57118467"/>
      <w:bookmarkStart w:id="63" w:name="_Hlk49512551"/>
      <w:r w:rsidRPr="009D480F">
        <w:rPr>
          <w:rFonts w:asciiTheme="majorHAnsi" w:hAnsiTheme="majorHAnsi" w:cstheme="majorHAnsi"/>
          <w:sz w:val="21"/>
          <w:szCs w:val="21"/>
          <w:shd w:val="clear" w:color="auto" w:fill="FFFFFF"/>
          <w:lang w:val="en-US"/>
        </w:rPr>
        <w:t xml:space="preserve">Baker-Doyle, K. J. (2015). No teacher is an island: How social networks shape teacher quality. In </w:t>
      </w:r>
      <w:r w:rsidRPr="009D480F">
        <w:rPr>
          <w:rFonts w:asciiTheme="majorHAnsi" w:hAnsiTheme="majorHAnsi" w:cstheme="majorHAnsi"/>
          <w:i/>
          <w:iCs/>
          <w:sz w:val="21"/>
          <w:szCs w:val="21"/>
          <w:shd w:val="clear" w:color="auto" w:fill="FFFFFF"/>
          <w:lang w:val="en-US"/>
        </w:rPr>
        <w:t>Promoting and sustaining a quality teacher workforce</w:t>
      </w:r>
      <w:r w:rsidRPr="009D480F">
        <w:rPr>
          <w:rFonts w:asciiTheme="majorHAnsi" w:hAnsiTheme="majorHAnsi" w:cstheme="majorHAnsi"/>
          <w:sz w:val="21"/>
          <w:szCs w:val="21"/>
          <w:shd w:val="clear" w:color="auto" w:fill="FFFFFF"/>
          <w:lang w:val="en-US"/>
        </w:rPr>
        <w:t>. Emerald Group Publishing Limited.</w:t>
      </w:r>
    </w:p>
    <w:p w14:paraId="08279246" w14:textId="396264B6" w:rsidR="0010023A" w:rsidRPr="009D480F" w:rsidRDefault="001F754F" w:rsidP="00AE1B80">
      <w:pPr>
        <w:pStyle w:val="Textonotapie"/>
        <w:rPr>
          <w:rFonts w:asciiTheme="majorHAnsi" w:hAnsiTheme="majorHAnsi" w:cstheme="majorHAnsi"/>
          <w:sz w:val="21"/>
          <w:szCs w:val="21"/>
        </w:rPr>
      </w:pPr>
      <w:hyperlink r:id="rId30" w:history="1">
        <w:r w:rsidR="0010023A" w:rsidRPr="009D480F">
          <w:rPr>
            <w:rStyle w:val="Hipervnculo"/>
            <w:rFonts w:cstheme="majorHAnsi"/>
            <w:szCs w:val="21"/>
          </w:rPr>
          <w:t>https://doi.org/10.1108/S1479-367920140000027005</w:t>
        </w:r>
      </w:hyperlink>
      <w:bookmarkEnd w:id="62"/>
    </w:p>
    <w:bookmarkEnd w:id="63"/>
  </w:footnote>
  <w:footnote w:id="84">
    <w:p w14:paraId="09512EA3" w14:textId="77777777" w:rsidR="0010023A"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ONU: Asamblea General, Convención sobre los derechos de las personas con discapacidad (CDPD). Observación General No. 4 (2016), Art. 24: Sobre el derecho a la educación inclusiva, 2 de septiembre 2016, CRPD/C/GC/4.</w:t>
      </w:r>
    </w:p>
    <w:p w14:paraId="16AAC42A" w14:textId="3B5C50B6" w:rsidR="0010023A" w:rsidRPr="009D480F" w:rsidRDefault="001F754F" w:rsidP="00AE1B80">
      <w:pPr>
        <w:pStyle w:val="Textonotapie"/>
        <w:rPr>
          <w:rFonts w:asciiTheme="majorHAnsi" w:hAnsiTheme="majorHAnsi" w:cstheme="majorHAnsi"/>
          <w:sz w:val="21"/>
          <w:szCs w:val="21"/>
        </w:rPr>
      </w:pPr>
      <w:hyperlink r:id="rId31" w:history="1">
        <w:r w:rsidR="0010023A" w:rsidRPr="009D480F">
          <w:rPr>
            <w:rStyle w:val="Hipervnculo"/>
            <w:rFonts w:cstheme="majorHAnsi"/>
            <w:szCs w:val="21"/>
          </w:rPr>
          <w:t>http://www.derechoshumanos.unlp.edu.ar/assets/files/documentos/observacion-general-n4.pdf</w:t>
        </w:r>
      </w:hyperlink>
    </w:p>
  </w:footnote>
  <w:footnote w:id="85">
    <w:p w14:paraId="3AE18EA0" w14:textId="62F45712" w:rsidR="0010023A" w:rsidRPr="009D480F" w:rsidRDefault="0010023A" w:rsidP="00AE1B80">
      <w:pPr>
        <w:pStyle w:val="Textonotapie"/>
        <w:rPr>
          <w:rFonts w:asciiTheme="majorHAnsi" w:hAnsiTheme="majorHAnsi" w:cstheme="majorHAnsi"/>
          <w:sz w:val="21"/>
          <w:szCs w:val="21"/>
        </w:rPr>
      </w:pPr>
      <w:bookmarkStart w:id="64" w:name="_Hlk49516851"/>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lang w:val="en-US"/>
        </w:rPr>
        <w:t xml:space="preserve"> </w:t>
      </w:r>
      <w:bookmarkStart w:id="65" w:name="_Hlk57118524"/>
      <w:r w:rsidRPr="009D480F">
        <w:rPr>
          <w:rFonts w:asciiTheme="majorHAnsi" w:hAnsiTheme="majorHAnsi" w:cstheme="majorHAnsi"/>
          <w:sz w:val="21"/>
          <w:szCs w:val="21"/>
          <w:lang w:val="en-US"/>
        </w:rPr>
        <w:t>McGrath, C. H., Henham, M. L., Corbett, A., Durazzi, N., Frearson, M., Janta, B., Kamphuis, W., Katashiro, E., Brankovic, N., Guerin, B., Manville, C., Schwartz, I. y Schweppenstedde, D. (2015).</w:t>
      </w:r>
      <w:bookmarkEnd w:id="64"/>
      <w:r>
        <w:rPr>
          <w:rFonts w:asciiTheme="majorHAnsi" w:hAnsiTheme="majorHAnsi" w:cstheme="majorHAnsi"/>
          <w:sz w:val="21"/>
          <w:szCs w:val="21"/>
          <w:lang w:val="en-US"/>
        </w:rPr>
        <w:t xml:space="preserve"> </w:t>
      </w:r>
      <w:r w:rsidRPr="009D480F">
        <w:rPr>
          <w:rFonts w:asciiTheme="majorHAnsi" w:hAnsiTheme="majorHAnsi" w:cstheme="majorHAnsi"/>
          <w:sz w:val="21"/>
          <w:szCs w:val="21"/>
          <w:lang w:val="en-US"/>
        </w:rPr>
        <w:t xml:space="preserve">Higher Education Entrance Qualifications and Exams in Europe: A Comparison. </w:t>
      </w:r>
      <w:r w:rsidRPr="009D480F">
        <w:rPr>
          <w:rFonts w:asciiTheme="majorHAnsi" w:hAnsiTheme="majorHAnsi" w:cstheme="majorHAnsi"/>
          <w:sz w:val="21"/>
          <w:szCs w:val="21"/>
        </w:rPr>
        <w:t>European Union.</w:t>
      </w:r>
      <w:r>
        <w:rPr>
          <w:rFonts w:asciiTheme="majorHAnsi" w:hAnsiTheme="majorHAnsi" w:cstheme="majorHAnsi"/>
          <w:sz w:val="21"/>
          <w:szCs w:val="21"/>
        </w:rPr>
        <w:t xml:space="preserve"> </w:t>
      </w:r>
      <w:r w:rsidRPr="009D480F">
        <w:rPr>
          <w:rFonts w:asciiTheme="majorHAnsi" w:hAnsiTheme="majorHAnsi" w:cstheme="majorHAnsi"/>
          <w:sz w:val="21"/>
          <w:szCs w:val="21"/>
        </w:rPr>
        <w:t>RAND Corporation</w:t>
      </w:r>
    </w:p>
    <w:p w14:paraId="572F83A8" w14:textId="5F0965C3" w:rsidR="0010023A" w:rsidRPr="009D480F" w:rsidRDefault="001F754F" w:rsidP="00AE1B80">
      <w:pPr>
        <w:pStyle w:val="Textonotapie"/>
        <w:rPr>
          <w:rFonts w:asciiTheme="majorHAnsi" w:hAnsiTheme="majorHAnsi" w:cstheme="majorHAnsi"/>
          <w:sz w:val="21"/>
          <w:szCs w:val="21"/>
        </w:rPr>
      </w:pPr>
      <w:hyperlink r:id="rId32" w:history="1">
        <w:r w:rsidR="0010023A" w:rsidRPr="009D480F">
          <w:rPr>
            <w:rStyle w:val="Hipervnculo"/>
            <w:rFonts w:cstheme="majorHAnsi"/>
            <w:szCs w:val="21"/>
          </w:rPr>
          <w:t>https://doi.org/10.7249/RR574</w:t>
        </w:r>
      </w:hyperlink>
      <w:bookmarkEnd w:id="65"/>
    </w:p>
  </w:footnote>
  <w:footnote w:id="86">
    <w:p w14:paraId="2010D4AC" w14:textId="77777777" w:rsidR="0010023A"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bookmarkStart w:id="66" w:name="_Hlk49776500"/>
      <w:r w:rsidRPr="009D480F">
        <w:rPr>
          <w:rFonts w:asciiTheme="majorHAnsi" w:hAnsiTheme="majorHAnsi" w:cstheme="majorHAnsi"/>
          <w:sz w:val="21"/>
          <w:szCs w:val="21"/>
        </w:rPr>
        <w:t xml:space="preserve"> ONU: Asamblea General, Convención sobre los derechos de las personas con discapacidad (CDPD). Observación General No. 2 (2016), Art. 9: Accesibilidad, 25 de noviembre 2016, CRPD/C/GC/2.</w:t>
      </w:r>
    </w:p>
    <w:p w14:paraId="1E35640C" w14:textId="17E0A46E" w:rsidR="0010023A" w:rsidRPr="009D480F" w:rsidRDefault="001F754F" w:rsidP="00AE1B80">
      <w:pPr>
        <w:pStyle w:val="Textonotapie"/>
        <w:rPr>
          <w:rFonts w:asciiTheme="majorHAnsi" w:hAnsiTheme="majorHAnsi" w:cstheme="majorHAnsi"/>
          <w:sz w:val="21"/>
          <w:szCs w:val="21"/>
        </w:rPr>
      </w:pPr>
      <w:hyperlink r:id="rId33" w:history="1">
        <w:r w:rsidR="0010023A" w:rsidRPr="009D480F">
          <w:rPr>
            <w:rStyle w:val="Hipervnculo"/>
            <w:rFonts w:cstheme="majorHAnsi"/>
            <w:szCs w:val="21"/>
          </w:rPr>
          <w:t>http://www.convenciondiscapacidad.es/wp-content/uploads/2019/01/Observacion-2-Art%C3%ADculo-9-Accesibilidad.pdf</w:t>
        </w:r>
      </w:hyperlink>
    </w:p>
    <w:bookmarkEnd w:id="66"/>
  </w:footnote>
  <w:footnote w:id="87">
    <w:p w14:paraId="1D26B814" w14:textId="23292392"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Ibidem.</w:t>
      </w:r>
    </w:p>
  </w:footnote>
  <w:footnote w:id="88">
    <w:p w14:paraId="585D6422" w14:textId="345AE41F"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European Association for Quality Assurance in Higher Education</w:t>
      </w:r>
      <w:bookmarkStart w:id="67" w:name="_Hlk49514898"/>
      <w:r w:rsidRPr="009D480F">
        <w:rPr>
          <w:rFonts w:asciiTheme="majorHAnsi" w:hAnsiTheme="majorHAnsi" w:cstheme="majorHAnsi"/>
          <w:sz w:val="21"/>
          <w:szCs w:val="21"/>
        </w:rPr>
        <w:t xml:space="preserve"> (2015) Estándares y directrices para el aseguramiento de la calidad en el Espacio Europeo de Educación. </w:t>
      </w:r>
      <w:hyperlink r:id="rId34" w:history="1">
        <w:r w:rsidRPr="009D480F">
          <w:rPr>
            <w:rStyle w:val="Hipervnculo"/>
            <w:rFonts w:cstheme="majorHAnsi"/>
            <w:szCs w:val="21"/>
          </w:rPr>
          <w:t>https://enqa.eu/index.php/home/esg</w:t>
        </w:r>
      </w:hyperlink>
    </w:p>
    <w:bookmarkEnd w:id="67"/>
  </w:footnote>
  <w:footnote w:id="89">
    <w:p w14:paraId="25B60677" w14:textId="2B043B4C"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68" w:name="_Hlk57118756"/>
      <w:bookmarkStart w:id="69" w:name="_Hlk49515093"/>
      <w:r w:rsidRPr="009D480F">
        <w:rPr>
          <w:rFonts w:asciiTheme="majorHAnsi" w:hAnsiTheme="majorHAnsi" w:cstheme="majorHAnsi"/>
          <w:sz w:val="21"/>
          <w:szCs w:val="21"/>
        </w:rPr>
        <w:t>Universidad de Deusto. Servicio de orientación Universitaria (s.d.) Plan de acción tutorial</w:t>
      </w:r>
    </w:p>
    <w:p w14:paraId="11D74D8A" w14:textId="575F0780" w:rsidR="0010023A" w:rsidRPr="009D480F" w:rsidRDefault="001F754F" w:rsidP="00AE1B80">
      <w:pPr>
        <w:pStyle w:val="Textonotapie"/>
        <w:rPr>
          <w:rFonts w:asciiTheme="majorHAnsi" w:hAnsiTheme="majorHAnsi" w:cstheme="majorHAnsi"/>
          <w:sz w:val="21"/>
          <w:szCs w:val="21"/>
        </w:rPr>
      </w:pPr>
      <w:hyperlink r:id="rId35" w:history="1">
        <w:r w:rsidR="0010023A" w:rsidRPr="009D480F">
          <w:rPr>
            <w:rStyle w:val="Hipervnculo"/>
            <w:rFonts w:cstheme="majorHAnsi"/>
            <w:szCs w:val="21"/>
          </w:rPr>
          <w:t>https://estudiantes.deusto.es/cs/Satellite/estudiantes/es/plan-accion-tutorial/documento?i=1340196226288</w:t>
        </w:r>
      </w:hyperlink>
      <w:bookmarkEnd w:id="68"/>
    </w:p>
    <w:bookmarkEnd w:id="69"/>
  </w:footnote>
  <w:footnote w:id="90">
    <w:p w14:paraId="0BC65644" w14:textId="33CAEA39"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w:t>
      </w:r>
      <w:bookmarkStart w:id="70" w:name="_Hlk49515871"/>
      <w:r w:rsidRPr="009D480F">
        <w:rPr>
          <w:rFonts w:asciiTheme="majorHAnsi" w:hAnsiTheme="majorHAnsi" w:cstheme="majorHAnsi"/>
          <w:sz w:val="21"/>
          <w:szCs w:val="21"/>
        </w:rPr>
        <w:t>Real Decreto 1791/2010. Estatuto del estudiante universitario. Artículo 8</w:t>
      </w:r>
      <w:bookmarkEnd w:id="70"/>
      <w:r w:rsidRPr="009D480F">
        <w:rPr>
          <w:rFonts w:asciiTheme="majorHAnsi" w:hAnsiTheme="majorHAnsi" w:cstheme="majorHAnsi"/>
          <w:sz w:val="21"/>
          <w:szCs w:val="21"/>
        </w:rPr>
        <w:t xml:space="preserve"> (2010)</w:t>
      </w:r>
      <w:r>
        <w:rPr>
          <w:rFonts w:asciiTheme="majorHAnsi" w:hAnsiTheme="majorHAnsi" w:cstheme="majorHAnsi"/>
          <w:sz w:val="21"/>
          <w:szCs w:val="21"/>
        </w:rPr>
        <w:tab/>
      </w:r>
      <w:r w:rsidRPr="009D480F">
        <w:rPr>
          <w:rFonts w:asciiTheme="majorHAnsi" w:hAnsiTheme="majorHAnsi" w:cstheme="majorHAnsi"/>
          <w:sz w:val="21"/>
          <w:szCs w:val="21"/>
        </w:rPr>
        <w:t xml:space="preserve"> </w:t>
      </w:r>
      <w:hyperlink r:id="rId36" w:history="1">
        <w:r w:rsidRPr="009D480F">
          <w:rPr>
            <w:rStyle w:val="Hipervnculo"/>
            <w:rFonts w:cstheme="majorHAnsi"/>
            <w:szCs w:val="21"/>
          </w:rPr>
          <w:t>https://www.boe.es/buscar/act.php?id=BOE-A-2010-20147</w:t>
        </w:r>
      </w:hyperlink>
    </w:p>
  </w:footnote>
  <w:footnote w:id="91">
    <w:p w14:paraId="52E82BD8" w14:textId="0A8866D9" w:rsidR="0010023A" w:rsidRPr="009D480F" w:rsidRDefault="0010023A" w:rsidP="00AE1B80">
      <w:pPr>
        <w:pStyle w:val="Textonotapie"/>
        <w:rPr>
          <w:rFonts w:asciiTheme="majorHAnsi" w:hAnsiTheme="majorHAnsi" w:cstheme="majorHAnsi"/>
          <w:sz w:val="21"/>
          <w:szCs w:val="21"/>
        </w:rPr>
      </w:pPr>
      <w:r w:rsidRPr="009D480F">
        <w:rPr>
          <w:rStyle w:val="Refdenotaalpie"/>
          <w:rFonts w:asciiTheme="majorHAnsi" w:hAnsiTheme="majorHAnsi" w:cstheme="majorHAnsi"/>
          <w:sz w:val="21"/>
          <w:szCs w:val="21"/>
        </w:rPr>
        <w:footnoteRef/>
      </w:r>
      <w:r w:rsidRPr="009D480F">
        <w:rPr>
          <w:rFonts w:asciiTheme="majorHAnsi" w:hAnsiTheme="majorHAnsi" w:cstheme="majorHAnsi"/>
          <w:sz w:val="21"/>
          <w:szCs w:val="21"/>
        </w:rPr>
        <w:t xml:space="preserve"> Universidad Federal de Ciencias de la Salud de Porto Alegre. (s.d) Extensión universitaria.</w:t>
      </w:r>
      <w:r>
        <w:rPr>
          <w:rFonts w:asciiTheme="majorHAnsi" w:hAnsiTheme="majorHAnsi" w:cstheme="majorHAnsi"/>
          <w:sz w:val="21"/>
          <w:szCs w:val="21"/>
        </w:rPr>
        <w:tab/>
      </w:r>
      <w:r w:rsidRPr="009D480F">
        <w:rPr>
          <w:rFonts w:asciiTheme="majorHAnsi" w:hAnsiTheme="majorHAnsi" w:cstheme="majorHAnsi"/>
          <w:sz w:val="21"/>
          <w:szCs w:val="21"/>
        </w:rPr>
        <w:t xml:space="preserve"> </w:t>
      </w:r>
      <w:hyperlink r:id="rId37" w:history="1">
        <w:r w:rsidRPr="009D480F">
          <w:rPr>
            <w:rStyle w:val="Hipervnculo"/>
            <w:rFonts w:cstheme="majorHAnsi"/>
            <w:szCs w:val="21"/>
          </w:rPr>
          <w:t>http://www7.ufcspa.edu.br/index.php/extension-universitaria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406A" w14:textId="09D14358" w:rsidR="0010023A" w:rsidRDefault="0010023A" w:rsidP="00015162">
    <w:pPr>
      <w:pStyle w:val="Encabezado"/>
      <w:spacing w:after="240" w:line="312" w:lineRule="auto"/>
    </w:pPr>
    <w:r>
      <w:rPr>
        <w:b/>
        <w:noProof/>
        <w:sz w:val="28"/>
        <w:szCs w:val="28"/>
      </w:rPr>
      <w:drawing>
        <wp:inline distT="0" distB="0" distL="0" distR="0" wp14:anchorId="3C113340" wp14:editId="5AA33D26">
          <wp:extent cx="1754006" cy="504000"/>
          <wp:effectExtent l="0" t="0" r="0"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006" cy="504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91E5" w14:textId="20A1CC57" w:rsidR="0010023A" w:rsidRDefault="0010023A" w:rsidP="00015162">
    <w:pPr>
      <w:pStyle w:val="Encabezado"/>
      <w:tabs>
        <w:tab w:val="clear" w:pos="8504"/>
        <w:tab w:val="left" w:pos="8855"/>
      </w:tabs>
      <w:spacing w:after="240" w:line="312" w:lineRule="auto"/>
      <w:jc w:val="right"/>
    </w:pPr>
    <w:r>
      <w:rPr>
        <w:noProof/>
      </w:rPr>
      <w:drawing>
        <wp:inline distT="0" distB="0" distL="0" distR="0" wp14:anchorId="69106070" wp14:editId="6A764DAF">
          <wp:extent cx="970055" cy="504000"/>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055" cy="504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FE9F" w14:textId="77777777" w:rsidR="0010023A" w:rsidRDefault="0010023A" w:rsidP="00D92CA4">
    <w:pPr>
      <w:pStyle w:val="Encabezado"/>
      <w:rPr>
        <w:noProof/>
      </w:rPr>
    </w:pPr>
    <w:r>
      <w:rPr>
        <w:noProof/>
      </w:rPr>
      <w:drawing>
        <wp:inline distT="0" distB="0" distL="0" distR="0" wp14:anchorId="2B4BB712" wp14:editId="12BAF8C5">
          <wp:extent cx="1759789" cy="505662"/>
          <wp:effectExtent l="0" t="0" r="0" b="889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028" cy="508604"/>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8A92" w14:textId="77777777" w:rsidR="00FB5C6A" w:rsidRDefault="00FB5C6A" w:rsidP="00D92CA4">
    <w:pPr>
      <w:pStyle w:val="Encabezado"/>
      <w:rPr>
        <w:noProof/>
      </w:rPr>
    </w:pPr>
    <w:r>
      <w:rPr>
        <w:noProof/>
      </w:rPr>
      <w:drawing>
        <wp:inline distT="0" distB="0" distL="0" distR="0" wp14:anchorId="7892B982" wp14:editId="2FE3B274">
          <wp:extent cx="1759789" cy="50566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028" cy="508604"/>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84D6" w14:textId="77777777" w:rsidR="00FB5C6A" w:rsidRDefault="00FB5C6A" w:rsidP="00D92CA4">
    <w:pPr>
      <w:pStyle w:val="Encabezado"/>
      <w:rPr>
        <w:noProof/>
      </w:rPr>
    </w:pPr>
    <w:r>
      <w:rPr>
        <w:noProof/>
      </w:rPr>
      <w:drawing>
        <wp:inline distT="0" distB="0" distL="0" distR="0" wp14:anchorId="5202C0A3" wp14:editId="4EA4FE36">
          <wp:extent cx="1759789" cy="505662"/>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028" cy="508604"/>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EE01" w14:textId="77777777" w:rsidR="00FB5C6A" w:rsidRDefault="00FB5C6A" w:rsidP="00D92CA4">
    <w:pPr>
      <w:pStyle w:val="Encabezado"/>
      <w:rPr>
        <w:noProof/>
      </w:rPr>
    </w:pPr>
    <w:r>
      <w:rPr>
        <w:noProof/>
      </w:rPr>
      <w:drawing>
        <wp:inline distT="0" distB="0" distL="0" distR="0" wp14:anchorId="06618664" wp14:editId="666D5EA0">
          <wp:extent cx="1759789" cy="505662"/>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028" cy="5086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704"/>
    <w:multiLevelType w:val="hybridMultilevel"/>
    <w:tmpl w:val="3E745D3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1640CA0"/>
    <w:multiLevelType w:val="hybridMultilevel"/>
    <w:tmpl w:val="ED14DDB6"/>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1A95176"/>
    <w:multiLevelType w:val="multilevel"/>
    <w:tmpl w:val="ACE2E022"/>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2B34E29"/>
    <w:multiLevelType w:val="hybridMultilevel"/>
    <w:tmpl w:val="726AEF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2E00951"/>
    <w:multiLevelType w:val="hybridMultilevel"/>
    <w:tmpl w:val="2946ABC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3353411"/>
    <w:multiLevelType w:val="hybridMultilevel"/>
    <w:tmpl w:val="41B65DC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34776D3"/>
    <w:multiLevelType w:val="hybridMultilevel"/>
    <w:tmpl w:val="9D7AFEF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352166C"/>
    <w:multiLevelType w:val="hybridMultilevel"/>
    <w:tmpl w:val="CE8C75D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4043B5D"/>
    <w:multiLevelType w:val="hybridMultilevel"/>
    <w:tmpl w:val="534AC8DC"/>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4073C24"/>
    <w:multiLevelType w:val="hybridMultilevel"/>
    <w:tmpl w:val="D8F0FEA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4D50939"/>
    <w:multiLevelType w:val="hybridMultilevel"/>
    <w:tmpl w:val="52A87D72"/>
    <w:lvl w:ilvl="0" w:tplc="BA8C1032">
      <w:start w:val="1"/>
      <w:numFmt w:val="bullet"/>
      <w:lvlText w:val=""/>
      <w:lvlJc w:val="left"/>
      <w:pPr>
        <w:ind w:left="720" w:hanging="360"/>
      </w:pPr>
      <w:rPr>
        <w:rFonts w:ascii="Symbol" w:hAnsi="Symbol" w:hint="default"/>
        <w:sz w:val="16"/>
        <w:szCs w:val="16"/>
      </w:rPr>
    </w:lvl>
    <w:lvl w:ilvl="1" w:tplc="F1AE402E">
      <w:start w:val="1"/>
      <w:numFmt w:val="bullet"/>
      <w:lvlText w:val="o"/>
      <w:lvlJc w:val="left"/>
      <w:pPr>
        <w:ind w:left="1440" w:hanging="360"/>
      </w:pPr>
      <w:rPr>
        <w:rFonts w:ascii="Courier New" w:hAnsi="Courier New" w:cs="Courier New" w:hint="default"/>
        <w:sz w:val="16"/>
        <w:szCs w:val="16"/>
      </w:rPr>
    </w:lvl>
    <w:lvl w:ilvl="2" w:tplc="B4D4C702">
      <w:numFmt w:val="bullet"/>
      <w:lvlText w:val="•"/>
      <w:lvlJc w:val="left"/>
      <w:pPr>
        <w:ind w:left="2160" w:hanging="360"/>
      </w:pPr>
      <w:rPr>
        <w:rFonts w:ascii="Calibri" w:eastAsiaTheme="minorHAnsi" w:hAnsi="Calibri" w:cs="Calibri" w:hint="default"/>
      </w:rPr>
    </w:lvl>
    <w:lvl w:ilvl="3" w:tplc="2DDEE3A6">
      <w:numFmt w:val="bullet"/>
      <w:lvlText w:val="-"/>
      <w:lvlJc w:val="left"/>
      <w:pPr>
        <w:ind w:left="2880" w:hanging="360"/>
      </w:pPr>
      <w:rPr>
        <w:rFonts w:ascii="Arial" w:eastAsiaTheme="minorHAns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3F71B4"/>
    <w:multiLevelType w:val="hybridMultilevel"/>
    <w:tmpl w:val="A3AC66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06144A3D"/>
    <w:multiLevelType w:val="hybridMultilevel"/>
    <w:tmpl w:val="AC3C1CA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072D733F"/>
    <w:multiLevelType w:val="hybridMultilevel"/>
    <w:tmpl w:val="0C5C7C10"/>
    <w:lvl w:ilvl="0" w:tplc="BA8C103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7711CE8"/>
    <w:multiLevelType w:val="hybridMultilevel"/>
    <w:tmpl w:val="3BF0F17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07AC131F"/>
    <w:multiLevelType w:val="hybridMultilevel"/>
    <w:tmpl w:val="87A070D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08B368C1"/>
    <w:multiLevelType w:val="hybridMultilevel"/>
    <w:tmpl w:val="DF3A570C"/>
    <w:lvl w:ilvl="0" w:tplc="F97E0DD8">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0930293B"/>
    <w:multiLevelType w:val="hybridMultilevel"/>
    <w:tmpl w:val="F45E560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098D0FDB"/>
    <w:multiLevelType w:val="hybridMultilevel"/>
    <w:tmpl w:val="9460B21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099005B9"/>
    <w:multiLevelType w:val="hybridMultilevel"/>
    <w:tmpl w:val="7E7830E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0A0879A0"/>
    <w:multiLevelType w:val="hybridMultilevel"/>
    <w:tmpl w:val="6D50244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0A7F6607"/>
    <w:multiLevelType w:val="hybridMultilevel"/>
    <w:tmpl w:val="FE489F6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0AF80B23"/>
    <w:multiLevelType w:val="hybridMultilevel"/>
    <w:tmpl w:val="CF0ED8B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0B4A44E3"/>
    <w:multiLevelType w:val="hybridMultilevel"/>
    <w:tmpl w:val="FD2AF3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0BE87209"/>
    <w:multiLevelType w:val="hybridMultilevel"/>
    <w:tmpl w:val="2A264EA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0CEA1210"/>
    <w:multiLevelType w:val="hybridMultilevel"/>
    <w:tmpl w:val="353C9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0D6C2537"/>
    <w:multiLevelType w:val="hybridMultilevel"/>
    <w:tmpl w:val="D658A0D6"/>
    <w:lvl w:ilvl="0" w:tplc="BA8C103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0E8E017D"/>
    <w:multiLevelType w:val="hybridMultilevel"/>
    <w:tmpl w:val="92A43F0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0EEA6935"/>
    <w:multiLevelType w:val="hybridMultilevel"/>
    <w:tmpl w:val="CF6264B6"/>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0F013B29"/>
    <w:multiLevelType w:val="multilevel"/>
    <w:tmpl w:val="ACE2E022"/>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0" w15:restartNumberingAfterBreak="0">
    <w:nsid w:val="0FD05B89"/>
    <w:multiLevelType w:val="hybridMultilevel"/>
    <w:tmpl w:val="D2B0323C"/>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0FEB6E7A"/>
    <w:multiLevelType w:val="hybridMultilevel"/>
    <w:tmpl w:val="2A9C2B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10414703"/>
    <w:multiLevelType w:val="hybridMultilevel"/>
    <w:tmpl w:val="0F3EFE4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105F3115"/>
    <w:multiLevelType w:val="hybridMultilevel"/>
    <w:tmpl w:val="34120DF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112B4816"/>
    <w:multiLevelType w:val="hybridMultilevel"/>
    <w:tmpl w:val="8308468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114E0F89"/>
    <w:multiLevelType w:val="hybridMultilevel"/>
    <w:tmpl w:val="5EDC8AA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118435AB"/>
    <w:multiLevelType w:val="hybridMultilevel"/>
    <w:tmpl w:val="422E471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123C3296"/>
    <w:multiLevelType w:val="hybridMultilevel"/>
    <w:tmpl w:val="DD9E88A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1277166D"/>
    <w:multiLevelType w:val="hybridMultilevel"/>
    <w:tmpl w:val="F24A8AE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12A62DE3"/>
    <w:multiLevelType w:val="hybridMultilevel"/>
    <w:tmpl w:val="2094331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12E63010"/>
    <w:multiLevelType w:val="hybridMultilevel"/>
    <w:tmpl w:val="C444007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135D022D"/>
    <w:multiLevelType w:val="hybridMultilevel"/>
    <w:tmpl w:val="5BC0678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137819E8"/>
    <w:multiLevelType w:val="hybridMultilevel"/>
    <w:tmpl w:val="30187DC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13985034"/>
    <w:multiLevelType w:val="hybridMultilevel"/>
    <w:tmpl w:val="3F4E0A3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14C90F6F"/>
    <w:multiLevelType w:val="hybridMultilevel"/>
    <w:tmpl w:val="9B0A77FC"/>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14E261E6"/>
    <w:multiLevelType w:val="hybridMultilevel"/>
    <w:tmpl w:val="259896B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15406243"/>
    <w:multiLevelType w:val="hybridMultilevel"/>
    <w:tmpl w:val="E56865C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15E63F42"/>
    <w:multiLevelType w:val="hybridMultilevel"/>
    <w:tmpl w:val="EACC57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164F0E68"/>
    <w:multiLevelType w:val="hybridMultilevel"/>
    <w:tmpl w:val="9B105A2A"/>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9" w15:restartNumberingAfterBreak="0">
    <w:nsid w:val="16810DF4"/>
    <w:multiLevelType w:val="hybridMultilevel"/>
    <w:tmpl w:val="470E55B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16AC7865"/>
    <w:multiLevelType w:val="hybridMultilevel"/>
    <w:tmpl w:val="3EE8DE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16F57A26"/>
    <w:multiLevelType w:val="hybridMultilevel"/>
    <w:tmpl w:val="BA76AF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15:restartNumberingAfterBreak="0">
    <w:nsid w:val="17DD3677"/>
    <w:multiLevelType w:val="hybridMultilevel"/>
    <w:tmpl w:val="3F668CF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18BC289E"/>
    <w:multiLevelType w:val="hybridMultilevel"/>
    <w:tmpl w:val="D006223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4" w15:restartNumberingAfterBreak="0">
    <w:nsid w:val="194F28AB"/>
    <w:multiLevelType w:val="hybridMultilevel"/>
    <w:tmpl w:val="D65ADAB4"/>
    <w:lvl w:ilvl="0" w:tplc="B478F7D4">
      <w:start w:val="1"/>
      <w:numFmt w:val="decimal"/>
      <w:pStyle w:val="Tablas"/>
      <w:lvlText w:val="Tabla %1."/>
      <w:lvlJc w:val="left"/>
      <w:pPr>
        <w:ind w:left="720" w:hanging="360"/>
      </w:pPr>
      <w:rPr>
        <w:rFonts w:asciiTheme="minorHAnsi" w:hAnsiTheme="minorHAnsi" w:cstheme="minorHAnsi" w:hint="default"/>
        <w:b w:val="0"/>
        <w:bCs w:val="0"/>
      </w:rPr>
    </w:lvl>
    <w:lvl w:ilvl="1" w:tplc="B01CB976">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15:restartNumberingAfterBreak="0">
    <w:nsid w:val="19EA6F2B"/>
    <w:multiLevelType w:val="hybridMultilevel"/>
    <w:tmpl w:val="F54AD75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6" w15:restartNumberingAfterBreak="0">
    <w:nsid w:val="1A637B72"/>
    <w:multiLevelType w:val="hybridMultilevel"/>
    <w:tmpl w:val="0B2CD870"/>
    <w:lvl w:ilvl="0" w:tplc="BA8C1032">
      <w:start w:val="1"/>
      <w:numFmt w:val="bullet"/>
      <w:lvlText w:val=""/>
      <w:lvlJc w:val="left"/>
      <w:pPr>
        <w:ind w:left="720" w:hanging="360"/>
      </w:pPr>
      <w:rPr>
        <w:rFonts w:ascii="Symbol" w:hAnsi="Symbol" w:hint="default"/>
        <w:sz w:val="16"/>
        <w:szCs w:val="16"/>
      </w:rPr>
    </w:lvl>
    <w:lvl w:ilvl="1" w:tplc="78166FC2">
      <w:start w:val="3"/>
      <w:numFmt w:val="bullet"/>
      <w:lvlText w:val="-"/>
      <w:lvlJc w:val="left"/>
      <w:pPr>
        <w:ind w:left="1440" w:hanging="360"/>
      </w:pPr>
      <w:rPr>
        <w:rFonts w:ascii="Calibri Light" w:eastAsiaTheme="minorHAnsi" w:hAnsi="Calibri Light" w:cs="Calibri Light"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7" w15:restartNumberingAfterBreak="0">
    <w:nsid w:val="1ACC3F20"/>
    <w:multiLevelType w:val="hybridMultilevel"/>
    <w:tmpl w:val="F69A0C9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8" w15:restartNumberingAfterBreak="0">
    <w:nsid w:val="1B7A45B2"/>
    <w:multiLevelType w:val="hybridMultilevel"/>
    <w:tmpl w:val="17FA590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1C826280"/>
    <w:multiLevelType w:val="hybridMultilevel"/>
    <w:tmpl w:val="2D7690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15:restartNumberingAfterBreak="0">
    <w:nsid w:val="1CD37415"/>
    <w:multiLevelType w:val="hybridMultilevel"/>
    <w:tmpl w:val="321CD4D4"/>
    <w:lvl w:ilvl="0" w:tplc="BA8C103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1CEA0703"/>
    <w:multiLevelType w:val="hybridMultilevel"/>
    <w:tmpl w:val="E0A005D6"/>
    <w:lvl w:ilvl="0" w:tplc="BA8C1032">
      <w:start w:val="1"/>
      <w:numFmt w:val="bullet"/>
      <w:lvlText w:val=""/>
      <w:lvlJc w:val="left"/>
      <w:pPr>
        <w:ind w:left="720" w:hanging="360"/>
      </w:pPr>
      <w:rPr>
        <w:rFonts w:ascii="Symbol" w:hAnsi="Symbol" w:hint="default"/>
        <w:sz w:val="16"/>
        <w:szCs w:val="16"/>
      </w:rPr>
    </w:lvl>
    <w:lvl w:ilvl="1" w:tplc="A56837F2">
      <w:start w:val="2"/>
      <w:numFmt w:val="bullet"/>
      <w:lvlText w:val="-"/>
      <w:lvlJc w:val="left"/>
      <w:pPr>
        <w:ind w:left="1780" w:hanging="700"/>
      </w:pPr>
      <w:rPr>
        <w:rFonts w:ascii="Calibri Light" w:eastAsiaTheme="minorHAnsi" w:hAnsi="Calibri Light" w:cs="Calibri Light"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2" w15:restartNumberingAfterBreak="0">
    <w:nsid w:val="1E196367"/>
    <w:multiLevelType w:val="hybridMultilevel"/>
    <w:tmpl w:val="0E541C6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3" w15:restartNumberingAfterBreak="0">
    <w:nsid w:val="1E2A5F35"/>
    <w:multiLevelType w:val="hybridMultilevel"/>
    <w:tmpl w:val="687253B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4" w15:restartNumberingAfterBreak="0">
    <w:nsid w:val="1E2E7C69"/>
    <w:multiLevelType w:val="hybridMultilevel"/>
    <w:tmpl w:val="241820E4"/>
    <w:lvl w:ilvl="0" w:tplc="BA8C103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1E4F0473"/>
    <w:multiLevelType w:val="hybridMultilevel"/>
    <w:tmpl w:val="99FA95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15:restartNumberingAfterBreak="0">
    <w:nsid w:val="1F066FA8"/>
    <w:multiLevelType w:val="hybridMultilevel"/>
    <w:tmpl w:val="8F2ADB9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7" w15:restartNumberingAfterBreak="0">
    <w:nsid w:val="1F8B56EE"/>
    <w:multiLevelType w:val="hybridMultilevel"/>
    <w:tmpl w:val="B37C1AE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8" w15:restartNumberingAfterBreak="0">
    <w:nsid w:val="20C6170B"/>
    <w:multiLevelType w:val="multilevel"/>
    <w:tmpl w:val="ACE2E022"/>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9" w15:restartNumberingAfterBreak="0">
    <w:nsid w:val="21544C60"/>
    <w:multiLevelType w:val="hybridMultilevel"/>
    <w:tmpl w:val="A9E2ED38"/>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0" w15:restartNumberingAfterBreak="0">
    <w:nsid w:val="219C177D"/>
    <w:multiLevelType w:val="hybridMultilevel"/>
    <w:tmpl w:val="B8FAD0B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1" w15:restartNumberingAfterBreak="0">
    <w:nsid w:val="2220708A"/>
    <w:multiLevelType w:val="hybridMultilevel"/>
    <w:tmpl w:val="764E2F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2" w15:restartNumberingAfterBreak="0">
    <w:nsid w:val="22F129F4"/>
    <w:multiLevelType w:val="hybridMultilevel"/>
    <w:tmpl w:val="49CC700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3" w15:restartNumberingAfterBreak="0">
    <w:nsid w:val="238A2B5E"/>
    <w:multiLevelType w:val="hybridMultilevel"/>
    <w:tmpl w:val="D534C57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4" w15:restartNumberingAfterBreak="0">
    <w:nsid w:val="24726663"/>
    <w:multiLevelType w:val="hybridMultilevel"/>
    <w:tmpl w:val="6AC463E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5" w15:restartNumberingAfterBreak="0">
    <w:nsid w:val="252C321B"/>
    <w:multiLevelType w:val="hybridMultilevel"/>
    <w:tmpl w:val="231C395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6" w15:restartNumberingAfterBreak="0">
    <w:nsid w:val="261D6CA0"/>
    <w:multiLevelType w:val="hybridMultilevel"/>
    <w:tmpl w:val="0C1E5B3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7" w15:restartNumberingAfterBreak="0">
    <w:nsid w:val="2629280B"/>
    <w:multiLevelType w:val="hybridMultilevel"/>
    <w:tmpl w:val="1E7AAEBA"/>
    <w:lvl w:ilvl="0" w:tplc="BA8C1032">
      <w:start w:val="1"/>
      <w:numFmt w:val="bullet"/>
      <w:lvlText w:val=""/>
      <w:lvlJc w:val="left"/>
      <w:pPr>
        <w:ind w:left="720" w:hanging="360"/>
      </w:pPr>
      <w:rPr>
        <w:rFonts w:ascii="Symbol" w:hAnsi="Symbol" w:hint="default"/>
        <w:sz w:val="16"/>
        <w:szCs w:val="16"/>
      </w:rPr>
    </w:lvl>
    <w:lvl w:ilvl="1" w:tplc="98301860">
      <w:start w:val="1"/>
      <w:numFmt w:val="bullet"/>
      <w:lvlText w:val="o"/>
      <w:lvlJc w:val="left"/>
      <w:pPr>
        <w:ind w:left="1440" w:hanging="360"/>
      </w:pPr>
      <w:rPr>
        <w:rFonts w:ascii="Courier New" w:hAnsi="Courier New" w:cs="Courier New" w:hint="default"/>
        <w:sz w:val="16"/>
        <w:szCs w:val="16"/>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7B74ACE"/>
    <w:multiLevelType w:val="hybridMultilevel"/>
    <w:tmpl w:val="28D25B9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9" w15:restartNumberingAfterBreak="0">
    <w:nsid w:val="28382935"/>
    <w:multiLevelType w:val="hybridMultilevel"/>
    <w:tmpl w:val="FDEE358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0" w15:restartNumberingAfterBreak="0">
    <w:nsid w:val="28840EBB"/>
    <w:multiLevelType w:val="hybridMultilevel"/>
    <w:tmpl w:val="8BCED6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1" w15:restartNumberingAfterBreak="0">
    <w:nsid w:val="28ED3608"/>
    <w:multiLevelType w:val="hybridMultilevel"/>
    <w:tmpl w:val="4606E28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2" w15:restartNumberingAfterBreak="0">
    <w:nsid w:val="28F45360"/>
    <w:multiLevelType w:val="hybridMultilevel"/>
    <w:tmpl w:val="BF12C2C4"/>
    <w:lvl w:ilvl="0" w:tplc="F97E0DD8">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3" w15:restartNumberingAfterBreak="0">
    <w:nsid w:val="29962BB4"/>
    <w:multiLevelType w:val="hybridMultilevel"/>
    <w:tmpl w:val="89EA5C9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4" w15:restartNumberingAfterBreak="0">
    <w:nsid w:val="2A0B1585"/>
    <w:multiLevelType w:val="hybridMultilevel"/>
    <w:tmpl w:val="7CAC37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5" w15:restartNumberingAfterBreak="0">
    <w:nsid w:val="2A746F20"/>
    <w:multiLevelType w:val="hybridMultilevel"/>
    <w:tmpl w:val="750A7C3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6" w15:restartNumberingAfterBreak="0">
    <w:nsid w:val="2BBD3FE5"/>
    <w:multiLevelType w:val="hybridMultilevel"/>
    <w:tmpl w:val="F06E4B1C"/>
    <w:lvl w:ilvl="0" w:tplc="BA8C1032">
      <w:start w:val="1"/>
      <w:numFmt w:val="bullet"/>
      <w:lvlText w:val=""/>
      <w:lvlJc w:val="left"/>
      <w:pPr>
        <w:ind w:left="720" w:hanging="360"/>
      </w:pPr>
      <w:rPr>
        <w:rFonts w:ascii="Symbol" w:hAnsi="Symbol" w:hint="default"/>
        <w:sz w:val="16"/>
        <w:szCs w:val="16"/>
      </w:rPr>
    </w:lvl>
    <w:lvl w:ilvl="1" w:tplc="78166FC2">
      <w:start w:val="3"/>
      <w:numFmt w:val="bullet"/>
      <w:lvlText w:val="-"/>
      <w:lvlJc w:val="left"/>
      <w:pPr>
        <w:ind w:left="1440" w:hanging="360"/>
      </w:pPr>
      <w:rPr>
        <w:rFonts w:ascii="Calibri Light" w:eastAsiaTheme="minorHAnsi" w:hAnsi="Calibri Light" w:cs="Calibri Light"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2C6671EA"/>
    <w:multiLevelType w:val="hybridMultilevel"/>
    <w:tmpl w:val="BE02C97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8" w15:restartNumberingAfterBreak="0">
    <w:nsid w:val="2D9B42AE"/>
    <w:multiLevelType w:val="hybridMultilevel"/>
    <w:tmpl w:val="8068AE4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9" w15:restartNumberingAfterBreak="0">
    <w:nsid w:val="2EAA66CF"/>
    <w:multiLevelType w:val="hybridMultilevel"/>
    <w:tmpl w:val="25E4276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0" w15:restartNumberingAfterBreak="0">
    <w:nsid w:val="2EFB152C"/>
    <w:multiLevelType w:val="hybridMultilevel"/>
    <w:tmpl w:val="411A0FB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1" w15:restartNumberingAfterBreak="0">
    <w:nsid w:val="2F04694D"/>
    <w:multiLevelType w:val="hybridMultilevel"/>
    <w:tmpl w:val="F132C42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2" w15:restartNumberingAfterBreak="0">
    <w:nsid w:val="2F4931E3"/>
    <w:multiLevelType w:val="hybridMultilevel"/>
    <w:tmpl w:val="1BF2884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3" w15:restartNumberingAfterBreak="0">
    <w:nsid w:val="2FC011B2"/>
    <w:multiLevelType w:val="hybridMultilevel"/>
    <w:tmpl w:val="2CB6A2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2FCB2FE9"/>
    <w:multiLevelType w:val="hybridMultilevel"/>
    <w:tmpl w:val="954621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5" w15:restartNumberingAfterBreak="0">
    <w:nsid w:val="30806B45"/>
    <w:multiLevelType w:val="multilevel"/>
    <w:tmpl w:val="ACE2E022"/>
    <w:lvl w:ilvl="0">
      <w:start w:val="1"/>
      <w:numFmt w:val="bullet"/>
      <w:lvlText w:val=""/>
      <w:lvlJc w:val="left"/>
      <w:pPr>
        <w:ind w:left="720" w:hanging="360"/>
      </w:pPr>
      <w:rPr>
        <w:rFonts w:ascii="Symbol" w:hAnsi="Symbol" w:hint="default"/>
        <w:sz w:val="16"/>
        <w:szCs w:val="16"/>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6" w15:restartNumberingAfterBreak="0">
    <w:nsid w:val="310D74BA"/>
    <w:multiLevelType w:val="hybridMultilevel"/>
    <w:tmpl w:val="B7664EB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7" w15:restartNumberingAfterBreak="0">
    <w:nsid w:val="332020BB"/>
    <w:multiLevelType w:val="hybridMultilevel"/>
    <w:tmpl w:val="A26462B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8" w15:restartNumberingAfterBreak="0">
    <w:nsid w:val="337836A6"/>
    <w:multiLevelType w:val="hybridMultilevel"/>
    <w:tmpl w:val="2B80571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9" w15:restartNumberingAfterBreak="0">
    <w:nsid w:val="33AB5EC7"/>
    <w:multiLevelType w:val="hybridMultilevel"/>
    <w:tmpl w:val="6022703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0" w15:restartNumberingAfterBreak="0">
    <w:nsid w:val="356933C9"/>
    <w:multiLevelType w:val="hybridMultilevel"/>
    <w:tmpl w:val="DE366D70"/>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1" w15:restartNumberingAfterBreak="0">
    <w:nsid w:val="35C623F8"/>
    <w:multiLevelType w:val="hybridMultilevel"/>
    <w:tmpl w:val="3290317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2" w15:restartNumberingAfterBreak="0">
    <w:nsid w:val="36B15861"/>
    <w:multiLevelType w:val="hybridMultilevel"/>
    <w:tmpl w:val="9F0C10B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3" w15:restartNumberingAfterBreak="0">
    <w:nsid w:val="36F46459"/>
    <w:multiLevelType w:val="hybridMultilevel"/>
    <w:tmpl w:val="0A222E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4" w15:restartNumberingAfterBreak="0">
    <w:nsid w:val="370E5447"/>
    <w:multiLevelType w:val="hybridMultilevel"/>
    <w:tmpl w:val="0094A3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5" w15:restartNumberingAfterBreak="0">
    <w:nsid w:val="375F68A6"/>
    <w:multiLevelType w:val="hybridMultilevel"/>
    <w:tmpl w:val="CDE6722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6" w15:restartNumberingAfterBreak="0">
    <w:nsid w:val="37E63D11"/>
    <w:multiLevelType w:val="hybridMultilevel"/>
    <w:tmpl w:val="FEF4647E"/>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38A4193B"/>
    <w:multiLevelType w:val="hybridMultilevel"/>
    <w:tmpl w:val="5C20C29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39094724"/>
    <w:multiLevelType w:val="hybridMultilevel"/>
    <w:tmpl w:val="FF8413E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9" w15:restartNumberingAfterBreak="0">
    <w:nsid w:val="394D09B2"/>
    <w:multiLevelType w:val="hybridMultilevel"/>
    <w:tmpl w:val="423A2FA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0" w15:restartNumberingAfterBreak="0">
    <w:nsid w:val="39BA42E8"/>
    <w:multiLevelType w:val="hybridMultilevel"/>
    <w:tmpl w:val="E32EE10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1" w15:restartNumberingAfterBreak="0">
    <w:nsid w:val="39BD370C"/>
    <w:multiLevelType w:val="hybridMultilevel"/>
    <w:tmpl w:val="2780A1B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2" w15:restartNumberingAfterBreak="0">
    <w:nsid w:val="3AAC2AA7"/>
    <w:multiLevelType w:val="hybridMultilevel"/>
    <w:tmpl w:val="187A52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3" w15:restartNumberingAfterBreak="0">
    <w:nsid w:val="3B5F60ED"/>
    <w:multiLevelType w:val="hybridMultilevel"/>
    <w:tmpl w:val="402E823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4" w15:restartNumberingAfterBreak="0">
    <w:nsid w:val="3C5D6C46"/>
    <w:multiLevelType w:val="hybridMultilevel"/>
    <w:tmpl w:val="574A215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5" w15:restartNumberingAfterBreak="0">
    <w:nsid w:val="3C815064"/>
    <w:multiLevelType w:val="hybridMultilevel"/>
    <w:tmpl w:val="3F96EEC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6" w15:restartNumberingAfterBreak="0">
    <w:nsid w:val="3CA70C0D"/>
    <w:multiLevelType w:val="hybridMultilevel"/>
    <w:tmpl w:val="270417D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7" w15:restartNumberingAfterBreak="0">
    <w:nsid w:val="3CF7213B"/>
    <w:multiLevelType w:val="hybridMultilevel"/>
    <w:tmpl w:val="359C25A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8" w15:restartNumberingAfterBreak="0">
    <w:nsid w:val="3D494B1B"/>
    <w:multiLevelType w:val="hybridMultilevel"/>
    <w:tmpl w:val="2822EAE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9" w15:restartNumberingAfterBreak="0">
    <w:nsid w:val="3E0751A6"/>
    <w:multiLevelType w:val="hybridMultilevel"/>
    <w:tmpl w:val="494AF58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0" w15:restartNumberingAfterBreak="0">
    <w:nsid w:val="3E690CB2"/>
    <w:multiLevelType w:val="hybridMultilevel"/>
    <w:tmpl w:val="7F9E661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1" w15:restartNumberingAfterBreak="0">
    <w:nsid w:val="3EB13EA1"/>
    <w:multiLevelType w:val="hybridMultilevel"/>
    <w:tmpl w:val="75A6F658"/>
    <w:lvl w:ilvl="0" w:tplc="F97E0DD8">
      <w:start w:val="1"/>
      <w:numFmt w:val="upperLetter"/>
      <w:lvlText w:val="%1)"/>
      <w:lvlJc w:val="left"/>
      <w:pPr>
        <w:ind w:left="720" w:hanging="360"/>
      </w:pPr>
      <w:rPr>
        <w:rFonts w:hint="default"/>
      </w:rPr>
    </w:lvl>
    <w:lvl w:ilvl="1" w:tplc="18583012">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2" w15:restartNumberingAfterBreak="0">
    <w:nsid w:val="3FC8244A"/>
    <w:multiLevelType w:val="hybridMultilevel"/>
    <w:tmpl w:val="ACD4DF36"/>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3" w15:restartNumberingAfterBreak="0">
    <w:nsid w:val="3FE04714"/>
    <w:multiLevelType w:val="hybridMultilevel"/>
    <w:tmpl w:val="2B40973E"/>
    <w:lvl w:ilvl="0" w:tplc="F97E0DD8">
      <w:start w:val="1"/>
      <w:numFmt w:val="upp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24" w15:restartNumberingAfterBreak="0">
    <w:nsid w:val="3FE323EC"/>
    <w:multiLevelType w:val="hybridMultilevel"/>
    <w:tmpl w:val="48EE205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40355FC9"/>
    <w:multiLevelType w:val="hybridMultilevel"/>
    <w:tmpl w:val="E09EAE6E"/>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6" w15:restartNumberingAfterBreak="0">
    <w:nsid w:val="40AD6F25"/>
    <w:multiLevelType w:val="hybridMultilevel"/>
    <w:tmpl w:val="3632676E"/>
    <w:lvl w:ilvl="0" w:tplc="F97E0DD8">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7" w15:restartNumberingAfterBreak="0">
    <w:nsid w:val="40ED0962"/>
    <w:multiLevelType w:val="hybridMultilevel"/>
    <w:tmpl w:val="3C201A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8" w15:restartNumberingAfterBreak="0">
    <w:nsid w:val="40FE1BC5"/>
    <w:multiLevelType w:val="hybridMultilevel"/>
    <w:tmpl w:val="B6D205C4"/>
    <w:lvl w:ilvl="0" w:tplc="812038DC">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9" w15:restartNumberingAfterBreak="0">
    <w:nsid w:val="41243539"/>
    <w:multiLevelType w:val="hybridMultilevel"/>
    <w:tmpl w:val="124A10A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0" w15:restartNumberingAfterBreak="0">
    <w:nsid w:val="42AB6F23"/>
    <w:multiLevelType w:val="hybridMultilevel"/>
    <w:tmpl w:val="AB3461A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1" w15:restartNumberingAfterBreak="0">
    <w:nsid w:val="442B604F"/>
    <w:multiLevelType w:val="hybridMultilevel"/>
    <w:tmpl w:val="FA0C4DA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2" w15:restartNumberingAfterBreak="0">
    <w:nsid w:val="44D02D0B"/>
    <w:multiLevelType w:val="hybridMultilevel"/>
    <w:tmpl w:val="481E3CFA"/>
    <w:lvl w:ilvl="0" w:tplc="BA8C1032">
      <w:start w:val="1"/>
      <w:numFmt w:val="bullet"/>
      <w:lvlText w:val=""/>
      <w:lvlJc w:val="left"/>
      <w:pPr>
        <w:ind w:left="720" w:hanging="360"/>
      </w:pPr>
      <w:rPr>
        <w:rFonts w:ascii="Symbol" w:hAnsi="Symbol" w:hint="default"/>
        <w:sz w:val="16"/>
        <w:szCs w:val="16"/>
      </w:rPr>
    </w:lvl>
    <w:lvl w:ilvl="1" w:tplc="98B29154">
      <w:start w:val="2"/>
      <w:numFmt w:val="bullet"/>
      <w:lvlText w:val="-"/>
      <w:lvlJc w:val="left"/>
      <w:pPr>
        <w:ind w:left="1440" w:hanging="360"/>
      </w:pPr>
      <w:rPr>
        <w:rFonts w:ascii="Calibri Light" w:eastAsiaTheme="minorHAnsi" w:hAnsi="Calibri Light" w:cs="Calibri Light"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3" w15:restartNumberingAfterBreak="0">
    <w:nsid w:val="45836DF3"/>
    <w:multiLevelType w:val="hybridMultilevel"/>
    <w:tmpl w:val="8D80DB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46336149"/>
    <w:multiLevelType w:val="hybridMultilevel"/>
    <w:tmpl w:val="E4FC189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5" w15:restartNumberingAfterBreak="0">
    <w:nsid w:val="468F2407"/>
    <w:multiLevelType w:val="hybridMultilevel"/>
    <w:tmpl w:val="B456F55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46A26FAC"/>
    <w:multiLevelType w:val="hybridMultilevel"/>
    <w:tmpl w:val="B7A48D96"/>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7" w15:restartNumberingAfterBreak="0">
    <w:nsid w:val="47787EE1"/>
    <w:multiLevelType w:val="hybridMultilevel"/>
    <w:tmpl w:val="B784E29A"/>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8" w15:restartNumberingAfterBreak="0">
    <w:nsid w:val="48831F5F"/>
    <w:multiLevelType w:val="hybridMultilevel"/>
    <w:tmpl w:val="52D293A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9" w15:restartNumberingAfterBreak="0">
    <w:nsid w:val="48FA6039"/>
    <w:multiLevelType w:val="hybridMultilevel"/>
    <w:tmpl w:val="5414F57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0" w15:restartNumberingAfterBreak="0">
    <w:nsid w:val="490D4274"/>
    <w:multiLevelType w:val="hybridMultilevel"/>
    <w:tmpl w:val="8F96F4F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1" w15:restartNumberingAfterBreak="0">
    <w:nsid w:val="491E36C6"/>
    <w:multiLevelType w:val="hybridMultilevel"/>
    <w:tmpl w:val="305209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49242962"/>
    <w:multiLevelType w:val="hybridMultilevel"/>
    <w:tmpl w:val="A420D71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3" w15:restartNumberingAfterBreak="0">
    <w:nsid w:val="49266EE3"/>
    <w:multiLevelType w:val="hybridMultilevel"/>
    <w:tmpl w:val="831E9F4C"/>
    <w:lvl w:ilvl="0" w:tplc="F97E0DD8">
      <w:start w:val="1"/>
      <w:numFmt w:val="upperLetter"/>
      <w:lvlText w:val="%1)"/>
      <w:lvlJc w:val="left"/>
      <w:pPr>
        <w:ind w:left="720" w:hanging="360"/>
      </w:pPr>
      <w:rPr>
        <w:rFonts w:hint="default"/>
      </w:rPr>
    </w:lvl>
    <w:lvl w:ilvl="1" w:tplc="D3EC8718">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4" w15:restartNumberingAfterBreak="0">
    <w:nsid w:val="49EC2AEF"/>
    <w:multiLevelType w:val="hybridMultilevel"/>
    <w:tmpl w:val="8446F5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5" w15:restartNumberingAfterBreak="0">
    <w:nsid w:val="4A6E146C"/>
    <w:multiLevelType w:val="hybridMultilevel"/>
    <w:tmpl w:val="67B4EFE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6" w15:restartNumberingAfterBreak="0">
    <w:nsid w:val="4A962F9C"/>
    <w:multiLevelType w:val="hybridMultilevel"/>
    <w:tmpl w:val="70BA1E2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7" w15:restartNumberingAfterBreak="0">
    <w:nsid w:val="4C385313"/>
    <w:multiLevelType w:val="hybridMultilevel"/>
    <w:tmpl w:val="BE4C15D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8" w15:restartNumberingAfterBreak="0">
    <w:nsid w:val="4C4114AD"/>
    <w:multiLevelType w:val="hybridMultilevel"/>
    <w:tmpl w:val="5C664C0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9" w15:restartNumberingAfterBreak="0">
    <w:nsid w:val="4C970703"/>
    <w:multiLevelType w:val="hybridMultilevel"/>
    <w:tmpl w:val="658C1074"/>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4D4F18EB"/>
    <w:multiLevelType w:val="hybridMultilevel"/>
    <w:tmpl w:val="28ACB4C4"/>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1" w15:restartNumberingAfterBreak="0">
    <w:nsid w:val="4D587339"/>
    <w:multiLevelType w:val="hybridMultilevel"/>
    <w:tmpl w:val="59E059B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4DBB4077"/>
    <w:multiLevelType w:val="hybridMultilevel"/>
    <w:tmpl w:val="C38416C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3" w15:restartNumberingAfterBreak="0">
    <w:nsid w:val="4DE45F35"/>
    <w:multiLevelType w:val="hybridMultilevel"/>
    <w:tmpl w:val="7BEA4B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4" w15:restartNumberingAfterBreak="0">
    <w:nsid w:val="505508B9"/>
    <w:multiLevelType w:val="hybridMultilevel"/>
    <w:tmpl w:val="81C24FB6"/>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5" w15:restartNumberingAfterBreak="0">
    <w:nsid w:val="51237CBB"/>
    <w:multiLevelType w:val="hybridMultilevel"/>
    <w:tmpl w:val="B0F4229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6" w15:restartNumberingAfterBreak="0">
    <w:nsid w:val="51BF4B26"/>
    <w:multiLevelType w:val="hybridMultilevel"/>
    <w:tmpl w:val="6ED2EF7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7" w15:restartNumberingAfterBreak="0">
    <w:nsid w:val="51DE7659"/>
    <w:multiLevelType w:val="hybridMultilevel"/>
    <w:tmpl w:val="2820B6A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8" w15:restartNumberingAfterBreak="0">
    <w:nsid w:val="52135A6F"/>
    <w:multiLevelType w:val="hybridMultilevel"/>
    <w:tmpl w:val="5C4A007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9" w15:restartNumberingAfterBreak="0">
    <w:nsid w:val="5275294C"/>
    <w:multiLevelType w:val="hybridMultilevel"/>
    <w:tmpl w:val="0ABC0BF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0" w15:restartNumberingAfterBreak="0">
    <w:nsid w:val="528A4B4B"/>
    <w:multiLevelType w:val="hybridMultilevel"/>
    <w:tmpl w:val="6BF29EE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1" w15:restartNumberingAfterBreak="0">
    <w:nsid w:val="52DB5C10"/>
    <w:multiLevelType w:val="multilevel"/>
    <w:tmpl w:val="C4126992"/>
    <w:lvl w:ilvl="0">
      <w:start w:val="1"/>
      <w:numFmt w:val="decimal"/>
      <w:pStyle w:val="Ttulo1"/>
      <w:lvlText w:val="%1."/>
      <w:lvlJc w:val="left"/>
      <w:pPr>
        <w:ind w:left="432" w:hanging="432"/>
      </w:pPr>
      <w:rPr>
        <w:rFonts w:hint="default"/>
        <w:b w:val="0"/>
        <w:bCs w:val="0"/>
      </w:rPr>
    </w:lvl>
    <w:lvl w:ilvl="1">
      <w:start w:val="1"/>
      <w:numFmt w:val="decimal"/>
      <w:pStyle w:val="Ttu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62" w15:restartNumberingAfterBreak="0">
    <w:nsid w:val="5365112A"/>
    <w:multiLevelType w:val="hybridMultilevel"/>
    <w:tmpl w:val="403A455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3" w15:restartNumberingAfterBreak="0">
    <w:nsid w:val="543840A3"/>
    <w:multiLevelType w:val="hybridMultilevel"/>
    <w:tmpl w:val="E24C132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4" w15:restartNumberingAfterBreak="0">
    <w:nsid w:val="54835A21"/>
    <w:multiLevelType w:val="hybridMultilevel"/>
    <w:tmpl w:val="E9946E86"/>
    <w:lvl w:ilvl="0" w:tplc="BA8C103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5" w15:restartNumberingAfterBreak="0">
    <w:nsid w:val="549A5D7F"/>
    <w:multiLevelType w:val="hybridMultilevel"/>
    <w:tmpl w:val="4D925E80"/>
    <w:lvl w:ilvl="0" w:tplc="040A000F">
      <w:start w:val="1"/>
      <w:numFmt w:val="decimal"/>
      <w:lvlText w:val="%1."/>
      <w:lvlJc w:val="left"/>
      <w:pPr>
        <w:ind w:left="720" w:hanging="360"/>
      </w:pPr>
    </w:lvl>
    <w:lvl w:ilvl="1" w:tplc="040A000F">
      <w:start w:val="1"/>
      <w:numFmt w:val="decimal"/>
      <w:lvlText w:val="%2."/>
      <w:lvlJc w:val="left"/>
      <w:pPr>
        <w:ind w:left="72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6" w15:restartNumberingAfterBreak="0">
    <w:nsid w:val="55001D5D"/>
    <w:multiLevelType w:val="hybridMultilevel"/>
    <w:tmpl w:val="630C35C8"/>
    <w:lvl w:ilvl="0" w:tplc="040A000F">
      <w:start w:val="1"/>
      <w:numFmt w:val="decimal"/>
      <w:lvlText w:val="%1."/>
      <w:lvlJc w:val="left"/>
      <w:pPr>
        <w:ind w:left="72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7" w15:restartNumberingAfterBreak="0">
    <w:nsid w:val="5572447B"/>
    <w:multiLevelType w:val="hybridMultilevel"/>
    <w:tmpl w:val="BF269EA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8" w15:restartNumberingAfterBreak="0">
    <w:nsid w:val="55805FE6"/>
    <w:multiLevelType w:val="hybridMultilevel"/>
    <w:tmpl w:val="6DEA4550"/>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9" w15:restartNumberingAfterBreak="0">
    <w:nsid w:val="55F97E0D"/>
    <w:multiLevelType w:val="hybridMultilevel"/>
    <w:tmpl w:val="009831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0" w15:restartNumberingAfterBreak="0">
    <w:nsid w:val="560C49C9"/>
    <w:multiLevelType w:val="hybridMultilevel"/>
    <w:tmpl w:val="ED34AB7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1" w15:restartNumberingAfterBreak="0">
    <w:nsid w:val="563C77A8"/>
    <w:multiLevelType w:val="hybridMultilevel"/>
    <w:tmpl w:val="5D027DA8"/>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2" w15:restartNumberingAfterBreak="0">
    <w:nsid w:val="56E31195"/>
    <w:multiLevelType w:val="hybridMultilevel"/>
    <w:tmpl w:val="64404E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3" w15:restartNumberingAfterBreak="0">
    <w:nsid w:val="570D6287"/>
    <w:multiLevelType w:val="hybridMultilevel"/>
    <w:tmpl w:val="626080B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4" w15:restartNumberingAfterBreak="0">
    <w:nsid w:val="571D47A5"/>
    <w:multiLevelType w:val="hybridMultilevel"/>
    <w:tmpl w:val="99469E1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5" w15:restartNumberingAfterBreak="0">
    <w:nsid w:val="58627A62"/>
    <w:multiLevelType w:val="hybridMultilevel"/>
    <w:tmpl w:val="A604871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6" w15:restartNumberingAfterBreak="0">
    <w:nsid w:val="58E056F1"/>
    <w:multiLevelType w:val="hybridMultilevel"/>
    <w:tmpl w:val="32D0CCE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7" w15:restartNumberingAfterBreak="0">
    <w:nsid w:val="59FF6661"/>
    <w:multiLevelType w:val="hybridMultilevel"/>
    <w:tmpl w:val="A3E05B5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8" w15:restartNumberingAfterBreak="0">
    <w:nsid w:val="5B2E37C3"/>
    <w:multiLevelType w:val="hybridMultilevel"/>
    <w:tmpl w:val="E8DAA620"/>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9" w15:restartNumberingAfterBreak="0">
    <w:nsid w:val="5B4412A5"/>
    <w:multiLevelType w:val="hybridMultilevel"/>
    <w:tmpl w:val="0BD096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0" w15:restartNumberingAfterBreak="0">
    <w:nsid w:val="5D136DEB"/>
    <w:multiLevelType w:val="hybridMultilevel"/>
    <w:tmpl w:val="3014CBB0"/>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1" w15:restartNumberingAfterBreak="0">
    <w:nsid w:val="5DC51FC8"/>
    <w:multiLevelType w:val="hybridMultilevel"/>
    <w:tmpl w:val="E76A792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2" w15:restartNumberingAfterBreak="0">
    <w:nsid w:val="5EF22FA4"/>
    <w:multiLevelType w:val="hybridMultilevel"/>
    <w:tmpl w:val="620CE97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3" w15:restartNumberingAfterBreak="0">
    <w:nsid w:val="5FE117FA"/>
    <w:multiLevelType w:val="hybridMultilevel"/>
    <w:tmpl w:val="EA06733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4" w15:restartNumberingAfterBreak="0">
    <w:nsid w:val="5FF451C3"/>
    <w:multiLevelType w:val="hybridMultilevel"/>
    <w:tmpl w:val="F87EB2C6"/>
    <w:lvl w:ilvl="0" w:tplc="F97E0DD8">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5" w15:restartNumberingAfterBreak="0">
    <w:nsid w:val="606E2EE7"/>
    <w:multiLevelType w:val="hybridMultilevel"/>
    <w:tmpl w:val="336654B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6" w15:restartNumberingAfterBreak="0">
    <w:nsid w:val="60AF7246"/>
    <w:multiLevelType w:val="hybridMultilevel"/>
    <w:tmpl w:val="6C3CA9E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7" w15:restartNumberingAfterBreak="0">
    <w:nsid w:val="618A24D3"/>
    <w:multiLevelType w:val="hybridMultilevel"/>
    <w:tmpl w:val="C4080F7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8" w15:restartNumberingAfterBreak="0">
    <w:nsid w:val="635D3BD1"/>
    <w:multiLevelType w:val="hybridMultilevel"/>
    <w:tmpl w:val="F9607CA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9" w15:restartNumberingAfterBreak="0">
    <w:nsid w:val="63ED3DCD"/>
    <w:multiLevelType w:val="hybridMultilevel"/>
    <w:tmpl w:val="5A001FF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0" w15:restartNumberingAfterBreak="0">
    <w:nsid w:val="648806B0"/>
    <w:multiLevelType w:val="hybridMultilevel"/>
    <w:tmpl w:val="6004053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1" w15:restartNumberingAfterBreak="0">
    <w:nsid w:val="64EC0875"/>
    <w:multiLevelType w:val="hybridMultilevel"/>
    <w:tmpl w:val="2F0AF0A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2" w15:restartNumberingAfterBreak="0">
    <w:nsid w:val="651D5835"/>
    <w:multiLevelType w:val="hybridMultilevel"/>
    <w:tmpl w:val="5FB28C2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3" w15:restartNumberingAfterBreak="0">
    <w:nsid w:val="65431916"/>
    <w:multiLevelType w:val="hybridMultilevel"/>
    <w:tmpl w:val="4232EBC2"/>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4" w15:restartNumberingAfterBreak="0">
    <w:nsid w:val="655E11D1"/>
    <w:multiLevelType w:val="hybridMultilevel"/>
    <w:tmpl w:val="648E028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5" w15:restartNumberingAfterBreak="0">
    <w:nsid w:val="65E55B85"/>
    <w:multiLevelType w:val="hybridMultilevel"/>
    <w:tmpl w:val="AD6A49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6" w15:restartNumberingAfterBreak="0">
    <w:nsid w:val="6655080F"/>
    <w:multiLevelType w:val="hybridMultilevel"/>
    <w:tmpl w:val="CB00432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7" w15:restartNumberingAfterBreak="0">
    <w:nsid w:val="66564118"/>
    <w:multiLevelType w:val="hybridMultilevel"/>
    <w:tmpl w:val="CC708D6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8" w15:restartNumberingAfterBreak="0">
    <w:nsid w:val="679A4038"/>
    <w:multiLevelType w:val="hybridMultilevel"/>
    <w:tmpl w:val="B5040F6C"/>
    <w:lvl w:ilvl="0" w:tplc="BA8C1032">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9" w15:restartNumberingAfterBreak="0">
    <w:nsid w:val="680734B9"/>
    <w:multiLevelType w:val="hybridMultilevel"/>
    <w:tmpl w:val="F440DCF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0" w15:restartNumberingAfterBreak="0">
    <w:nsid w:val="68387B1A"/>
    <w:multiLevelType w:val="hybridMultilevel"/>
    <w:tmpl w:val="AFCCD6D0"/>
    <w:lvl w:ilvl="0" w:tplc="040A000F">
      <w:start w:val="1"/>
      <w:numFmt w:val="decimal"/>
      <w:lvlText w:val="%1."/>
      <w:lvlJc w:val="left"/>
      <w:pPr>
        <w:ind w:left="720" w:hanging="360"/>
      </w:pPr>
    </w:lvl>
    <w:lvl w:ilvl="1" w:tplc="6024E018">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1" w15:restartNumberingAfterBreak="0">
    <w:nsid w:val="688168F3"/>
    <w:multiLevelType w:val="hybridMultilevel"/>
    <w:tmpl w:val="0978861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2" w15:restartNumberingAfterBreak="0">
    <w:nsid w:val="689E54A7"/>
    <w:multiLevelType w:val="hybridMultilevel"/>
    <w:tmpl w:val="04E88D3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3" w15:restartNumberingAfterBreak="0">
    <w:nsid w:val="69535D65"/>
    <w:multiLevelType w:val="hybridMultilevel"/>
    <w:tmpl w:val="50F4EFF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4" w15:restartNumberingAfterBreak="0">
    <w:nsid w:val="69802344"/>
    <w:multiLevelType w:val="hybridMultilevel"/>
    <w:tmpl w:val="2F122B48"/>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5" w15:restartNumberingAfterBreak="0">
    <w:nsid w:val="6B9B6E01"/>
    <w:multiLevelType w:val="hybridMultilevel"/>
    <w:tmpl w:val="C002A49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6" w15:restartNumberingAfterBreak="0">
    <w:nsid w:val="6BCA7EE0"/>
    <w:multiLevelType w:val="hybridMultilevel"/>
    <w:tmpl w:val="914E06F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7" w15:restartNumberingAfterBreak="0">
    <w:nsid w:val="6D256727"/>
    <w:multiLevelType w:val="hybridMultilevel"/>
    <w:tmpl w:val="24B6A26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8" w15:restartNumberingAfterBreak="0">
    <w:nsid w:val="6D4133A0"/>
    <w:multiLevelType w:val="hybridMultilevel"/>
    <w:tmpl w:val="8DB001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9" w15:restartNumberingAfterBreak="0">
    <w:nsid w:val="6E5B66F4"/>
    <w:multiLevelType w:val="hybridMultilevel"/>
    <w:tmpl w:val="46AEE50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0" w15:restartNumberingAfterBreak="0">
    <w:nsid w:val="707F187B"/>
    <w:multiLevelType w:val="hybridMultilevel"/>
    <w:tmpl w:val="DD66477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1" w15:restartNumberingAfterBreak="0">
    <w:nsid w:val="708749FA"/>
    <w:multiLevelType w:val="hybridMultilevel"/>
    <w:tmpl w:val="6390F5A8"/>
    <w:lvl w:ilvl="0" w:tplc="040A000F">
      <w:start w:val="1"/>
      <w:numFmt w:val="decimal"/>
      <w:lvlText w:val="%1."/>
      <w:lvlJc w:val="left"/>
      <w:pPr>
        <w:ind w:left="810" w:hanging="360"/>
      </w:pPr>
    </w:lvl>
    <w:lvl w:ilvl="1" w:tplc="040A0019" w:tentative="1">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12" w15:restartNumberingAfterBreak="0">
    <w:nsid w:val="710A5290"/>
    <w:multiLevelType w:val="hybridMultilevel"/>
    <w:tmpl w:val="BC8CD062"/>
    <w:lvl w:ilvl="0" w:tplc="040A000F">
      <w:start w:val="1"/>
      <w:numFmt w:val="decimal"/>
      <w:lvlText w:val="%1."/>
      <w:lvlJc w:val="left"/>
      <w:pPr>
        <w:ind w:left="720" w:hanging="360"/>
      </w:pPr>
    </w:lvl>
    <w:lvl w:ilvl="1" w:tplc="EF3C6306">
      <w:start w:val="1"/>
      <w:numFmt w:val="upp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3" w15:restartNumberingAfterBreak="0">
    <w:nsid w:val="713B3E14"/>
    <w:multiLevelType w:val="hybridMultilevel"/>
    <w:tmpl w:val="3D02C1E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4" w15:restartNumberingAfterBreak="0">
    <w:nsid w:val="717C719E"/>
    <w:multiLevelType w:val="hybridMultilevel"/>
    <w:tmpl w:val="02803C2C"/>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5" w15:restartNumberingAfterBreak="0">
    <w:nsid w:val="72DD6862"/>
    <w:multiLevelType w:val="hybridMultilevel"/>
    <w:tmpl w:val="960EFD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6" w15:restartNumberingAfterBreak="0">
    <w:nsid w:val="73624EBB"/>
    <w:multiLevelType w:val="hybridMultilevel"/>
    <w:tmpl w:val="5472275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7" w15:restartNumberingAfterBreak="0">
    <w:nsid w:val="736F2E4D"/>
    <w:multiLevelType w:val="hybridMultilevel"/>
    <w:tmpl w:val="0826F8CE"/>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8" w15:restartNumberingAfterBreak="0">
    <w:nsid w:val="747E5C7B"/>
    <w:multiLevelType w:val="hybridMultilevel"/>
    <w:tmpl w:val="381839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9" w15:restartNumberingAfterBreak="0">
    <w:nsid w:val="75854A94"/>
    <w:multiLevelType w:val="hybridMultilevel"/>
    <w:tmpl w:val="A058CAD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0" w15:restartNumberingAfterBreak="0">
    <w:nsid w:val="77670D6A"/>
    <w:multiLevelType w:val="hybridMultilevel"/>
    <w:tmpl w:val="ADDE987C"/>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1" w15:restartNumberingAfterBreak="0">
    <w:nsid w:val="77721209"/>
    <w:multiLevelType w:val="hybridMultilevel"/>
    <w:tmpl w:val="3140BD0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2" w15:restartNumberingAfterBreak="0">
    <w:nsid w:val="778E4E40"/>
    <w:multiLevelType w:val="hybridMultilevel"/>
    <w:tmpl w:val="4002123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3" w15:restartNumberingAfterBreak="0">
    <w:nsid w:val="782F72EC"/>
    <w:multiLevelType w:val="hybridMultilevel"/>
    <w:tmpl w:val="1BA605B4"/>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4" w15:restartNumberingAfterBreak="0">
    <w:nsid w:val="784959A0"/>
    <w:multiLevelType w:val="hybridMultilevel"/>
    <w:tmpl w:val="A3EE724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5" w15:restartNumberingAfterBreak="0">
    <w:nsid w:val="78A51ED9"/>
    <w:multiLevelType w:val="hybridMultilevel"/>
    <w:tmpl w:val="9DF084FA"/>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6" w15:restartNumberingAfterBreak="0">
    <w:nsid w:val="78B21AC2"/>
    <w:multiLevelType w:val="hybridMultilevel"/>
    <w:tmpl w:val="7F88FD26"/>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7" w15:restartNumberingAfterBreak="0">
    <w:nsid w:val="793C5494"/>
    <w:multiLevelType w:val="hybridMultilevel"/>
    <w:tmpl w:val="E9E82C3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8" w15:restartNumberingAfterBreak="0">
    <w:nsid w:val="796D300C"/>
    <w:multiLevelType w:val="hybridMultilevel"/>
    <w:tmpl w:val="DC9611B8"/>
    <w:lvl w:ilvl="0" w:tplc="BA8C1032">
      <w:start w:val="1"/>
      <w:numFmt w:val="bullet"/>
      <w:lvlText w:val=""/>
      <w:lvlJc w:val="left"/>
      <w:pPr>
        <w:ind w:left="420" w:hanging="360"/>
      </w:pPr>
      <w:rPr>
        <w:rFonts w:ascii="Symbol" w:hAnsi="Symbol" w:hint="default"/>
        <w:sz w:val="16"/>
        <w:szCs w:val="16"/>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29" w15:restartNumberingAfterBreak="0">
    <w:nsid w:val="799512D0"/>
    <w:multiLevelType w:val="hybridMultilevel"/>
    <w:tmpl w:val="D2F46BDA"/>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0" w15:restartNumberingAfterBreak="0">
    <w:nsid w:val="79A742E7"/>
    <w:multiLevelType w:val="hybridMultilevel"/>
    <w:tmpl w:val="CCCE9F76"/>
    <w:lvl w:ilvl="0" w:tplc="BA8C1032">
      <w:start w:val="1"/>
      <w:numFmt w:val="bullet"/>
      <w:lvlText w:val=""/>
      <w:lvlJc w:val="left"/>
      <w:pPr>
        <w:ind w:left="720" w:hanging="360"/>
      </w:pPr>
      <w:rPr>
        <w:rFonts w:ascii="Symbol" w:hAnsi="Symbol" w:hint="default"/>
        <w:sz w:val="16"/>
        <w:szCs w:val="16"/>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1" w15:restartNumberingAfterBreak="0">
    <w:nsid w:val="79AB55F8"/>
    <w:multiLevelType w:val="hybridMultilevel"/>
    <w:tmpl w:val="AB046B4E"/>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2" w15:restartNumberingAfterBreak="0">
    <w:nsid w:val="7A277C87"/>
    <w:multiLevelType w:val="hybridMultilevel"/>
    <w:tmpl w:val="E9723B4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3" w15:restartNumberingAfterBreak="0">
    <w:nsid w:val="7A4D25AA"/>
    <w:multiLevelType w:val="hybridMultilevel"/>
    <w:tmpl w:val="4AE81A2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4" w15:restartNumberingAfterBreak="0">
    <w:nsid w:val="7A881081"/>
    <w:multiLevelType w:val="hybridMultilevel"/>
    <w:tmpl w:val="BEBE1A5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5" w15:restartNumberingAfterBreak="0">
    <w:nsid w:val="7B831B0B"/>
    <w:multiLevelType w:val="hybridMultilevel"/>
    <w:tmpl w:val="5A54BFD0"/>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6" w15:restartNumberingAfterBreak="0">
    <w:nsid w:val="7E4449EF"/>
    <w:multiLevelType w:val="hybridMultilevel"/>
    <w:tmpl w:val="557A8EF8"/>
    <w:lvl w:ilvl="0" w:tplc="F97E0DD8">
      <w:start w:val="1"/>
      <w:numFmt w:val="upp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7" w15:restartNumberingAfterBreak="0">
    <w:nsid w:val="7E597975"/>
    <w:multiLevelType w:val="hybridMultilevel"/>
    <w:tmpl w:val="A7F03696"/>
    <w:lvl w:ilvl="0" w:tplc="F97E0DD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8" w15:restartNumberingAfterBreak="0">
    <w:nsid w:val="7E683F01"/>
    <w:multiLevelType w:val="hybridMultilevel"/>
    <w:tmpl w:val="7D908E8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9" w15:restartNumberingAfterBreak="0">
    <w:nsid w:val="7FC6357D"/>
    <w:multiLevelType w:val="hybridMultilevel"/>
    <w:tmpl w:val="F01047C2"/>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0" w15:restartNumberingAfterBreak="0">
    <w:nsid w:val="7FDC6998"/>
    <w:multiLevelType w:val="hybridMultilevel"/>
    <w:tmpl w:val="8FE26AFA"/>
    <w:lvl w:ilvl="0" w:tplc="BA8C1032">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77"/>
  </w:num>
  <w:num w:numId="3">
    <w:abstractNumId w:val="161"/>
  </w:num>
  <w:num w:numId="4">
    <w:abstractNumId w:val="59"/>
  </w:num>
  <w:num w:numId="5">
    <w:abstractNumId w:val="128"/>
  </w:num>
  <w:num w:numId="6">
    <w:abstractNumId w:val="54"/>
  </w:num>
  <w:num w:numId="7">
    <w:abstractNumId w:val="192"/>
  </w:num>
  <w:num w:numId="8">
    <w:abstractNumId w:val="51"/>
  </w:num>
  <w:num w:numId="9">
    <w:abstractNumId w:val="110"/>
  </w:num>
  <w:num w:numId="10">
    <w:abstractNumId w:val="133"/>
  </w:num>
  <w:num w:numId="11">
    <w:abstractNumId w:val="141"/>
  </w:num>
  <w:num w:numId="12">
    <w:abstractNumId w:val="88"/>
  </w:num>
  <w:num w:numId="13">
    <w:abstractNumId w:val="102"/>
  </w:num>
  <w:num w:numId="14">
    <w:abstractNumId w:val="218"/>
  </w:num>
  <w:num w:numId="15">
    <w:abstractNumId w:val="211"/>
  </w:num>
  <w:num w:numId="16">
    <w:abstractNumId w:val="96"/>
  </w:num>
  <w:num w:numId="17">
    <w:abstractNumId w:val="172"/>
  </w:num>
  <w:num w:numId="18">
    <w:abstractNumId w:val="228"/>
  </w:num>
  <w:num w:numId="19">
    <w:abstractNumId w:val="48"/>
  </w:num>
  <w:num w:numId="20">
    <w:abstractNumId w:val="31"/>
  </w:num>
  <w:num w:numId="21">
    <w:abstractNumId w:val="175"/>
  </w:num>
  <w:num w:numId="22">
    <w:abstractNumId w:val="138"/>
  </w:num>
  <w:num w:numId="23">
    <w:abstractNumId w:val="182"/>
  </w:num>
  <w:num w:numId="24">
    <w:abstractNumId w:val="156"/>
  </w:num>
  <w:num w:numId="25">
    <w:abstractNumId w:val="0"/>
  </w:num>
  <w:num w:numId="26">
    <w:abstractNumId w:val="170"/>
  </w:num>
  <w:num w:numId="27">
    <w:abstractNumId w:val="60"/>
  </w:num>
  <w:num w:numId="28">
    <w:abstractNumId w:val="103"/>
  </w:num>
  <w:num w:numId="29">
    <w:abstractNumId w:val="57"/>
  </w:num>
  <w:num w:numId="30">
    <w:abstractNumId w:val="204"/>
  </w:num>
  <w:num w:numId="31">
    <w:abstractNumId w:val="13"/>
  </w:num>
  <w:num w:numId="32">
    <w:abstractNumId w:val="205"/>
  </w:num>
  <w:num w:numId="33">
    <w:abstractNumId w:val="183"/>
  </w:num>
  <w:num w:numId="34">
    <w:abstractNumId w:val="64"/>
  </w:num>
  <w:num w:numId="35">
    <w:abstractNumId w:val="29"/>
  </w:num>
  <w:num w:numId="36">
    <w:abstractNumId w:val="9"/>
  </w:num>
  <w:num w:numId="37">
    <w:abstractNumId w:val="68"/>
  </w:num>
  <w:num w:numId="38">
    <w:abstractNumId w:val="95"/>
  </w:num>
  <w:num w:numId="39">
    <w:abstractNumId w:val="71"/>
  </w:num>
  <w:num w:numId="40">
    <w:abstractNumId w:val="104"/>
  </w:num>
  <w:num w:numId="41">
    <w:abstractNumId w:val="86"/>
  </w:num>
  <w:num w:numId="42">
    <w:abstractNumId w:val="56"/>
  </w:num>
  <w:num w:numId="43">
    <w:abstractNumId w:val="129"/>
  </w:num>
  <w:num w:numId="44">
    <w:abstractNumId w:val="231"/>
  </w:num>
  <w:num w:numId="45">
    <w:abstractNumId w:val="125"/>
  </w:num>
  <w:num w:numId="46">
    <w:abstractNumId w:val="123"/>
  </w:num>
  <w:num w:numId="47">
    <w:abstractNumId w:val="3"/>
  </w:num>
  <w:num w:numId="48">
    <w:abstractNumId w:val="200"/>
  </w:num>
  <w:num w:numId="49">
    <w:abstractNumId w:val="154"/>
  </w:num>
  <w:num w:numId="50">
    <w:abstractNumId w:val="122"/>
  </w:num>
  <w:num w:numId="51">
    <w:abstractNumId w:val="73"/>
  </w:num>
  <w:num w:numId="52">
    <w:abstractNumId w:val="119"/>
  </w:num>
  <w:num w:numId="53">
    <w:abstractNumId w:val="115"/>
  </w:num>
  <w:num w:numId="54">
    <w:abstractNumId w:val="25"/>
  </w:num>
  <w:num w:numId="55">
    <w:abstractNumId w:val="162"/>
  </w:num>
  <w:num w:numId="56">
    <w:abstractNumId w:val="47"/>
  </w:num>
  <w:num w:numId="57">
    <w:abstractNumId w:val="70"/>
  </w:num>
  <w:num w:numId="58">
    <w:abstractNumId w:val="167"/>
  </w:num>
  <w:num w:numId="59">
    <w:abstractNumId w:val="142"/>
  </w:num>
  <w:num w:numId="60">
    <w:abstractNumId w:val="112"/>
  </w:num>
  <w:num w:numId="61">
    <w:abstractNumId w:val="195"/>
  </w:num>
  <w:num w:numId="62">
    <w:abstractNumId w:val="118"/>
  </w:num>
  <w:num w:numId="63">
    <w:abstractNumId w:val="179"/>
  </w:num>
  <w:num w:numId="64">
    <w:abstractNumId w:val="111"/>
  </w:num>
  <w:num w:numId="65">
    <w:abstractNumId w:val="130"/>
  </w:num>
  <w:num w:numId="66">
    <w:abstractNumId w:val="177"/>
  </w:num>
  <w:num w:numId="67">
    <w:abstractNumId w:val="169"/>
  </w:num>
  <w:num w:numId="68">
    <w:abstractNumId w:val="135"/>
  </w:num>
  <w:num w:numId="69">
    <w:abstractNumId w:val="90"/>
  </w:num>
  <w:num w:numId="70">
    <w:abstractNumId w:val="153"/>
  </w:num>
  <w:num w:numId="71">
    <w:abstractNumId w:val="41"/>
  </w:num>
  <w:num w:numId="72">
    <w:abstractNumId w:val="121"/>
  </w:num>
  <w:num w:numId="73">
    <w:abstractNumId w:val="87"/>
  </w:num>
  <w:num w:numId="74">
    <w:abstractNumId w:val="229"/>
  </w:num>
  <w:num w:numId="75">
    <w:abstractNumId w:val="181"/>
  </w:num>
  <w:num w:numId="76">
    <w:abstractNumId w:val="191"/>
  </w:num>
  <w:num w:numId="77">
    <w:abstractNumId w:val="189"/>
  </w:num>
  <w:num w:numId="78">
    <w:abstractNumId w:val="151"/>
  </w:num>
  <w:num w:numId="79">
    <w:abstractNumId w:val="155"/>
  </w:num>
  <w:num w:numId="80">
    <w:abstractNumId w:val="50"/>
  </w:num>
  <w:num w:numId="81">
    <w:abstractNumId w:val="37"/>
  </w:num>
  <w:num w:numId="82">
    <w:abstractNumId w:val="152"/>
  </w:num>
  <w:num w:numId="83">
    <w:abstractNumId w:val="224"/>
  </w:num>
  <w:num w:numId="84">
    <w:abstractNumId w:val="171"/>
  </w:num>
  <w:num w:numId="85">
    <w:abstractNumId w:val="15"/>
  </w:num>
  <w:num w:numId="86">
    <w:abstractNumId w:val="136"/>
  </w:num>
  <w:num w:numId="87">
    <w:abstractNumId w:val="188"/>
  </w:num>
  <w:num w:numId="88">
    <w:abstractNumId w:val="39"/>
  </w:num>
  <w:num w:numId="89">
    <w:abstractNumId w:val="137"/>
  </w:num>
  <w:num w:numId="90">
    <w:abstractNumId w:val="199"/>
  </w:num>
  <w:num w:numId="91">
    <w:abstractNumId w:val="69"/>
  </w:num>
  <w:num w:numId="92">
    <w:abstractNumId w:val="97"/>
  </w:num>
  <w:num w:numId="93">
    <w:abstractNumId w:val="40"/>
  </w:num>
  <w:num w:numId="94">
    <w:abstractNumId w:val="105"/>
  </w:num>
  <w:num w:numId="95">
    <w:abstractNumId w:val="80"/>
  </w:num>
  <w:num w:numId="96">
    <w:abstractNumId w:val="36"/>
  </w:num>
  <w:num w:numId="97">
    <w:abstractNumId w:val="14"/>
  </w:num>
  <w:num w:numId="98">
    <w:abstractNumId w:val="180"/>
  </w:num>
  <w:num w:numId="99">
    <w:abstractNumId w:val="38"/>
  </w:num>
  <w:num w:numId="100">
    <w:abstractNumId w:val="134"/>
  </w:num>
  <w:num w:numId="101">
    <w:abstractNumId w:val="117"/>
  </w:num>
  <w:num w:numId="102">
    <w:abstractNumId w:val="85"/>
  </w:num>
  <w:num w:numId="103">
    <w:abstractNumId w:val="43"/>
  </w:num>
  <w:num w:numId="104">
    <w:abstractNumId w:val="140"/>
  </w:num>
  <w:num w:numId="105">
    <w:abstractNumId w:val="24"/>
  </w:num>
  <w:num w:numId="106">
    <w:abstractNumId w:val="165"/>
  </w:num>
  <w:num w:numId="107">
    <w:abstractNumId w:val="44"/>
  </w:num>
  <w:num w:numId="108">
    <w:abstractNumId w:val="55"/>
  </w:num>
  <w:num w:numId="109">
    <w:abstractNumId w:val="146"/>
  </w:num>
  <w:num w:numId="110">
    <w:abstractNumId w:val="32"/>
  </w:num>
  <w:num w:numId="111">
    <w:abstractNumId w:val="230"/>
  </w:num>
  <w:num w:numId="112">
    <w:abstractNumId w:val="143"/>
  </w:num>
  <w:num w:numId="113">
    <w:abstractNumId w:val="83"/>
  </w:num>
  <w:num w:numId="114">
    <w:abstractNumId w:val="232"/>
  </w:num>
  <w:num w:numId="115">
    <w:abstractNumId w:val="166"/>
  </w:num>
  <w:num w:numId="116">
    <w:abstractNumId w:val="6"/>
  </w:num>
  <w:num w:numId="117">
    <w:abstractNumId w:val="100"/>
  </w:num>
  <w:num w:numId="118">
    <w:abstractNumId w:val="144"/>
  </w:num>
  <w:num w:numId="119">
    <w:abstractNumId w:val="234"/>
  </w:num>
  <w:num w:numId="120">
    <w:abstractNumId w:val="240"/>
  </w:num>
  <w:num w:numId="121">
    <w:abstractNumId w:val="58"/>
  </w:num>
  <w:num w:numId="122">
    <w:abstractNumId w:val="106"/>
  </w:num>
  <w:num w:numId="123">
    <w:abstractNumId w:val="11"/>
  </w:num>
  <w:num w:numId="124">
    <w:abstractNumId w:val="8"/>
  </w:num>
  <w:num w:numId="125">
    <w:abstractNumId w:val="237"/>
  </w:num>
  <w:num w:numId="126">
    <w:abstractNumId w:val="201"/>
  </w:num>
  <w:num w:numId="127">
    <w:abstractNumId w:val="61"/>
  </w:num>
  <w:num w:numId="128">
    <w:abstractNumId w:val="12"/>
  </w:num>
  <w:num w:numId="129">
    <w:abstractNumId w:val="219"/>
  </w:num>
  <w:num w:numId="130">
    <w:abstractNumId w:val="49"/>
  </w:num>
  <w:num w:numId="131">
    <w:abstractNumId w:val="79"/>
  </w:num>
  <w:num w:numId="132">
    <w:abstractNumId w:val="220"/>
  </w:num>
  <w:num w:numId="133">
    <w:abstractNumId w:val="186"/>
  </w:num>
  <w:num w:numId="134">
    <w:abstractNumId w:val="22"/>
  </w:num>
  <w:num w:numId="135">
    <w:abstractNumId w:val="23"/>
  </w:num>
  <w:num w:numId="136">
    <w:abstractNumId w:val="17"/>
  </w:num>
  <w:num w:numId="137">
    <w:abstractNumId w:val="226"/>
  </w:num>
  <w:num w:numId="138">
    <w:abstractNumId w:val="158"/>
  </w:num>
  <w:num w:numId="139">
    <w:abstractNumId w:val="159"/>
  </w:num>
  <w:num w:numId="140">
    <w:abstractNumId w:val="92"/>
  </w:num>
  <w:num w:numId="141">
    <w:abstractNumId w:val="176"/>
  </w:num>
  <w:num w:numId="142">
    <w:abstractNumId w:val="227"/>
  </w:num>
  <w:num w:numId="143">
    <w:abstractNumId w:val="27"/>
  </w:num>
  <w:num w:numId="144">
    <w:abstractNumId w:val="197"/>
  </w:num>
  <w:num w:numId="145">
    <w:abstractNumId w:val="108"/>
  </w:num>
  <w:num w:numId="146">
    <w:abstractNumId w:val="65"/>
  </w:num>
  <w:num w:numId="147">
    <w:abstractNumId w:val="222"/>
  </w:num>
  <w:num w:numId="148">
    <w:abstractNumId w:val="132"/>
  </w:num>
  <w:num w:numId="149">
    <w:abstractNumId w:val="202"/>
  </w:num>
  <w:num w:numId="150">
    <w:abstractNumId w:val="72"/>
  </w:num>
  <w:num w:numId="151">
    <w:abstractNumId w:val="238"/>
  </w:num>
  <w:num w:numId="152">
    <w:abstractNumId w:val="52"/>
  </w:num>
  <w:num w:numId="153">
    <w:abstractNumId w:val="216"/>
  </w:num>
  <w:num w:numId="154">
    <w:abstractNumId w:val="74"/>
  </w:num>
  <w:num w:numId="155">
    <w:abstractNumId w:val="223"/>
  </w:num>
  <w:num w:numId="156">
    <w:abstractNumId w:val="113"/>
  </w:num>
  <w:num w:numId="157">
    <w:abstractNumId w:val="76"/>
  </w:num>
  <w:num w:numId="158">
    <w:abstractNumId w:val="217"/>
  </w:num>
  <w:num w:numId="159">
    <w:abstractNumId w:val="91"/>
  </w:num>
  <w:num w:numId="160">
    <w:abstractNumId w:val="173"/>
  </w:num>
  <w:num w:numId="161">
    <w:abstractNumId w:val="145"/>
  </w:num>
  <w:num w:numId="162">
    <w:abstractNumId w:val="213"/>
  </w:num>
  <w:num w:numId="163">
    <w:abstractNumId w:val="194"/>
  </w:num>
  <w:num w:numId="164">
    <w:abstractNumId w:val="62"/>
  </w:num>
  <w:num w:numId="165">
    <w:abstractNumId w:val="94"/>
  </w:num>
  <w:num w:numId="166">
    <w:abstractNumId w:val="163"/>
  </w:num>
  <w:num w:numId="167">
    <w:abstractNumId w:val="214"/>
  </w:num>
  <w:num w:numId="168">
    <w:abstractNumId w:val="190"/>
  </w:num>
  <w:num w:numId="169">
    <w:abstractNumId w:val="210"/>
  </w:num>
  <w:num w:numId="170">
    <w:abstractNumId w:val="53"/>
  </w:num>
  <w:num w:numId="171">
    <w:abstractNumId w:val="5"/>
  </w:num>
  <w:num w:numId="172">
    <w:abstractNumId w:val="98"/>
  </w:num>
  <w:num w:numId="173">
    <w:abstractNumId w:val="208"/>
  </w:num>
  <w:num w:numId="174">
    <w:abstractNumId w:val="160"/>
  </w:num>
  <w:num w:numId="175">
    <w:abstractNumId w:val="148"/>
  </w:num>
  <w:num w:numId="176">
    <w:abstractNumId w:val="196"/>
  </w:num>
  <w:num w:numId="177">
    <w:abstractNumId w:val="127"/>
  </w:num>
  <w:num w:numId="178">
    <w:abstractNumId w:val="89"/>
  </w:num>
  <w:num w:numId="179">
    <w:abstractNumId w:val="45"/>
  </w:num>
  <w:num w:numId="180">
    <w:abstractNumId w:val="174"/>
  </w:num>
  <w:num w:numId="181">
    <w:abstractNumId w:val="124"/>
  </w:num>
  <w:num w:numId="182">
    <w:abstractNumId w:val="19"/>
  </w:num>
  <w:num w:numId="183">
    <w:abstractNumId w:val="21"/>
  </w:num>
  <w:num w:numId="184">
    <w:abstractNumId w:val="101"/>
  </w:num>
  <w:num w:numId="185">
    <w:abstractNumId w:val="206"/>
  </w:num>
  <w:num w:numId="186">
    <w:abstractNumId w:val="193"/>
  </w:num>
  <w:num w:numId="187">
    <w:abstractNumId w:val="225"/>
  </w:num>
  <w:num w:numId="188">
    <w:abstractNumId w:val="168"/>
  </w:num>
  <w:num w:numId="189">
    <w:abstractNumId w:val="147"/>
  </w:num>
  <w:num w:numId="190">
    <w:abstractNumId w:val="42"/>
  </w:num>
  <w:num w:numId="191">
    <w:abstractNumId w:val="235"/>
  </w:num>
  <w:num w:numId="192">
    <w:abstractNumId w:val="212"/>
  </w:num>
  <w:num w:numId="193">
    <w:abstractNumId w:val="107"/>
  </w:num>
  <w:num w:numId="194">
    <w:abstractNumId w:val="34"/>
  </w:num>
  <w:num w:numId="195">
    <w:abstractNumId w:val="187"/>
  </w:num>
  <w:num w:numId="196">
    <w:abstractNumId w:val="114"/>
  </w:num>
  <w:num w:numId="197">
    <w:abstractNumId w:val="207"/>
  </w:num>
  <w:num w:numId="198">
    <w:abstractNumId w:val="46"/>
  </w:num>
  <w:num w:numId="199">
    <w:abstractNumId w:val="20"/>
  </w:num>
  <w:num w:numId="200">
    <w:abstractNumId w:val="81"/>
  </w:num>
  <w:num w:numId="201">
    <w:abstractNumId w:val="84"/>
  </w:num>
  <w:num w:numId="202">
    <w:abstractNumId w:val="1"/>
  </w:num>
  <w:num w:numId="203">
    <w:abstractNumId w:val="33"/>
  </w:num>
  <w:num w:numId="204">
    <w:abstractNumId w:val="35"/>
  </w:num>
  <w:num w:numId="205">
    <w:abstractNumId w:val="116"/>
  </w:num>
  <w:num w:numId="206">
    <w:abstractNumId w:val="30"/>
  </w:num>
  <w:num w:numId="207">
    <w:abstractNumId w:val="78"/>
  </w:num>
  <w:num w:numId="208">
    <w:abstractNumId w:val="215"/>
  </w:num>
  <w:num w:numId="209">
    <w:abstractNumId w:val="150"/>
  </w:num>
  <w:num w:numId="210">
    <w:abstractNumId w:val="93"/>
  </w:num>
  <w:num w:numId="211">
    <w:abstractNumId w:val="7"/>
  </w:num>
  <w:num w:numId="212">
    <w:abstractNumId w:val="236"/>
  </w:num>
  <w:num w:numId="213">
    <w:abstractNumId w:val="99"/>
  </w:num>
  <w:num w:numId="214">
    <w:abstractNumId w:val="67"/>
  </w:num>
  <w:num w:numId="215">
    <w:abstractNumId w:val="16"/>
  </w:num>
  <w:num w:numId="216">
    <w:abstractNumId w:val="184"/>
  </w:num>
  <w:num w:numId="217">
    <w:abstractNumId w:val="66"/>
  </w:num>
  <w:num w:numId="218">
    <w:abstractNumId w:val="239"/>
  </w:num>
  <w:num w:numId="219">
    <w:abstractNumId w:val="109"/>
  </w:num>
  <w:num w:numId="220">
    <w:abstractNumId w:val="149"/>
  </w:num>
  <w:num w:numId="221">
    <w:abstractNumId w:val="139"/>
  </w:num>
  <w:num w:numId="222">
    <w:abstractNumId w:val="120"/>
  </w:num>
  <w:num w:numId="223">
    <w:abstractNumId w:val="209"/>
  </w:num>
  <w:num w:numId="224">
    <w:abstractNumId w:val="178"/>
  </w:num>
  <w:num w:numId="225">
    <w:abstractNumId w:val="203"/>
  </w:num>
  <w:num w:numId="226">
    <w:abstractNumId w:val="82"/>
  </w:num>
  <w:num w:numId="227">
    <w:abstractNumId w:val="131"/>
  </w:num>
  <w:num w:numId="228">
    <w:abstractNumId w:val="126"/>
  </w:num>
  <w:num w:numId="229">
    <w:abstractNumId w:val="233"/>
  </w:num>
  <w:num w:numId="230">
    <w:abstractNumId w:val="75"/>
  </w:num>
  <w:num w:numId="231">
    <w:abstractNumId w:val="28"/>
  </w:num>
  <w:num w:numId="232">
    <w:abstractNumId w:val="26"/>
  </w:num>
  <w:num w:numId="233">
    <w:abstractNumId w:val="198"/>
  </w:num>
  <w:num w:numId="234">
    <w:abstractNumId w:val="164"/>
  </w:num>
  <w:num w:numId="235">
    <w:abstractNumId w:val="185"/>
  </w:num>
  <w:num w:numId="236">
    <w:abstractNumId w:val="63"/>
  </w:num>
  <w:num w:numId="237">
    <w:abstractNumId w:val="221"/>
  </w:num>
  <w:num w:numId="238">
    <w:abstractNumId w:val="4"/>
  </w:num>
  <w:num w:numId="239">
    <w:abstractNumId w:val="157"/>
  </w:num>
  <w:num w:numId="240">
    <w:abstractNumId w:val="18"/>
  </w:num>
  <w:num w:numId="241">
    <w:abstractNumId w:val="2"/>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C9"/>
    <w:rsid w:val="00000AC9"/>
    <w:rsid w:val="00001260"/>
    <w:rsid w:val="00015162"/>
    <w:rsid w:val="000151DB"/>
    <w:rsid w:val="000258A6"/>
    <w:rsid w:val="00026394"/>
    <w:rsid w:val="0002742A"/>
    <w:rsid w:val="000311E5"/>
    <w:rsid w:val="000326C8"/>
    <w:rsid w:val="000404F5"/>
    <w:rsid w:val="00046743"/>
    <w:rsid w:val="000468CD"/>
    <w:rsid w:val="00047A5E"/>
    <w:rsid w:val="00050A58"/>
    <w:rsid w:val="00052EEF"/>
    <w:rsid w:val="00053F8A"/>
    <w:rsid w:val="0005518A"/>
    <w:rsid w:val="00067EB9"/>
    <w:rsid w:val="0007440A"/>
    <w:rsid w:val="000754A7"/>
    <w:rsid w:val="00075549"/>
    <w:rsid w:val="0007656E"/>
    <w:rsid w:val="000823F8"/>
    <w:rsid w:val="00083E86"/>
    <w:rsid w:val="000843CB"/>
    <w:rsid w:val="00084554"/>
    <w:rsid w:val="00091094"/>
    <w:rsid w:val="000B1CF0"/>
    <w:rsid w:val="000B43E3"/>
    <w:rsid w:val="000B5139"/>
    <w:rsid w:val="000B5802"/>
    <w:rsid w:val="000C1323"/>
    <w:rsid w:val="000C2044"/>
    <w:rsid w:val="000C2535"/>
    <w:rsid w:val="000D1DBC"/>
    <w:rsid w:val="000D2236"/>
    <w:rsid w:val="000D2F45"/>
    <w:rsid w:val="000E17EF"/>
    <w:rsid w:val="000F1D94"/>
    <w:rsid w:val="000F24CC"/>
    <w:rsid w:val="001001C0"/>
    <w:rsid w:val="0010023A"/>
    <w:rsid w:val="00102985"/>
    <w:rsid w:val="00103517"/>
    <w:rsid w:val="00103E75"/>
    <w:rsid w:val="00112603"/>
    <w:rsid w:val="00114B87"/>
    <w:rsid w:val="00117342"/>
    <w:rsid w:val="0011744F"/>
    <w:rsid w:val="00121FDA"/>
    <w:rsid w:val="001355EA"/>
    <w:rsid w:val="00141138"/>
    <w:rsid w:val="00152E4E"/>
    <w:rsid w:val="00154B96"/>
    <w:rsid w:val="00155FA3"/>
    <w:rsid w:val="00161D16"/>
    <w:rsid w:val="001622B6"/>
    <w:rsid w:val="00165B97"/>
    <w:rsid w:val="001718A6"/>
    <w:rsid w:val="001722D3"/>
    <w:rsid w:val="0017646E"/>
    <w:rsid w:val="00176DFB"/>
    <w:rsid w:val="00185A94"/>
    <w:rsid w:val="00187790"/>
    <w:rsid w:val="001A3B7B"/>
    <w:rsid w:val="001A7D94"/>
    <w:rsid w:val="001B5989"/>
    <w:rsid w:val="001B693D"/>
    <w:rsid w:val="001B6D4A"/>
    <w:rsid w:val="001C0197"/>
    <w:rsid w:val="001C0F63"/>
    <w:rsid w:val="001C2FB8"/>
    <w:rsid w:val="001C3DF3"/>
    <w:rsid w:val="001D10DF"/>
    <w:rsid w:val="001D23CE"/>
    <w:rsid w:val="001D2B02"/>
    <w:rsid w:val="001D7566"/>
    <w:rsid w:val="001D769C"/>
    <w:rsid w:val="001E6CE4"/>
    <w:rsid w:val="001E71EB"/>
    <w:rsid w:val="001E7888"/>
    <w:rsid w:val="001E7D1E"/>
    <w:rsid w:val="001F2C2A"/>
    <w:rsid w:val="001F492C"/>
    <w:rsid w:val="001F6D01"/>
    <w:rsid w:val="001F754F"/>
    <w:rsid w:val="00200822"/>
    <w:rsid w:val="00206E49"/>
    <w:rsid w:val="0021309D"/>
    <w:rsid w:val="00217E60"/>
    <w:rsid w:val="0022236A"/>
    <w:rsid w:val="0022375A"/>
    <w:rsid w:val="002239C3"/>
    <w:rsid w:val="00224A80"/>
    <w:rsid w:val="00225C74"/>
    <w:rsid w:val="0022642C"/>
    <w:rsid w:val="00226AC7"/>
    <w:rsid w:val="002316BF"/>
    <w:rsid w:val="00234D2E"/>
    <w:rsid w:val="00241055"/>
    <w:rsid w:val="002415D6"/>
    <w:rsid w:val="002503AE"/>
    <w:rsid w:val="00251236"/>
    <w:rsid w:val="00251EF9"/>
    <w:rsid w:val="00252178"/>
    <w:rsid w:val="0025221E"/>
    <w:rsid w:val="0025659B"/>
    <w:rsid w:val="0025730F"/>
    <w:rsid w:val="00261B7D"/>
    <w:rsid w:val="00267BC9"/>
    <w:rsid w:val="00272D18"/>
    <w:rsid w:val="00272D37"/>
    <w:rsid w:val="00273404"/>
    <w:rsid w:val="002803F5"/>
    <w:rsid w:val="002829BD"/>
    <w:rsid w:val="002854FE"/>
    <w:rsid w:val="002915E7"/>
    <w:rsid w:val="002A130D"/>
    <w:rsid w:val="002A1805"/>
    <w:rsid w:val="002C0ED6"/>
    <w:rsid w:val="002C2EB9"/>
    <w:rsid w:val="002C3B68"/>
    <w:rsid w:val="002C58E9"/>
    <w:rsid w:val="002E1447"/>
    <w:rsid w:val="002E3782"/>
    <w:rsid w:val="002F2B47"/>
    <w:rsid w:val="002F33E0"/>
    <w:rsid w:val="002F39E7"/>
    <w:rsid w:val="002F3E9B"/>
    <w:rsid w:val="002F4265"/>
    <w:rsid w:val="002F782A"/>
    <w:rsid w:val="0030222E"/>
    <w:rsid w:val="003036AD"/>
    <w:rsid w:val="00316BE4"/>
    <w:rsid w:val="00317AF6"/>
    <w:rsid w:val="0032129B"/>
    <w:rsid w:val="00325002"/>
    <w:rsid w:val="00326476"/>
    <w:rsid w:val="003334E9"/>
    <w:rsid w:val="00342B00"/>
    <w:rsid w:val="00343FA1"/>
    <w:rsid w:val="00354768"/>
    <w:rsid w:val="00355CE3"/>
    <w:rsid w:val="00361F44"/>
    <w:rsid w:val="00364F0D"/>
    <w:rsid w:val="003659DB"/>
    <w:rsid w:val="00374E0D"/>
    <w:rsid w:val="003760DF"/>
    <w:rsid w:val="00382788"/>
    <w:rsid w:val="00384790"/>
    <w:rsid w:val="0038493D"/>
    <w:rsid w:val="003A2ABF"/>
    <w:rsid w:val="003A3E25"/>
    <w:rsid w:val="003A4091"/>
    <w:rsid w:val="003B50A1"/>
    <w:rsid w:val="003B52DF"/>
    <w:rsid w:val="003E462F"/>
    <w:rsid w:val="003E47E1"/>
    <w:rsid w:val="003E5854"/>
    <w:rsid w:val="003E77E9"/>
    <w:rsid w:val="003F6409"/>
    <w:rsid w:val="00401E56"/>
    <w:rsid w:val="004035C6"/>
    <w:rsid w:val="00403CA3"/>
    <w:rsid w:val="00404F36"/>
    <w:rsid w:val="00405382"/>
    <w:rsid w:val="00410270"/>
    <w:rsid w:val="00411A90"/>
    <w:rsid w:val="00413465"/>
    <w:rsid w:val="00415AB0"/>
    <w:rsid w:val="00416D93"/>
    <w:rsid w:val="00416F01"/>
    <w:rsid w:val="00420D96"/>
    <w:rsid w:val="00420E10"/>
    <w:rsid w:val="004272DE"/>
    <w:rsid w:val="0042744D"/>
    <w:rsid w:val="0042788A"/>
    <w:rsid w:val="00432930"/>
    <w:rsid w:val="00440D29"/>
    <w:rsid w:val="00441B1E"/>
    <w:rsid w:val="004454CE"/>
    <w:rsid w:val="00453FF6"/>
    <w:rsid w:val="0045447E"/>
    <w:rsid w:val="0046365F"/>
    <w:rsid w:val="00464E55"/>
    <w:rsid w:val="0047066B"/>
    <w:rsid w:val="004931B2"/>
    <w:rsid w:val="00493D3D"/>
    <w:rsid w:val="00493F53"/>
    <w:rsid w:val="004A055E"/>
    <w:rsid w:val="004B0537"/>
    <w:rsid w:val="004B2C11"/>
    <w:rsid w:val="004C13BC"/>
    <w:rsid w:val="004C3F1B"/>
    <w:rsid w:val="004C6376"/>
    <w:rsid w:val="004D67F9"/>
    <w:rsid w:val="004D79DC"/>
    <w:rsid w:val="004E3D9E"/>
    <w:rsid w:val="004E5124"/>
    <w:rsid w:val="004E780D"/>
    <w:rsid w:val="004F2B32"/>
    <w:rsid w:val="004F35B4"/>
    <w:rsid w:val="004F5866"/>
    <w:rsid w:val="004F5A08"/>
    <w:rsid w:val="00500268"/>
    <w:rsid w:val="00502C00"/>
    <w:rsid w:val="00503E1E"/>
    <w:rsid w:val="00504DD7"/>
    <w:rsid w:val="00505019"/>
    <w:rsid w:val="00506704"/>
    <w:rsid w:val="00513791"/>
    <w:rsid w:val="005232F8"/>
    <w:rsid w:val="00524C1A"/>
    <w:rsid w:val="00527CB6"/>
    <w:rsid w:val="0053030A"/>
    <w:rsid w:val="00530F05"/>
    <w:rsid w:val="005318DD"/>
    <w:rsid w:val="00533D98"/>
    <w:rsid w:val="00536F6B"/>
    <w:rsid w:val="0054324F"/>
    <w:rsid w:val="00543453"/>
    <w:rsid w:val="0055150E"/>
    <w:rsid w:val="00551E1C"/>
    <w:rsid w:val="00552D29"/>
    <w:rsid w:val="0055457B"/>
    <w:rsid w:val="00555015"/>
    <w:rsid w:val="005577E0"/>
    <w:rsid w:val="005617C4"/>
    <w:rsid w:val="00566B2A"/>
    <w:rsid w:val="00570801"/>
    <w:rsid w:val="005716C1"/>
    <w:rsid w:val="00576B33"/>
    <w:rsid w:val="00576D79"/>
    <w:rsid w:val="005867EB"/>
    <w:rsid w:val="00594AEA"/>
    <w:rsid w:val="005A44FF"/>
    <w:rsid w:val="005A640D"/>
    <w:rsid w:val="005A73FF"/>
    <w:rsid w:val="005A758F"/>
    <w:rsid w:val="005B2B70"/>
    <w:rsid w:val="005B4852"/>
    <w:rsid w:val="005B6084"/>
    <w:rsid w:val="005C0995"/>
    <w:rsid w:val="005C4C0A"/>
    <w:rsid w:val="005C6B53"/>
    <w:rsid w:val="005C7A1A"/>
    <w:rsid w:val="005C7BEB"/>
    <w:rsid w:val="005D00EE"/>
    <w:rsid w:val="005D07C7"/>
    <w:rsid w:val="005D2AD1"/>
    <w:rsid w:val="005D2B3F"/>
    <w:rsid w:val="005D37E2"/>
    <w:rsid w:val="005D75B0"/>
    <w:rsid w:val="005E0175"/>
    <w:rsid w:val="005E2D62"/>
    <w:rsid w:val="005F1F6E"/>
    <w:rsid w:val="005F6994"/>
    <w:rsid w:val="005F7360"/>
    <w:rsid w:val="00605702"/>
    <w:rsid w:val="00607A7D"/>
    <w:rsid w:val="006123F9"/>
    <w:rsid w:val="006125C7"/>
    <w:rsid w:val="00612C44"/>
    <w:rsid w:val="00613EDA"/>
    <w:rsid w:val="0061786A"/>
    <w:rsid w:val="0062585E"/>
    <w:rsid w:val="00643AF7"/>
    <w:rsid w:val="00651C7B"/>
    <w:rsid w:val="00663A0F"/>
    <w:rsid w:val="0066578F"/>
    <w:rsid w:val="0066738C"/>
    <w:rsid w:val="0067089C"/>
    <w:rsid w:val="006723B7"/>
    <w:rsid w:val="00673C09"/>
    <w:rsid w:val="00674B26"/>
    <w:rsid w:val="00676F1A"/>
    <w:rsid w:val="00677E2E"/>
    <w:rsid w:val="00680F48"/>
    <w:rsid w:val="00681EA2"/>
    <w:rsid w:val="00683DFC"/>
    <w:rsid w:val="0068498B"/>
    <w:rsid w:val="00684C9D"/>
    <w:rsid w:val="00685D4F"/>
    <w:rsid w:val="006907DB"/>
    <w:rsid w:val="00690FDF"/>
    <w:rsid w:val="006922B8"/>
    <w:rsid w:val="006939B0"/>
    <w:rsid w:val="006A1DE2"/>
    <w:rsid w:val="006A29DF"/>
    <w:rsid w:val="006A4AB0"/>
    <w:rsid w:val="006B0821"/>
    <w:rsid w:val="006B7604"/>
    <w:rsid w:val="006C0BD0"/>
    <w:rsid w:val="006C3518"/>
    <w:rsid w:val="006C3ACE"/>
    <w:rsid w:val="006D102D"/>
    <w:rsid w:val="006D6B2C"/>
    <w:rsid w:val="006E0857"/>
    <w:rsid w:val="006E25EB"/>
    <w:rsid w:val="006E4ACD"/>
    <w:rsid w:val="006E7759"/>
    <w:rsid w:val="006F32C0"/>
    <w:rsid w:val="006F5E9B"/>
    <w:rsid w:val="00705EE7"/>
    <w:rsid w:val="00720ECA"/>
    <w:rsid w:val="0072338F"/>
    <w:rsid w:val="007235B0"/>
    <w:rsid w:val="00727432"/>
    <w:rsid w:val="007302C9"/>
    <w:rsid w:val="00731D67"/>
    <w:rsid w:val="00734BB3"/>
    <w:rsid w:val="007357B1"/>
    <w:rsid w:val="00736D5B"/>
    <w:rsid w:val="0073745F"/>
    <w:rsid w:val="00747F6A"/>
    <w:rsid w:val="00752A03"/>
    <w:rsid w:val="0075407B"/>
    <w:rsid w:val="0075477E"/>
    <w:rsid w:val="00755A60"/>
    <w:rsid w:val="00755CC5"/>
    <w:rsid w:val="00762D1F"/>
    <w:rsid w:val="007639EB"/>
    <w:rsid w:val="00764A5C"/>
    <w:rsid w:val="0076512A"/>
    <w:rsid w:val="007826A6"/>
    <w:rsid w:val="007849FA"/>
    <w:rsid w:val="00787724"/>
    <w:rsid w:val="0079031B"/>
    <w:rsid w:val="007910DE"/>
    <w:rsid w:val="0079181D"/>
    <w:rsid w:val="00796D61"/>
    <w:rsid w:val="007A253C"/>
    <w:rsid w:val="007B1F94"/>
    <w:rsid w:val="007B6A20"/>
    <w:rsid w:val="007C5EC0"/>
    <w:rsid w:val="007C73AF"/>
    <w:rsid w:val="007D027D"/>
    <w:rsid w:val="007D0B13"/>
    <w:rsid w:val="007D2A82"/>
    <w:rsid w:val="007D3FC1"/>
    <w:rsid w:val="007D432B"/>
    <w:rsid w:val="007D4EF8"/>
    <w:rsid w:val="007E199C"/>
    <w:rsid w:val="007E5E9D"/>
    <w:rsid w:val="007F37C2"/>
    <w:rsid w:val="007F6288"/>
    <w:rsid w:val="007F799D"/>
    <w:rsid w:val="00802EF0"/>
    <w:rsid w:val="00824F87"/>
    <w:rsid w:val="00827F74"/>
    <w:rsid w:val="00833631"/>
    <w:rsid w:val="00840D49"/>
    <w:rsid w:val="00840F03"/>
    <w:rsid w:val="008437AE"/>
    <w:rsid w:val="00853C5D"/>
    <w:rsid w:val="00854111"/>
    <w:rsid w:val="008551D6"/>
    <w:rsid w:val="008621D2"/>
    <w:rsid w:val="00862F32"/>
    <w:rsid w:val="008634CC"/>
    <w:rsid w:val="008659A3"/>
    <w:rsid w:val="00867C30"/>
    <w:rsid w:val="00870196"/>
    <w:rsid w:val="00877A74"/>
    <w:rsid w:val="008809D3"/>
    <w:rsid w:val="00881577"/>
    <w:rsid w:val="00885BC0"/>
    <w:rsid w:val="00893455"/>
    <w:rsid w:val="00896453"/>
    <w:rsid w:val="00897AEA"/>
    <w:rsid w:val="008A1EB7"/>
    <w:rsid w:val="008A4D0D"/>
    <w:rsid w:val="008A680A"/>
    <w:rsid w:val="008A71BD"/>
    <w:rsid w:val="008A7C8F"/>
    <w:rsid w:val="008B1769"/>
    <w:rsid w:val="008B4593"/>
    <w:rsid w:val="008C12BC"/>
    <w:rsid w:val="008C164F"/>
    <w:rsid w:val="008C1D0E"/>
    <w:rsid w:val="008C287B"/>
    <w:rsid w:val="008C3E87"/>
    <w:rsid w:val="008C5998"/>
    <w:rsid w:val="008D3C83"/>
    <w:rsid w:val="008D46C2"/>
    <w:rsid w:val="008E26E9"/>
    <w:rsid w:val="008E2CEC"/>
    <w:rsid w:val="008E3589"/>
    <w:rsid w:val="008E64F9"/>
    <w:rsid w:val="008E73E7"/>
    <w:rsid w:val="008F344D"/>
    <w:rsid w:val="008F7155"/>
    <w:rsid w:val="009012D6"/>
    <w:rsid w:val="009015BA"/>
    <w:rsid w:val="00905962"/>
    <w:rsid w:val="00912FB7"/>
    <w:rsid w:val="00915173"/>
    <w:rsid w:val="009210BF"/>
    <w:rsid w:val="00923ED1"/>
    <w:rsid w:val="00937632"/>
    <w:rsid w:val="00940167"/>
    <w:rsid w:val="009408D0"/>
    <w:rsid w:val="00940AAF"/>
    <w:rsid w:val="0094130F"/>
    <w:rsid w:val="00942A1D"/>
    <w:rsid w:val="00942EE7"/>
    <w:rsid w:val="0094313B"/>
    <w:rsid w:val="009545A6"/>
    <w:rsid w:val="009630D5"/>
    <w:rsid w:val="00967360"/>
    <w:rsid w:val="00967A13"/>
    <w:rsid w:val="00967B36"/>
    <w:rsid w:val="0097029C"/>
    <w:rsid w:val="00970BAD"/>
    <w:rsid w:val="009736FA"/>
    <w:rsid w:val="00974894"/>
    <w:rsid w:val="00974FD6"/>
    <w:rsid w:val="009839C4"/>
    <w:rsid w:val="00985B7E"/>
    <w:rsid w:val="00986361"/>
    <w:rsid w:val="00987CE6"/>
    <w:rsid w:val="0099142B"/>
    <w:rsid w:val="00991EEB"/>
    <w:rsid w:val="009A0B43"/>
    <w:rsid w:val="009A0E3D"/>
    <w:rsid w:val="009A12E4"/>
    <w:rsid w:val="009B7896"/>
    <w:rsid w:val="009D01A6"/>
    <w:rsid w:val="009D1652"/>
    <w:rsid w:val="009D480F"/>
    <w:rsid w:val="009D4842"/>
    <w:rsid w:val="009D64EA"/>
    <w:rsid w:val="009E0048"/>
    <w:rsid w:val="009E2CCE"/>
    <w:rsid w:val="009E4870"/>
    <w:rsid w:val="009E5ACD"/>
    <w:rsid w:val="009E5DFC"/>
    <w:rsid w:val="009E5E79"/>
    <w:rsid w:val="009E5FE0"/>
    <w:rsid w:val="009E757D"/>
    <w:rsid w:val="009F13B0"/>
    <w:rsid w:val="009F3EAC"/>
    <w:rsid w:val="009F4C2B"/>
    <w:rsid w:val="00A03BFD"/>
    <w:rsid w:val="00A12331"/>
    <w:rsid w:val="00A17C42"/>
    <w:rsid w:val="00A22EAF"/>
    <w:rsid w:val="00A25D14"/>
    <w:rsid w:val="00A25F9C"/>
    <w:rsid w:val="00A271E1"/>
    <w:rsid w:val="00A27A5E"/>
    <w:rsid w:val="00A316AA"/>
    <w:rsid w:val="00A348A0"/>
    <w:rsid w:val="00A4411E"/>
    <w:rsid w:val="00A5006F"/>
    <w:rsid w:val="00A539F1"/>
    <w:rsid w:val="00A55BC8"/>
    <w:rsid w:val="00A567A9"/>
    <w:rsid w:val="00A56A96"/>
    <w:rsid w:val="00A6224C"/>
    <w:rsid w:val="00A62FB6"/>
    <w:rsid w:val="00A7462D"/>
    <w:rsid w:val="00A751F9"/>
    <w:rsid w:val="00A752A8"/>
    <w:rsid w:val="00A76E85"/>
    <w:rsid w:val="00A77F5C"/>
    <w:rsid w:val="00A918E2"/>
    <w:rsid w:val="00A92C51"/>
    <w:rsid w:val="00A932BB"/>
    <w:rsid w:val="00AA63F0"/>
    <w:rsid w:val="00AA6A38"/>
    <w:rsid w:val="00AA72F5"/>
    <w:rsid w:val="00AB2E24"/>
    <w:rsid w:val="00AB79FD"/>
    <w:rsid w:val="00AC1FF1"/>
    <w:rsid w:val="00AC3639"/>
    <w:rsid w:val="00AC59F5"/>
    <w:rsid w:val="00AD380F"/>
    <w:rsid w:val="00AD3C46"/>
    <w:rsid w:val="00AD5B4B"/>
    <w:rsid w:val="00AE1B80"/>
    <w:rsid w:val="00AE5C8D"/>
    <w:rsid w:val="00AE6188"/>
    <w:rsid w:val="00AF09B4"/>
    <w:rsid w:val="00AF1E43"/>
    <w:rsid w:val="00AF258C"/>
    <w:rsid w:val="00AF3890"/>
    <w:rsid w:val="00AF7B1D"/>
    <w:rsid w:val="00B04BD3"/>
    <w:rsid w:val="00B078A9"/>
    <w:rsid w:val="00B1174B"/>
    <w:rsid w:val="00B11A3C"/>
    <w:rsid w:val="00B2658B"/>
    <w:rsid w:val="00B269C1"/>
    <w:rsid w:val="00B34EE5"/>
    <w:rsid w:val="00B369C6"/>
    <w:rsid w:val="00B4436E"/>
    <w:rsid w:val="00B46066"/>
    <w:rsid w:val="00B472EC"/>
    <w:rsid w:val="00B50091"/>
    <w:rsid w:val="00B50673"/>
    <w:rsid w:val="00B5173F"/>
    <w:rsid w:val="00B53B04"/>
    <w:rsid w:val="00B54577"/>
    <w:rsid w:val="00B6481F"/>
    <w:rsid w:val="00B719CC"/>
    <w:rsid w:val="00B752FB"/>
    <w:rsid w:val="00B817B9"/>
    <w:rsid w:val="00B81D9D"/>
    <w:rsid w:val="00B841A8"/>
    <w:rsid w:val="00B84DDB"/>
    <w:rsid w:val="00B85665"/>
    <w:rsid w:val="00B86B4F"/>
    <w:rsid w:val="00B87E7F"/>
    <w:rsid w:val="00B90151"/>
    <w:rsid w:val="00B9406B"/>
    <w:rsid w:val="00B95B92"/>
    <w:rsid w:val="00B97698"/>
    <w:rsid w:val="00BA076D"/>
    <w:rsid w:val="00BA1A54"/>
    <w:rsid w:val="00BA377B"/>
    <w:rsid w:val="00BA393D"/>
    <w:rsid w:val="00BB4D80"/>
    <w:rsid w:val="00BB5A0F"/>
    <w:rsid w:val="00BB60A3"/>
    <w:rsid w:val="00BC5688"/>
    <w:rsid w:val="00BD4244"/>
    <w:rsid w:val="00BE0ED1"/>
    <w:rsid w:val="00BE6512"/>
    <w:rsid w:val="00BE6CCF"/>
    <w:rsid w:val="00BF0C36"/>
    <w:rsid w:val="00BF29DF"/>
    <w:rsid w:val="00BF6F62"/>
    <w:rsid w:val="00C01F23"/>
    <w:rsid w:val="00C0486E"/>
    <w:rsid w:val="00C11450"/>
    <w:rsid w:val="00C116A7"/>
    <w:rsid w:val="00C12D19"/>
    <w:rsid w:val="00C2021D"/>
    <w:rsid w:val="00C207CD"/>
    <w:rsid w:val="00C24720"/>
    <w:rsid w:val="00C2490F"/>
    <w:rsid w:val="00C27F9D"/>
    <w:rsid w:val="00C40240"/>
    <w:rsid w:val="00C43117"/>
    <w:rsid w:val="00C442B3"/>
    <w:rsid w:val="00C44933"/>
    <w:rsid w:val="00C55CCE"/>
    <w:rsid w:val="00C57805"/>
    <w:rsid w:val="00C64234"/>
    <w:rsid w:val="00C66531"/>
    <w:rsid w:val="00C72A0A"/>
    <w:rsid w:val="00C75392"/>
    <w:rsid w:val="00C757A7"/>
    <w:rsid w:val="00C76D9C"/>
    <w:rsid w:val="00C77078"/>
    <w:rsid w:val="00C86CC5"/>
    <w:rsid w:val="00C86D71"/>
    <w:rsid w:val="00C915A2"/>
    <w:rsid w:val="00C92484"/>
    <w:rsid w:val="00C94505"/>
    <w:rsid w:val="00C947DD"/>
    <w:rsid w:val="00CA00D2"/>
    <w:rsid w:val="00CA4E0E"/>
    <w:rsid w:val="00CA7134"/>
    <w:rsid w:val="00CA7E19"/>
    <w:rsid w:val="00CB3A8E"/>
    <w:rsid w:val="00CB576A"/>
    <w:rsid w:val="00CC6599"/>
    <w:rsid w:val="00CC7A57"/>
    <w:rsid w:val="00CD4EEF"/>
    <w:rsid w:val="00CD554C"/>
    <w:rsid w:val="00CD67E0"/>
    <w:rsid w:val="00CD7C9C"/>
    <w:rsid w:val="00CE162B"/>
    <w:rsid w:val="00CE4C73"/>
    <w:rsid w:val="00CE7D2B"/>
    <w:rsid w:val="00CF1634"/>
    <w:rsid w:val="00CF5DBD"/>
    <w:rsid w:val="00CF7207"/>
    <w:rsid w:val="00D05AF8"/>
    <w:rsid w:val="00D05BB6"/>
    <w:rsid w:val="00D12B28"/>
    <w:rsid w:val="00D130FB"/>
    <w:rsid w:val="00D16A1A"/>
    <w:rsid w:val="00D17CDB"/>
    <w:rsid w:val="00D22152"/>
    <w:rsid w:val="00D248FF"/>
    <w:rsid w:val="00D24ADC"/>
    <w:rsid w:val="00D24C9D"/>
    <w:rsid w:val="00D24F69"/>
    <w:rsid w:val="00D263CA"/>
    <w:rsid w:val="00D275BC"/>
    <w:rsid w:val="00D34974"/>
    <w:rsid w:val="00D36B69"/>
    <w:rsid w:val="00D37DCF"/>
    <w:rsid w:val="00D4498F"/>
    <w:rsid w:val="00D4670D"/>
    <w:rsid w:val="00D474BA"/>
    <w:rsid w:val="00D54B21"/>
    <w:rsid w:val="00D54E5B"/>
    <w:rsid w:val="00D55DF6"/>
    <w:rsid w:val="00D56B16"/>
    <w:rsid w:val="00D61489"/>
    <w:rsid w:val="00D61494"/>
    <w:rsid w:val="00D62A67"/>
    <w:rsid w:val="00D63A86"/>
    <w:rsid w:val="00D66210"/>
    <w:rsid w:val="00D70B79"/>
    <w:rsid w:val="00D738D6"/>
    <w:rsid w:val="00D766AC"/>
    <w:rsid w:val="00D814CA"/>
    <w:rsid w:val="00D8339D"/>
    <w:rsid w:val="00D846EA"/>
    <w:rsid w:val="00D92CA4"/>
    <w:rsid w:val="00D946FF"/>
    <w:rsid w:val="00D95844"/>
    <w:rsid w:val="00D959E7"/>
    <w:rsid w:val="00D95F99"/>
    <w:rsid w:val="00DA338B"/>
    <w:rsid w:val="00DA578E"/>
    <w:rsid w:val="00DB46B8"/>
    <w:rsid w:val="00DB7DC8"/>
    <w:rsid w:val="00DC0583"/>
    <w:rsid w:val="00DC48DD"/>
    <w:rsid w:val="00DC7D0A"/>
    <w:rsid w:val="00DD5188"/>
    <w:rsid w:val="00DE31F3"/>
    <w:rsid w:val="00DE537A"/>
    <w:rsid w:val="00DF0BE0"/>
    <w:rsid w:val="00E00C25"/>
    <w:rsid w:val="00E025FE"/>
    <w:rsid w:val="00E0462A"/>
    <w:rsid w:val="00E20EF7"/>
    <w:rsid w:val="00E25003"/>
    <w:rsid w:val="00E27C57"/>
    <w:rsid w:val="00E30E4B"/>
    <w:rsid w:val="00E3208B"/>
    <w:rsid w:val="00E328D8"/>
    <w:rsid w:val="00E336C9"/>
    <w:rsid w:val="00E377CE"/>
    <w:rsid w:val="00E42200"/>
    <w:rsid w:val="00E45777"/>
    <w:rsid w:val="00E45BD9"/>
    <w:rsid w:val="00E67F8E"/>
    <w:rsid w:val="00E723C2"/>
    <w:rsid w:val="00E72993"/>
    <w:rsid w:val="00E82066"/>
    <w:rsid w:val="00E86E31"/>
    <w:rsid w:val="00E92BD5"/>
    <w:rsid w:val="00E96452"/>
    <w:rsid w:val="00E96B00"/>
    <w:rsid w:val="00E976B3"/>
    <w:rsid w:val="00EA05F9"/>
    <w:rsid w:val="00EA086C"/>
    <w:rsid w:val="00EA309D"/>
    <w:rsid w:val="00EA63E8"/>
    <w:rsid w:val="00EB160C"/>
    <w:rsid w:val="00EB1897"/>
    <w:rsid w:val="00EB7614"/>
    <w:rsid w:val="00EC17FD"/>
    <w:rsid w:val="00EC7E6E"/>
    <w:rsid w:val="00ED4969"/>
    <w:rsid w:val="00ED6149"/>
    <w:rsid w:val="00EE12EE"/>
    <w:rsid w:val="00EE2C45"/>
    <w:rsid w:val="00EE3295"/>
    <w:rsid w:val="00EF1B6E"/>
    <w:rsid w:val="00EF2035"/>
    <w:rsid w:val="00EF7777"/>
    <w:rsid w:val="00EF7868"/>
    <w:rsid w:val="00F0126B"/>
    <w:rsid w:val="00F138AD"/>
    <w:rsid w:val="00F151F6"/>
    <w:rsid w:val="00F160F1"/>
    <w:rsid w:val="00F20B9C"/>
    <w:rsid w:val="00F250C3"/>
    <w:rsid w:val="00F25805"/>
    <w:rsid w:val="00F31AC5"/>
    <w:rsid w:val="00F31C13"/>
    <w:rsid w:val="00F3376D"/>
    <w:rsid w:val="00F350A3"/>
    <w:rsid w:val="00F36D9C"/>
    <w:rsid w:val="00F37478"/>
    <w:rsid w:val="00F404E3"/>
    <w:rsid w:val="00F42B53"/>
    <w:rsid w:val="00F4414B"/>
    <w:rsid w:val="00F45F7B"/>
    <w:rsid w:val="00F50118"/>
    <w:rsid w:val="00F518C4"/>
    <w:rsid w:val="00F56E6E"/>
    <w:rsid w:val="00F573A3"/>
    <w:rsid w:val="00F5787C"/>
    <w:rsid w:val="00F61F39"/>
    <w:rsid w:val="00F67C3D"/>
    <w:rsid w:val="00F70A16"/>
    <w:rsid w:val="00F73179"/>
    <w:rsid w:val="00F754E7"/>
    <w:rsid w:val="00F75845"/>
    <w:rsid w:val="00F77EC7"/>
    <w:rsid w:val="00F845AC"/>
    <w:rsid w:val="00F84717"/>
    <w:rsid w:val="00F94CE8"/>
    <w:rsid w:val="00FA16FE"/>
    <w:rsid w:val="00FA1B02"/>
    <w:rsid w:val="00FA3049"/>
    <w:rsid w:val="00FA4CD7"/>
    <w:rsid w:val="00FA5635"/>
    <w:rsid w:val="00FB2046"/>
    <w:rsid w:val="00FB2213"/>
    <w:rsid w:val="00FB32BC"/>
    <w:rsid w:val="00FB4C0F"/>
    <w:rsid w:val="00FB5C6A"/>
    <w:rsid w:val="00FB6201"/>
    <w:rsid w:val="00FD13C0"/>
    <w:rsid w:val="00FD4621"/>
    <w:rsid w:val="00FD52B1"/>
    <w:rsid w:val="00FD6108"/>
    <w:rsid w:val="00FE45F5"/>
    <w:rsid w:val="00FF0E36"/>
    <w:rsid w:val="00FF1C7E"/>
    <w:rsid w:val="00FF4D15"/>
    <w:rsid w:val="00FF6B0B"/>
    <w:rsid w:val="00FF6E04"/>
    <w:rsid w:val="00FF76B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45BD76"/>
  <w15:docId w15:val="{E38DA1F8-DFA9-45EF-87DB-4152BC7F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2CA4"/>
    <w:pPr>
      <w:spacing w:line="312" w:lineRule="auto"/>
      <w:jc w:val="both"/>
    </w:pPr>
    <w:rPr>
      <w:rFonts w:asciiTheme="majorHAnsi" w:hAnsiTheme="majorHAnsi" w:cs="Arial"/>
      <w:sz w:val="26"/>
      <w:szCs w:val="24"/>
    </w:rPr>
  </w:style>
  <w:style w:type="paragraph" w:styleId="Ttulo1">
    <w:name w:val="heading 1"/>
    <w:basedOn w:val="Normal"/>
    <w:next w:val="Normal"/>
    <w:link w:val="Ttulo1Car"/>
    <w:qFormat/>
    <w:rsid w:val="00D92CA4"/>
    <w:pPr>
      <w:keepNext/>
      <w:keepLines/>
      <w:numPr>
        <w:numId w:val="3"/>
      </w:numPr>
      <w:spacing w:before="480" w:after="240" w:line="276" w:lineRule="auto"/>
      <w:outlineLvl w:val="0"/>
    </w:pPr>
    <w:rPr>
      <w:rFonts w:asciiTheme="minorHAnsi" w:eastAsiaTheme="majorEastAsia" w:hAnsiTheme="minorHAnsi" w:cstheme="majorHAnsi"/>
      <w:bCs/>
      <w:color w:val="1F4E79" w:themeColor="accent1" w:themeShade="80"/>
      <w:sz w:val="32"/>
      <w:szCs w:val="32"/>
    </w:rPr>
  </w:style>
  <w:style w:type="paragraph" w:styleId="Ttulo2">
    <w:name w:val="heading 2"/>
    <w:basedOn w:val="Normal"/>
    <w:next w:val="Normal"/>
    <w:link w:val="Ttulo2Car"/>
    <w:unhideWhenUsed/>
    <w:qFormat/>
    <w:rsid w:val="00D92CA4"/>
    <w:pPr>
      <w:keepNext/>
      <w:numPr>
        <w:ilvl w:val="1"/>
        <w:numId w:val="3"/>
      </w:numPr>
      <w:spacing w:before="240" w:after="120" w:line="276" w:lineRule="auto"/>
      <w:outlineLvl w:val="1"/>
    </w:pPr>
    <w:rPr>
      <w:rFonts w:asciiTheme="minorHAnsi" w:hAnsiTheme="minorHAnsi" w:cstheme="majorHAnsi"/>
      <w:color w:val="1F4E79" w:themeColor="accent1" w:themeShade="80"/>
      <w:sz w:val="28"/>
      <w:szCs w:val="28"/>
    </w:rPr>
  </w:style>
  <w:style w:type="paragraph" w:styleId="Ttulo3">
    <w:name w:val="heading 3"/>
    <w:basedOn w:val="Ttulo4"/>
    <w:next w:val="Normal"/>
    <w:link w:val="Ttulo3Car"/>
    <w:unhideWhenUsed/>
    <w:qFormat/>
    <w:rsid w:val="00C2490F"/>
    <w:pPr>
      <w:outlineLvl w:val="2"/>
    </w:pPr>
    <w:rPr>
      <w:bCs/>
      <w:color w:val="1F4E79" w:themeColor="accent1" w:themeShade="80"/>
    </w:rPr>
  </w:style>
  <w:style w:type="paragraph" w:styleId="Ttulo4">
    <w:name w:val="heading 4"/>
    <w:basedOn w:val="Normal"/>
    <w:next w:val="Normal"/>
    <w:link w:val="Ttulo4Car"/>
    <w:unhideWhenUsed/>
    <w:qFormat/>
    <w:rsid w:val="00C2490F"/>
    <w:pPr>
      <w:keepNext/>
      <w:keepLines/>
      <w:spacing w:before="240" w:after="120"/>
      <w:outlineLvl w:val="3"/>
    </w:pPr>
    <w:rPr>
      <w:rFonts w:asciiTheme="minorHAnsi" w:eastAsiaTheme="majorEastAsia" w:hAnsiTheme="minorHAnsi" w:cstheme="minorHAnsi"/>
      <w:color w:val="000000" w:themeColor="text1"/>
      <w:sz w:val="28"/>
      <w:szCs w:val="28"/>
      <w:lang w:eastAsia="en-US"/>
    </w:rPr>
  </w:style>
  <w:style w:type="paragraph" w:styleId="Ttulo5">
    <w:name w:val="heading 5"/>
    <w:basedOn w:val="Ttulo4"/>
    <w:next w:val="Normal"/>
    <w:link w:val="Ttulo5Car"/>
    <w:qFormat/>
    <w:rsid w:val="00C2490F"/>
    <w:pPr>
      <w:outlineLvl w:val="4"/>
    </w:pPr>
  </w:style>
  <w:style w:type="paragraph" w:styleId="Ttulo6">
    <w:name w:val="heading 6"/>
    <w:basedOn w:val="Normal"/>
    <w:next w:val="Normal"/>
    <w:rsid w:val="00015162"/>
    <w:pPr>
      <w:keepNext/>
      <w:keepLines/>
      <w:spacing w:before="200" w:after="40"/>
      <w:outlineLvl w:val="5"/>
    </w:pPr>
    <w:rPr>
      <w:sz w:val="28"/>
      <w:szCs w:val="20"/>
    </w:rPr>
  </w:style>
  <w:style w:type="paragraph" w:styleId="Ttulo7">
    <w:name w:val="heading 7"/>
    <w:basedOn w:val="Normal"/>
    <w:next w:val="Normal"/>
    <w:link w:val="Ttulo7Car"/>
    <w:uiPriority w:val="9"/>
    <w:semiHidden/>
    <w:unhideWhenUsed/>
    <w:qFormat/>
    <w:rsid w:val="00D92CA4"/>
    <w:pPr>
      <w:keepNext/>
      <w:keepLines/>
      <w:numPr>
        <w:ilvl w:val="6"/>
        <w:numId w:val="3"/>
      </w:numPr>
      <w:spacing w:before="40" w:after="0"/>
      <w:outlineLvl w:val="6"/>
    </w:pPr>
    <w:rPr>
      <w:rFonts w:eastAsiaTheme="majorEastAsia" w:cstheme="majorBidi"/>
      <w:i/>
      <w:iCs/>
      <w:color w:val="1F4D78" w:themeColor="accent1" w:themeShade="7F"/>
    </w:rPr>
  </w:style>
  <w:style w:type="paragraph" w:styleId="Ttulo8">
    <w:name w:val="heading 8"/>
    <w:basedOn w:val="Normal"/>
    <w:next w:val="Normal"/>
    <w:link w:val="Ttulo8Car"/>
    <w:uiPriority w:val="9"/>
    <w:semiHidden/>
    <w:unhideWhenUsed/>
    <w:qFormat/>
    <w:rsid w:val="00D92CA4"/>
    <w:pPr>
      <w:keepNext/>
      <w:keepLines/>
      <w:numPr>
        <w:ilvl w:val="7"/>
        <w:numId w:val="3"/>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92CA4"/>
    <w:pPr>
      <w:keepNext/>
      <w:keepLines/>
      <w:numPr>
        <w:ilvl w:val="8"/>
        <w:numId w:val="3"/>
      </w:numPr>
      <w:spacing w:before="40" w:after="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2CA4"/>
    <w:rPr>
      <w:rFonts w:asciiTheme="minorHAnsi" w:eastAsiaTheme="majorEastAsia" w:hAnsiTheme="minorHAnsi" w:cstheme="majorHAnsi"/>
      <w:bCs/>
      <w:color w:val="1F4E79" w:themeColor="accent1" w:themeShade="80"/>
      <w:sz w:val="32"/>
      <w:szCs w:val="32"/>
    </w:rPr>
  </w:style>
  <w:style w:type="character" w:customStyle="1" w:styleId="Ttulo2Car">
    <w:name w:val="Título 2 Car"/>
    <w:basedOn w:val="Fuentedeprrafopredeter"/>
    <w:link w:val="Ttulo2"/>
    <w:qFormat/>
    <w:rsid w:val="00D92CA4"/>
    <w:rPr>
      <w:rFonts w:asciiTheme="minorHAnsi" w:hAnsiTheme="minorHAnsi" w:cstheme="majorHAnsi"/>
      <w:color w:val="1F4E79" w:themeColor="accent1" w:themeShade="80"/>
      <w:sz w:val="28"/>
      <w:szCs w:val="28"/>
    </w:rPr>
  </w:style>
  <w:style w:type="character" w:customStyle="1" w:styleId="Ttulo3Car">
    <w:name w:val="Título 3 Car"/>
    <w:basedOn w:val="Fuentedeprrafopredeter"/>
    <w:link w:val="Ttulo3"/>
    <w:qFormat/>
    <w:rsid w:val="00C72A0A"/>
    <w:rPr>
      <w:rFonts w:asciiTheme="minorHAnsi" w:eastAsiaTheme="majorEastAsia" w:hAnsiTheme="minorHAnsi" w:cstheme="minorHAnsi"/>
      <w:bCs/>
      <w:color w:val="1F4E79" w:themeColor="accent1" w:themeShade="80"/>
      <w:sz w:val="28"/>
      <w:szCs w:val="28"/>
      <w:lang w:eastAsia="en-US"/>
    </w:rPr>
  </w:style>
  <w:style w:type="character" w:customStyle="1" w:styleId="Ttulo4Car">
    <w:name w:val="Título 4 Car"/>
    <w:basedOn w:val="Fuentedeprrafopredeter"/>
    <w:link w:val="Ttulo4"/>
    <w:rsid w:val="00D92CA4"/>
    <w:rPr>
      <w:rFonts w:asciiTheme="minorHAnsi" w:eastAsiaTheme="majorEastAsia" w:hAnsiTheme="minorHAnsi" w:cstheme="minorHAnsi"/>
      <w:color w:val="000000" w:themeColor="text1"/>
      <w:sz w:val="28"/>
      <w:szCs w:val="28"/>
      <w:lang w:val="en-GB" w:eastAsia="en-US"/>
    </w:rPr>
  </w:style>
  <w:style w:type="character" w:customStyle="1" w:styleId="Ttulo5Car">
    <w:name w:val="Título 5 Car"/>
    <w:basedOn w:val="Fuentedeprrafopredeter"/>
    <w:link w:val="Ttulo5"/>
    <w:rsid w:val="00C2490F"/>
    <w:rPr>
      <w:rFonts w:asciiTheme="minorHAnsi" w:eastAsiaTheme="majorEastAsia" w:hAnsiTheme="minorHAnsi" w:cstheme="minorHAnsi"/>
      <w:color w:val="000000" w:themeColor="text1"/>
      <w:sz w:val="28"/>
      <w:szCs w:val="28"/>
      <w:lang w:eastAsia="en-US"/>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D92CA4"/>
    <w:pPr>
      <w:spacing w:beforeLines="120" w:before="288" w:afterLines="120" w:after="288"/>
      <w:jc w:val="center"/>
    </w:pPr>
    <w:rPr>
      <w:rFonts w:asciiTheme="minorHAnsi" w:hAnsiTheme="minorHAnsi" w:cstheme="minorHAnsi"/>
      <w:sz w:val="32"/>
      <w:szCs w:val="32"/>
      <w:lang w:val="en-US"/>
    </w:rPr>
  </w:style>
  <w:style w:type="character" w:customStyle="1" w:styleId="TtuloCar">
    <w:name w:val="Título Car"/>
    <w:basedOn w:val="Fuentedeprrafopredeter"/>
    <w:link w:val="Ttulo"/>
    <w:rsid w:val="00D92CA4"/>
    <w:rPr>
      <w:rFonts w:asciiTheme="minorHAnsi" w:hAnsiTheme="minorHAnsi" w:cstheme="minorHAnsi"/>
      <w:sz w:val="32"/>
      <w:szCs w:val="32"/>
      <w:lang w:val="en-US"/>
    </w:rPr>
  </w:style>
  <w:style w:type="table" w:styleId="Tablaconcuadrcula">
    <w:name w:val="Table Grid"/>
    <w:basedOn w:val="Tablanormal"/>
    <w:uiPriority w:val="39"/>
    <w:rsid w:val="00CC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B57AC"/>
    <w:pPr>
      <w:ind w:left="720"/>
      <w:contextualSpacing/>
    </w:pPr>
  </w:style>
  <w:style w:type="character" w:styleId="Refdecomentario">
    <w:name w:val="annotation reference"/>
    <w:basedOn w:val="Fuentedeprrafopredeter"/>
    <w:uiPriority w:val="99"/>
    <w:semiHidden/>
    <w:unhideWhenUsed/>
    <w:rsid w:val="002D3ECA"/>
    <w:rPr>
      <w:sz w:val="16"/>
      <w:szCs w:val="16"/>
    </w:rPr>
  </w:style>
  <w:style w:type="paragraph" w:styleId="Textocomentario">
    <w:name w:val="annotation text"/>
    <w:basedOn w:val="Normal"/>
    <w:link w:val="TextocomentarioCar"/>
    <w:uiPriority w:val="99"/>
    <w:unhideWhenUsed/>
    <w:rsid w:val="002D3ECA"/>
    <w:pPr>
      <w:spacing w:line="240" w:lineRule="auto"/>
    </w:pPr>
    <w:rPr>
      <w:sz w:val="20"/>
      <w:szCs w:val="20"/>
    </w:rPr>
  </w:style>
  <w:style w:type="character" w:customStyle="1" w:styleId="TextocomentarioCar">
    <w:name w:val="Texto comentario Car"/>
    <w:basedOn w:val="Fuentedeprrafopredeter"/>
    <w:link w:val="Textocomentario"/>
    <w:uiPriority w:val="99"/>
    <w:rsid w:val="002D3ECA"/>
    <w:rPr>
      <w:sz w:val="20"/>
      <w:szCs w:val="20"/>
    </w:rPr>
  </w:style>
  <w:style w:type="paragraph" w:styleId="Asuntodelcomentario">
    <w:name w:val="annotation subject"/>
    <w:basedOn w:val="Textocomentario"/>
    <w:next w:val="Textocomentario"/>
    <w:link w:val="AsuntodelcomentarioCar"/>
    <w:uiPriority w:val="99"/>
    <w:semiHidden/>
    <w:unhideWhenUsed/>
    <w:rsid w:val="002D3ECA"/>
    <w:rPr>
      <w:b/>
      <w:bCs/>
    </w:rPr>
  </w:style>
  <w:style w:type="character" w:customStyle="1" w:styleId="AsuntodelcomentarioCar">
    <w:name w:val="Asunto del comentario Car"/>
    <w:basedOn w:val="TextocomentarioCar"/>
    <w:link w:val="Asuntodelcomentario"/>
    <w:uiPriority w:val="99"/>
    <w:semiHidden/>
    <w:rsid w:val="002D3ECA"/>
    <w:rPr>
      <w:b/>
      <w:bCs/>
      <w:sz w:val="20"/>
      <w:szCs w:val="20"/>
    </w:rPr>
  </w:style>
  <w:style w:type="paragraph" w:styleId="Textodeglobo">
    <w:name w:val="Balloon Text"/>
    <w:basedOn w:val="Normal"/>
    <w:link w:val="TextodegloboCar"/>
    <w:uiPriority w:val="99"/>
    <w:semiHidden/>
    <w:unhideWhenUsed/>
    <w:rsid w:val="002D3E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3ECA"/>
    <w:rPr>
      <w:rFonts w:ascii="Segoe UI" w:hAnsi="Segoe UI" w:cs="Segoe UI"/>
      <w:sz w:val="18"/>
      <w:szCs w:val="18"/>
    </w:rPr>
  </w:style>
  <w:style w:type="table" w:customStyle="1" w:styleId="Tablaconcuadrcula1">
    <w:name w:val="Tabla con cuadrícula1"/>
    <w:basedOn w:val="Tablanormal"/>
    <w:next w:val="Tablaconcuadrcula"/>
    <w:uiPriority w:val="39"/>
    <w:rsid w:val="008D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03B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3B11"/>
  </w:style>
  <w:style w:type="paragraph" w:styleId="Piedepgina">
    <w:name w:val="footer"/>
    <w:basedOn w:val="Normal"/>
    <w:link w:val="PiedepginaCar"/>
    <w:uiPriority w:val="99"/>
    <w:unhideWhenUsed/>
    <w:rsid w:val="00E03B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3B11"/>
  </w:style>
  <w:style w:type="paragraph" w:styleId="Revisin">
    <w:name w:val="Revision"/>
    <w:hidden/>
    <w:uiPriority w:val="99"/>
    <w:semiHidden/>
    <w:rsid w:val="00F76D83"/>
    <w:pPr>
      <w:spacing w:after="0" w:line="240" w:lineRule="auto"/>
    </w:pPr>
  </w:style>
  <w:style w:type="table" w:customStyle="1" w:styleId="Tablaconcuadrcula2">
    <w:name w:val="Tabla con cuadrícula2"/>
    <w:basedOn w:val="Tablanormal"/>
    <w:next w:val="Tablaconcuadrcula"/>
    <w:uiPriority w:val="39"/>
    <w:rsid w:val="00B1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92CA4"/>
    <w:rPr>
      <w:rFonts w:asciiTheme="majorHAnsi" w:hAnsiTheme="majorHAnsi"/>
      <w:color w:val="595959" w:themeColor="text1" w:themeTint="A6"/>
      <w:sz w:val="21"/>
      <w:u w:val="none"/>
    </w:rPr>
  </w:style>
  <w:style w:type="character" w:customStyle="1" w:styleId="InternetLink">
    <w:name w:val="Internet Link"/>
    <w:rsid w:val="0046319B"/>
    <w:rPr>
      <w:color w:val="000080"/>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57">
    <w:name w:val="157"/>
    <w:basedOn w:val="TableNormal"/>
    <w:pPr>
      <w:spacing w:after="0" w:line="240" w:lineRule="auto"/>
    </w:pPr>
    <w:tblPr>
      <w:tblStyleRowBandSize w:val="1"/>
      <w:tblStyleColBandSize w:val="1"/>
      <w:tblCellMar>
        <w:left w:w="108" w:type="dxa"/>
        <w:right w:w="108" w:type="dxa"/>
      </w:tblCellMar>
    </w:tblPr>
  </w:style>
  <w:style w:type="table" w:customStyle="1" w:styleId="156">
    <w:name w:val="156"/>
    <w:basedOn w:val="TableNormal"/>
    <w:pPr>
      <w:spacing w:after="0" w:line="240" w:lineRule="auto"/>
    </w:pPr>
    <w:tblPr>
      <w:tblStyleRowBandSize w:val="1"/>
      <w:tblStyleColBandSize w:val="1"/>
      <w:tblCellMar>
        <w:left w:w="108" w:type="dxa"/>
        <w:right w:w="108" w:type="dxa"/>
      </w:tblCellMar>
    </w:tblPr>
  </w:style>
  <w:style w:type="table" w:customStyle="1" w:styleId="155">
    <w:name w:val="155"/>
    <w:basedOn w:val="TableNormal"/>
    <w:pPr>
      <w:spacing w:after="0" w:line="240" w:lineRule="auto"/>
    </w:pPr>
    <w:tblPr>
      <w:tblStyleRowBandSize w:val="1"/>
      <w:tblStyleColBandSize w:val="1"/>
      <w:tblCellMar>
        <w:left w:w="108" w:type="dxa"/>
        <w:right w:w="108" w:type="dxa"/>
      </w:tblCellMar>
    </w:tblPr>
  </w:style>
  <w:style w:type="table" w:customStyle="1" w:styleId="154">
    <w:name w:val="154"/>
    <w:basedOn w:val="TableNormal"/>
    <w:pPr>
      <w:spacing w:after="0" w:line="240" w:lineRule="auto"/>
    </w:pPr>
    <w:tblPr>
      <w:tblStyleRowBandSize w:val="1"/>
      <w:tblStyleColBandSize w:val="1"/>
      <w:tblCellMar>
        <w:left w:w="108" w:type="dxa"/>
        <w:right w:w="108" w:type="dxa"/>
      </w:tblCellMar>
    </w:tblPr>
  </w:style>
  <w:style w:type="table" w:customStyle="1" w:styleId="153">
    <w:name w:val="153"/>
    <w:basedOn w:val="TableNormal"/>
    <w:pPr>
      <w:spacing w:after="0" w:line="240" w:lineRule="auto"/>
    </w:pPr>
    <w:tblPr>
      <w:tblStyleRowBandSize w:val="1"/>
      <w:tblStyleColBandSize w:val="1"/>
      <w:tblCellMar>
        <w:left w:w="108" w:type="dxa"/>
        <w:right w:w="108" w:type="dxa"/>
      </w:tblCellMar>
    </w:tblPr>
  </w:style>
  <w:style w:type="table" w:customStyle="1" w:styleId="152">
    <w:name w:val="152"/>
    <w:basedOn w:val="TableNormal"/>
    <w:pPr>
      <w:spacing w:after="0" w:line="240" w:lineRule="auto"/>
    </w:pPr>
    <w:tblPr>
      <w:tblStyleRowBandSize w:val="1"/>
      <w:tblStyleColBandSize w:val="1"/>
      <w:tblCellMar>
        <w:left w:w="108" w:type="dxa"/>
        <w:right w:w="108" w:type="dxa"/>
      </w:tblCellMar>
    </w:tblPr>
  </w:style>
  <w:style w:type="table" w:customStyle="1" w:styleId="151">
    <w:name w:val="151"/>
    <w:basedOn w:val="TableNormal"/>
    <w:pPr>
      <w:spacing w:after="0" w:line="240" w:lineRule="auto"/>
    </w:pPr>
    <w:tblPr>
      <w:tblStyleRowBandSize w:val="1"/>
      <w:tblStyleColBandSize w:val="1"/>
      <w:tblCellMar>
        <w:left w:w="108" w:type="dxa"/>
        <w:right w:w="108" w:type="dxa"/>
      </w:tblCellMar>
    </w:tblPr>
  </w:style>
  <w:style w:type="table" w:customStyle="1" w:styleId="150">
    <w:name w:val="150"/>
    <w:basedOn w:val="TableNormal"/>
    <w:pPr>
      <w:spacing w:after="0" w:line="240" w:lineRule="auto"/>
    </w:pPr>
    <w:tblPr>
      <w:tblStyleRowBandSize w:val="1"/>
      <w:tblStyleColBandSize w:val="1"/>
      <w:tblCellMar>
        <w:left w:w="108" w:type="dxa"/>
        <w:right w:w="108" w:type="dxa"/>
      </w:tblCellMar>
    </w:tblPr>
  </w:style>
  <w:style w:type="table" w:customStyle="1" w:styleId="149">
    <w:name w:val="149"/>
    <w:basedOn w:val="TableNormal"/>
    <w:pPr>
      <w:spacing w:after="0" w:line="240" w:lineRule="auto"/>
    </w:pPr>
    <w:tblPr>
      <w:tblStyleRowBandSize w:val="1"/>
      <w:tblStyleColBandSize w:val="1"/>
      <w:tblCellMar>
        <w:left w:w="108" w:type="dxa"/>
        <w:right w:w="108" w:type="dxa"/>
      </w:tblCellMar>
    </w:tblPr>
  </w:style>
  <w:style w:type="table" w:customStyle="1" w:styleId="148">
    <w:name w:val="148"/>
    <w:basedOn w:val="TableNormal"/>
    <w:pPr>
      <w:spacing w:after="0" w:line="240" w:lineRule="auto"/>
    </w:pPr>
    <w:tblPr>
      <w:tblStyleRowBandSize w:val="1"/>
      <w:tblStyleColBandSize w:val="1"/>
      <w:tblCellMar>
        <w:left w:w="108" w:type="dxa"/>
        <w:right w:w="108" w:type="dxa"/>
      </w:tblCellMar>
    </w:tblPr>
  </w:style>
  <w:style w:type="table" w:customStyle="1" w:styleId="147">
    <w:name w:val="147"/>
    <w:basedOn w:val="TableNormal"/>
    <w:pPr>
      <w:spacing w:after="0" w:line="240" w:lineRule="auto"/>
    </w:pPr>
    <w:tblPr>
      <w:tblStyleRowBandSize w:val="1"/>
      <w:tblStyleColBandSize w:val="1"/>
      <w:tblCellMar>
        <w:left w:w="108" w:type="dxa"/>
        <w:right w:w="108" w:type="dxa"/>
      </w:tblCellMar>
    </w:tblPr>
  </w:style>
  <w:style w:type="table" w:customStyle="1" w:styleId="146">
    <w:name w:val="146"/>
    <w:basedOn w:val="TableNormal"/>
    <w:pPr>
      <w:spacing w:after="0" w:line="240" w:lineRule="auto"/>
    </w:pPr>
    <w:tblPr>
      <w:tblStyleRowBandSize w:val="1"/>
      <w:tblStyleColBandSize w:val="1"/>
      <w:tblCellMar>
        <w:left w:w="108" w:type="dxa"/>
        <w:right w:w="108" w:type="dxa"/>
      </w:tblCellMar>
    </w:tblPr>
  </w:style>
  <w:style w:type="table" w:customStyle="1" w:styleId="145">
    <w:name w:val="145"/>
    <w:basedOn w:val="TableNormal"/>
    <w:pPr>
      <w:spacing w:after="0" w:line="240" w:lineRule="auto"/>
    </w:pPr>
    <w:tblPr>
      <w:tblStyleRowBandSize w:val="1"/>
      <w:tblStyleColBandSize w:val="1"/>
      <w:tblCellMar>
        <w:left w:w="108" w:type="dxa"/>
        <w:right w:w="108" w:type="dxa"/>
      </w:tblCellMar>
    </w:tblPr>
  </w:style>
  <w:style w:type="table" w:customStyle="1" w:styleId="144">
    <w:name w:val="144"/>
    <w:basedOn w:val="TableNormal"/>
    <w:pPr>
      <w:spacing w:after="0" w:line="240" w:lineRule="auto"/>
    </w:pPr>
    <w:tblPr>
      <w:tblStyleRowBandSize w:val="1"/>
      <w:tblStyleColBandSize w:val="1"/>
      <w:tblCellMar>
        <w:left w:w="108" w:type="dxa"/>
        <w:right w:w="108" w:type="dxa"/>
      </w:tblCellMar>
    </w:tblPr>
  </w:style>
  <w:style w:type="table" w:customStyle="1" w:styleId="143">
    <w:name w:val="143"/>
    <w:basedOn w:val="TableNormal"/>
    <w:pPr>
      <w:spacing w:after="0" w:line="240" w:lineRule="auto"/>
    </w:pPr>
    <w:tblPr>
      <w:tblStyleRowBandSize w:val="1"/>
      <w:tblStyleColBandSize w:val="1"/>
      <w:tblCellMar>
        <w:left w:w="108" w:type="dxa"/>
        <w:right w:w="108" w:type="dxa"/>
      </w:tblCellMar>
    </w:tblPr>
  </w:style>
  <w:style w:type="table" w:customStyle="1" w:styleId="142">
    <w:name w:val="142"/>
    <w:basedOn w:val="TableNormal"/>
    <w:pPr>
      <w:spacing w:after="0" w:line="240" w:lineRule="auto"/>
    </w:pPr>
    <w:tblPr>
      <w:tblStyleRowBandSize w:val="1"/>
      <w:tblStyleColBandSize w:val="1"/>
      <w:tblCellMar>
        <w:left w:w="108" w:type="dxa"/>
        <w:right w:w="108" w:type="dxa"/>
      </w:tblCellMar>
    </w:tblPr>
  </w:style>
  <w:style w:type="table" w:customStyle="1" w:styleId="141">
    <w:name w:val="141"/>
    <w:basedOn w:val="TableNormal"/>
    <w:pPr>
      <w:spacing w:after="0" w:line="240" w:lineRule="auto"/>
    </w:pPr>
    <w:tblPr>
      <w:tblStyleRowBandSize w:val="1"/>
      <w:tblStyleColBandSize w:val="1"/>
      <w:tblCellMar>
        <w:left w:w="108" w:type="dxa"/>
        <w:right w:w="108" w:type="dxa"/>
      </w:tblCellMar>
    </w:tblPr>
  </w:style>
  <w:style w:type="table" w:customStyle="1" w:styleId="140">
    <w:name w:val="140"/>
    <w:basedOn w:val="TableNormal"/>
    <w:pPr>
      <w:spacing w:after="0" w:line="240" w:lineRule="auto"/>
    </w:pPr>
    <w:tblPr>
      <w:tblStyleRowBandSize w:val="1"/>
      <w:tblStyleColBandSize w:val="1"/>
      <w:tblCellMar>
        <w:left w:w="108" w:type="dxa"/>
        <w:right w:w="108" w:type="dxa"/>
      </w:tblCellMar>
    </w:tblPr>
  </w:style>
  <w:style w:type="table" w:customStyle="1" w:styleId="139">
    <w:name w:val="139"/>
    <w:basedOn w:val="TableNormal"/>
    <w:pPr>
      <w:spacing w:after="0" w:line="240" w:lineRule="auto"/>
    </w:pPr>
    <w:tblPr>
      <w:tblStyleRowBandSize w:val="1"/>
      <w:tblStyleColBandSize w:val="1"/>
      <w:tblCellMar>
        <w:left w:w="108" w:type="dxa"/>
        <w:right w:w="108" w:type="dxa"/>
      </w:tblCellMar>
    </w:tblPr>
  </w:style>
  <w:style w:type="table" w:customStyle="1" w:styleId="138">
    <w:name w:val="138"/>
    <w:basedOn w:val="TableNormal"/>
    <w:tblPr>
      <w:tblStyleRowBandSize w:val="1"/>
      <w:tblStyleColBandSize w:val="1"/>
    </w:tblPr>
  </w:style>
  <w:style w:type="table" w:customStyle="1" w:styleId="137">
    <w:name w:val="137"/>
    <w:basedOn w:val="TableNormal"/>
    <w:pPr>
      <w:spacing w:after="0" w:line="240" w:lineRule="auto"/>
    </w:pPr>
    <w:tblPr>
      <w:tblStyleRowBandSize w:val="1"/>
      <w:tblStyleColBandSize w:val="1"/>
      <w:tblCellMar>
        <w:left w:w="108" w:type="dxa"/>
        <w:right w:w="108" w:type="dxa"/>
      </w:tblCellMar>
    </w:tblPr>
  </w:style>
  <w:style w:type="table" w:customStyle="1" w:styleId="136">
    <w:name w:val="136"/>
    <w:basedOn w:val="TableNormal"/>
    <w:pPr>
      <w:spacing w:after="0" w:line="240" w:lineRule="auto"/>
    </w:pPr>
    <w:tblPr>
      <w:tblStyleRowBandSize w:val="1"/>
      <w:tblStyleColBandSize w:val="1"/>
      <w:tblCellMar>
        <w:left w:w="108" w:type="dxa"/>
        <w:right w:w="108" w:type="dxa"/>
      </w:tblCellMar>
    </w:tblPr>
  </w:style>
  <w:style w:type="table" w:customStyle="1" w:styleId="135">
    <w:name w:val="135"/>
    <w:basedOn w:val="TableNormal"/>
    <w:pPr>
      <w:spacing w:after="0" w:line="240" w:lineRule="auto"/>
    </w:pPr>
    <w:tblPr>
      <w:tblStyleRowBandSize w:val="1"/>
      <w:tblStyleColBandSize w:val="1"/>
      <w:tblCellMar>
        <w:left w:w="108" w:type="dxa"/>
        <w:right w:w="108" w:type="dxa"/>
      </w:tblCellMar>
    </w:tblPr>
  </w:style>
  <w:style w:type="table" w:customStyle="1" w:styleId="134">
    <w:name w:val="134"/>
    <w:basedOn w:val="TableNormal"/>
    <w:pPr>
      <w:spacing w:after="0" w:line="240" w:lineRule="auto"/>
    </w:pPr>
    <w:tblPr>
      <w:tblStyleRowBandSize w:val="1"/>
      <w:tblStyleColBandSize w:val="1"/>
      <w:tblCellMar>
        <w:left w:w="108" w:type="dxa"/>
        <w:right w:w="108" w:type="dxa"/>
      </w:tblCellMar>
    </w:tblPr>
  </w:style>
  <w:style w:type="table" w:customStyle="1" w:styleId="133">
    <w:name w:val="133"/>
    <w:basedOn w:val="TableNormal"/>
    <w:pPr>
      <w:spacing w:after="0" w:line="240" w:lineRule="auto"/>
    </w:pPr>
    <w:tblPr>
      <w:tblStyleRowBandSize w:val="1"/>
      <w:tblStyleColBandSize w:val="1"/>
      <w:tblCellMar>
        <w:left w:w="108" w:type="dxa"/>
        <w:right w:w="108" w:type="dxa"/>
      </w:tblCellMar>
    </w:tblPr>
  </w:style>
  <w:style w:type="table" w:customStyle="1" w:styleId="132">
    <w:name w:val="132"/>
    <w:basedOn w:val="TableNormal"/>
    <w:pPr>
      <w:spacing w:after="0" w:line="240" w:lineRule="auto"/>
    </w:pPr>
    <w:tblPr>
      <w:tblStyleRowBandSize w:val="1"/>
      <w:tblStyleColBandSize w:val="1"/>
      <w:tblCellMar>
        <w:left w:w="108" w:type="dxa"/>
        <w:right w:w="108" w:type="dxa"/>
      </w:tblCellMar>
    </w:tblPr>
  </w:style>
  <w:style w:type="table" w:customStyle="1" w:styleId="131">
    <w:name w:val="131"/>
    <w:basedOn w:val="TableNormal"/>
    <w:pPr>
      <w:spacing w:after="0" w:line="240" w:lineRule="auto"/>
    </w:pPr>
    <w:tblPr>
      <w:tblStyleRowBandSize w:val="1"/>
      <w:tblStyleColBandSize w:val="1"/>
      <w:tblCellMar>
        <w:left w:w="108" w:type="dxa"/>
        <w:right w:w="108" w:type="dxa"/>
      </w:tblCellMar>
    </w:tblPr>
  </w:style>
  <w:style w:type="table" w:customStyle="1" w:styleId="130">
    <w:name w:val="130"/>
    <w:basedOn w:val="TableNormal"/>
    <w:pPr>
      <w:spacing w:after="0" w:line="240" w:lineRule="auto"/>
    </w:pPr>
    <w:tblPr>
      <w:tblStyleRowBandSize w:val="1"/>
      <w:tblStyleColBandSize w:val="1"/>
      <w:tblCellMar>
        <w:left w:w="108" w:type="dxa"/>
        <w:right w:w="108" w:type="dxa"/>
      </w:tblCellMar>
    </w:tblPr>
  </w:style>
  <w:style w:type="table" w:customStyle="1" w:styleId="129">
    <w:name w:val="129"/>
    <w:basedOn w:val="TableNormal"/>
    <w:pPr>
      <w:spacing w:after="0" w:line="240" w:lineRule="auto"/>
    </w:pPr>
    <w:tblPr>
      <w:tblStyleRowBandSize w:val="1"/>
      <w:tblStyleColBandSize w:val="1"/>
      <w:tblCellMar>
        <w:left w:w="108" w:type="dxa"/>
        <w:right w:w="108" w:type="dxa"/>
      </w:tblCellMar>
    </w:tblPr>
  </w:style>
  <w:style w:type="table" w:customStyle="1" w:styleId="128">
    <w:name w:val="128"/>
    <w:basedOn w:val="TableNormal"/>
    <w:pPr>
      <w:spacing w:after="0" w:line="240" w:lineRule="auto"/>
    </w:pPr>
    <w:tblPr>
      <w:tblStyleRowBandSize w:val="1"/>
      <w:tblStyleColBandSize w:val="1"/>
      <w:tblCellMar>
        <w:left w:w="108" w:type="dxa"/>
        <w:right w:w="108" w:type="dxa"/>
      </w:tblCellMar>
    </w:tblPr>
  </w:style>
  <w:style w:type="table" w:customStyle="1" w:styleId="127">
    <w:name w:val="127"/>
    <w:basedOn w:val="TableNormal"/>
    <w:pPr>
      <w:spacing w:after="0" w:line="240" w:lineRule="auto"/>
    </w:pPr>
    <w:tblPr>
      <w:tblStyleRowBandSize w:val="1"/>
      <w:tblStyleColBandSize w:val="1"/>
      <w:tblCellMar>
        <w:left w:w="108" w:type="dxa"/>
        <w:right w:w="108" w:type="dxa"/>
      </w:tblCellMar>
    </w:tblPr>
  </w:style>
  <w:style w:type="table" w:customStyle="1" w:styleId="126">
    <w:name w:val="126"/>
    <w:basedOn w:val="TableNormal"/>
    <w:pPr>
      <w:spacing w:after="0" w:line="240" w:lineRule="auto"/>
    </w:pPr>
    <w:tblPr>
      <w:tblStyleRowBandSize w:val="1"/>
      <w:tblStyleColBandSize w:val="1"/>
      <w:tblCellMar>
        <w:left w:w="108" w:type="dxa"/>
        <w:right w:w="108" w:type="dxa"/>
      </w:tblCellMar>
    </w:tblPr>
  </w:style>
  <w:style w:type="table" w:customStyle="1" w:styleId="125">
    <w:name w:val="125"/>
    <w:basedOn w:val="TableNormal"/>
    <w:pPr>
      <w:spacing w:after="0" w:line="240" w:lineRule="auto"/>
    </w:pPr>
    <w:tblPr>
      <w:tblStyleRowBandSize w:val="1"/>
      <w:tblStyleColBandSize w:val="1"/>
      <w:tblCellMar>
        <w:left w:w="108" w:type="dxa"/>
        <w:right w:w="108" w:type="dxa"/>
      </w:tblCellMar>
    </w:tblPr>
  </w:style>
  <w:style w:type="table" w:customStyle="1" w:styleId="124">
    <w:name w:val="124"/>
    <w:basedOn w:val="TableNormal"/>
    <w:pPr>
      <w:spacing w:after="0" w:line="240" w:lineRule="auto"/>
    </w:pPr>
    <w:tblPr>
      <w:tblStyleRowBandSize w:val="1"/>
      <w:tblStyleColBandSize w:val="1"/>
      <w:tblCellMar>
        <w:left w:w="108" w:type="dxa"/>
        <w:right w:w="108" w:type="dxa"/>
      </w:tblCellMar>
    </w:tblPr>
  </w:style>
  <w:style w:type="table" w:customStyle="1" w:styleId="123">
    <w:name w:val="123"/>
    <w:basedOn w:val="TableNormal"/>
    <w:pPr>
      <w:spacing w:after="0" w:line="240" w:lineRule="auto"/>
    </w:pPr>
    <w:tblPr>
      <w:tblStyleRowBandSize w:val="1"/>
      <w:tblStyleColBandSize w:val="1"/>
      <w:tblCellMar>
        <w:left w:w="108" w:type="dxa"/>
        <w:right w:w="108" w:type="dxa"/>
      </w:tblCellMar>
    </w:tblPr>
  </w:style>
  <w:style w:type="table" w:customStyle="1" w:styleId="122">
    <w:name w:val="122"/>
    <w:basedOn w:val="TableNormal"/>
    <w:pPr>
      <w:spacing w:after="0" w:line="240" w:lineRule="auto"/>
    </w:pPr>
    <w:tblPr>
      <w:tblStyleRowBandSize w:val="1"/>
      <w:tblStyleColBandSize w:val="1"/>
      <w:tblCellMar>
        <w:left w:w="108" w:type="dxa"/>
        <w:right w:w="108" w:type="dxa"/>
      </w:tblCellMar>
    </w:tblPr>
  </w:style>
  <w:style w:type="table" w:customStyle="1" w:styleId="121">
    <w:name w:val="121"/>
    <w:basedOn w:val="TableNormal"/>
    <w:pPr>
      <w:spacing w:after="0" w:line="240" w:lineRule="auto"/>
    </w:pPr>
    <w:tblPr>
      <w:tblStyleRowBandSize w:val="1"/>
      <w:tblStyleColBandSize w:val="1"/>
      <w:tblCellMar>
        <w:left w:w="108" w:type="dxa"/>
        <w:right w:w="108" w:type="dxa"/>
      </w:tblCellMar>
    </w:tblPr>
  </w:style>
  <w:style w:type="table" w:customStyle="1" w:styleId="120">
    <w:name w:val="120"/>
    <w:basedOn w:val="TableNormal"/>
    <w:pPr>
      <w:spacing w:after="0" w:line="240" w:lineRule="auto"/>
    </w:pPr>
    <w:tblPr>
      <w:tblStyleRowBandSize w:val="1"/>
      <w:tblStyleColBandSize w:val="1"/>
      <w:tblCellMar>
        <w:left w:w="108" w:type="dxa"/>
        <w:right w:w="108" w:type="dxa"/>
      </w:tblCellMar>
    </w:tblPr>
  </w:style>
  <w:style w:type="table" w:customStyle="1" w:styleId="119">
    <w:name w:val="119"/>
    <w:basedOn w:val="TableNormal"/>
    <w:pPr>
      <w:spacing w:after="0" w:line="240" w:lineRule="auto"/>
    </w:pPr>
    <w:tblPr>
      <w:tblStyleRowBandSize w:val="1"/>
      <w:tblStyleColBandSize w:val="1"/>
      <w:tblCellMar>
        <w:left w:w="108" w:type="dxa"/>
        <w:right w:w="108" w:type="dxa"/>
      </w:tblCellMar>
    </w:tblPr>
  </w:style>
  <w:style w:type="table" w:customStyle="1" w:styleId="118">
    <w:name w:val="118"/>
    <w:basedOn w:val="TableNormal"/>
    <w:pPr>
      <w:spacing w:after="0" w:line="240" w:lineRule="auto"/>
    </w:pPr>
    <w:tblPr>
      <w:tblStyleRowBandSize w:val="1"/>
      <w:tblStyleColBandSize w:val="1"/>
      <w:tblCellMar>
        <w:left w:w="108" w:type="dxa"/>
        <w:right w:w="108" w:type="dxa"/>
      </w:tblCellMar>
    </w:tblPr>
  </w:style>
  <w:style w:type="table" w:customStyle="1" w:styleId="117">
    <w:name w:val="117"/>
    <w:basedOn w:val="TableNormal"/>
    <w:pPr>
      <w:spacing w:after="0" w:line="240" w:lineRule="auto"/>
    </w:pPr>
    <w:tblPr>
      <w:tblStyleRowBandSize w:val="1"/>
      <w:tblStyleColBandSize w:val="1"/>
      <w:tblCellMar>
        <w:left w:w="108" w:type="dxa"/>
        <w:right w:w="108" w:type="dxa"/>
      </w:tblCellMar>
    </w:tblPr>
  </w:style>
  <w:style w:type="table" w:customStyle="1" w:styleId="116">
    <w:name w:val="116"/>
    <w:basedOn w:val="TableNormal"/>
    <w:pPr>
      <w:spacing w:after="0" w:line="240" w:lineRule="auto"/>
    </w:pPr>
    <w:tblPr>
      <w:tblStyleRowBandSize w:val="1"/>
      <w:tblStyleColBandSize w:val="1"/>
      <w:tblCellMar>
        <w:left w:w="108" w:type="dxa"/>
        <w:right w:w="108" w:type="dxa"/>
      </w:tblCellMar>
    </w:tblPr>
  </w:style>
  <w:style w:type="table" w:customStyle="1" w:styleId="115">
    <w:name w:val="115"/>
    <w:basedOn w:val="TableNormal"/>
    <w:pPr>
      <w:spacing w:after="0" w:line="240" w:lineRule="auto"/>
    </w:pPr>
    <w:tblPr>
      <w:tblStyleRowBandSize w:val="1"/>
      <w:tblStyleColBandSize w:val="1"/>
      <w:tblCellMar>
        <w:left w:w="108" w:type="dxa"/>
        <w:right w:w="108" w:type="dxa"/>
      </w:tblCellMar>
    </w:tblPr>
  </w:style>
  <w:style w:type="table" w:customStyle="1" w:styleId="114">
    <w:name w:val="114"/>
    <w:basedOn w:val="TableNormal"/>
    <w:pPr>
      <w:spacing w:after="0" w:line="240" w:lineRule="auto"/>
    </w:pPr>
    <w:tblPr>
      <w:tblStyleRowBandSize w:val="1"/>
      <w:tblStyleColBandSize w:val="1"/>
      <w:tblCellMar>
        <w:left w:w="108" w:type="dxa"/>
        <w:right w:w="108" w:type="dxa"/>
      </w:tblCellMar>
    </w:tblPr>
  </w:style>
  <w:style w:type="table" w:customStyle="1" w:styleId="113">
    <w:name w:val="113"/>
    <w:basedOn w:val="TableNormal"/>
    <w:pPr>
      <w:spacing w:after="0" w:line="240" w:lineRule="auto"/>
    </w:pPr>
    <w:tblPr>
      <w:tblStyleRowBandSize w:val="1"/>
      <w:tblStyleColBandSize w:val="1"/>
      <w:tblCellMar>
        <w:left w:w="108" w:type="dxa"/>
        <w:right w:w="108" w:type="dxa"/>
      </w:tblCellMar>
    </w:tblPr>
  </w:style>
  <w:style w:type="table" w:customStyle="1" w:styleId="112">
    <w:name w:val="112"/>
    <w:basedOn w:val="TableNormal"/>
    <w:pPr>
      <w:spacing w:after="0" w:line="240" w:lineRule="auto"/>
    </w:pPr>
    <w:tblPr>
      <w:tblStyleRowBandSize w:val="1"/>
      <w:tblStyleColBandSize w:val="1"/>
      <w:tblCellMar>
        <w:left w:w="108" w:type="dxa"/>
        <w:right w:w="108" w:type="dxa"/>
      </w:tblCellMar>
    </w:tblPr>
  </w:style>
  <w:style w:type="table" w:customStyle="1" w:styleId="111">
    <w:name w:val="111"/>
    <w:basedOn w:val="TableNormal"/>
    <w:pPr>
      <w:spacing w:after="0" w:line="240" w:lineRule="auto"/>
    </w:pPr>
    <w:tblPr>
      <w:tblStyleRowBandSize w:val="1"/>
      <w:tblStyleColBandSize w:val="1"/>
      <w:tblCellMar>
        <w:left w:w="108" w:type="dxa"/>
        <w:right w:w="108" w:type="dxa"/>
      </w:tblCellMar>
    </w:tblPr>
  </w:style>
  <w:style w:type="table" w:customStyle="1" w:styleId="110">
    <w:name w:val="110"/>
    <w:basedOn w:val="TableNormal"/>
    <w:pPr>
      <w:spacing w:after="0" w:line="240" w:lineRule="auto"/>
    </w:pPr>
    <w:tblPr>
      <w:tblStyleRowBandSize w:val="1"/>
      <w:tblStyleColBandSize w:val="1"/>
      <w:tblCellMar>
        <w:left w:w="108" w:type="dxa"/>
        <w:right w:w="108" w:type="dxa"/>
      </w:tblCellMar>
    </w:tblPr>
  </w:style>
  <w:style w:type="table" w:customStyle="1" w:styleId="109">
    <w:name w:val="109"/>
    <w:basedOn w:val="TableNormal"/>
    <w:pPr>
      <w:spacing w:after="0" w:line="240" w:lineRule="auto"/>
    </w:pPr>
    <w:tblPr>
      <w:tblStyleRowBandSize w:val="1"/>
      <w:tblStyleColBandSize w:val="1"/>
      <w:tblCellMar>
        <w:left w:w="108" w:type="dxa"/>
        <w:right w:w="108" w:type="dxa"/>
      </w:tblCellMar>
    </w:tblPr>
  </w:style>
  <w:style w:type="table" w:customStyle="1" w:styleId="108">
    <w:name w:val="108"/>
    <w:basedOn w:val="TableNormal"/>
    <w:pPr>
      <w:spacing w:after="0" w:line="240" w:lineRule="auto"/>
    </w:pPr>
    <w:tblPr>
      <w:tblStyleRowBandSize w:val="1"/>
      <w:tblStyleColBandSize w:val="1"/>
      <w:tblCellMar>
        <w:left w:w="108" w:type="dxa"/>
        <w:right w:w="108" w:type="dxa"/>
      </w:tblCellMar>
    </w:tblPr>
  </w:style>
  <w:style w:type="table" w:customStyle="1" w:styleId="107">
    <w:name w:val="107"/>
    <w:basedOn w:val="TableNormal"/>
    <w:pPr>
      <w:spacing w:after="0" w:line="240" w:lineRule="auto"/>
    </w:pPr>
    <w:tblPr>
      <w:tblStyleRowBandSize w:val="1"/>
      <w:tblStyleColBandSize w:val="1"/>
      <w:tblCellMar>
        <w:left w:w="108" w:type="dxa"/>
        <w:right w:w="108" w:type="dxa"/>
      </w:tblCellMar>
    </w:tblPr>
  </w:style>
  <w:style w:type="table" w:customStyle="1" w:styleId="106">
    <w:name w:val="106"/>
    <w:basedOn w:val="TableNormal"/>
    <w:pPr>
      <w:spacing w:after="0" w:line="240" w:lineRule="auto"/>
    </w:pPr>
    <w:tblPr>
      <w:tblStyleRowBandSize w:val="1"/>
      <w:tblStyleColBandSize w:val="1"/>
      <w:tblCellMar>
        <w:left w:w="108" w:type="dxa"/>
        <w:right w:w="108" w:type="dxa"/>
      </w:tblCellMar>
    </w:tblPr>
  </w:style>
  <w:style w:type="table" w:customStyle="1" w:styleId="105">
    <w:name w:val="105"/>
    <w:basedOn w:val="TableNormal"/>
    <w:pPr>
      <w:spacing w:after="0" w:line="240" w:lineRule="auto"/>
    </w:pPr>
    <w:tblPr>
      <w:tblStyleRowBandSize w:val="1"/>
      <w:tblStyleColBandSize w:val="1"/>
      <w:tblCellMar>
        <w:left w:w="108" w:type="dxa"/>
        <w:right w:w="108" w:type="dxa"/>
      </w:tblCellMar>
    </w:tblPr>
  </w:style>
  <w:style w:type="table" w:customStyle="1" w:styleId="104">
    <w:name w:val="104"/>
    <w:basedOn w:val="TableNormal"/>
    <w:pPr>
      <w:spacing w:after="0" w:line="240" w:lineRule="auto"/>
    </w:pPr>
    <w:tblPr>
      <w:tblStyleRowBandSize w:val="1"/>
      <w:tblStyleColBandSize w:val="1"/>
      <w:tblCellMar>
        <w:left w:w="108" w:type="dxa"/>
        <w:right w:w="108" w:type="dxa"/>
      </w:tblCellMar>
    </w:tblPr>
  </w:style>
  <w:style w:type="table" w:customStyle="1" w:styleId="103">
    <w:name w:val="103"/>
    <w:basedOn w:val="TableNormal"/>
    <w:pPr>
      <w:spacing w:after="0" w:line="240" w:lineRule="auto"/>
    </w:pPr>
    <w:tblPr>
      <w:tblStyleRowBandSize w:val="1"/>
      <w:tblStyleColBandSize w:val="1"/>
      <w:tblCellMar>
        <w:left w:w="108" w:type="dxa"/>
        <w:right w:w="108" w:type="dxa"/>
      </w:tblCellMar>
    </w:tblPr>
  </w:style>
  <w:style w:type="table" w:customStyle="1" w:styleId="102">
    <w:name w:val="102"/>
    <w:basedOn w:val="TableNormal"/>
    <w:pPr>
      <w:spacing w:after="0" w:line="240" w:lineRule="auto"/>
    </w:pPr>
    <w:tblPr>
      <w:tblStyleRowBandSize w:val="1"/>
      <w:tblStyleColBandSize w:val="1"/>
      <w:tblCellMar>
        <w:left w:w="108" w:type="dxa"/>
        <w:right w:w="108" w:type="dxa"/>
      </w:tblCellMar>
    </w:tblPr>
  </w:style>
  <w:style w:type="table" w:customStyle="1" w:styleId="101">
    <w:name w:val="101"/>
    <w:basedOn w:val="TableNormal"/>
    <w:pPr>
      <w:spacing w:after="0" w:line="240" w:lineRule="auto"/>
    </w:pPr>
    <w:tblPr>
      <w:tblStyleRowBandSize w:val="1"/>
      <w:tblStyleColBandSize w:val="1"/>
      <w:tblCellMar>
        <w:left w:w="108" w:type="dxa"/>
        <w:right w:w="108" w:type="dxa"/>
      </w:tblCellMar>
    </w:tblPr>
  </w:style>
  <w:style w:type="table" w:customStyle="1" w:styleId="100">
    <w:name w:val="100"/>
    <w:basedOn w:val="TableNormal"/>
    <w:pPr>
      <w:spacing w:after="0" w:line="240" w:lineRule="auto"/>
    </w:pPr>
    <w:tblPr>
      <w:tblStyleRowBandSize w:val="1"/>
      <w:tblStyleColBandSize w:val="1"/>
      <w:tblCellMar>
        <w:left w:w="108" w:type="dxa"/>
        <w:right w:w="108" w:type="dxa"/>
      </w:tblCellMar>
    </w:tblPr>
  </w:style>
  <w:style w:type="table" w:customStyle="1" w:styleId="99">
    <w:name w:val="99"/>
    <w:basedOn w:val="TableNormal"/>
    <w:pPr>
      <w:spacing w:after="0" w:line="240" w:lineRule="auto"/>
    </w:pPr>
    <w:tblPr>
      <w:tblStyleRowBandSize w:val="1"/>
      <w:tblStyleColBandSize w:val="1"/>
      <w:tblCellMar>
        <w:left w:w="108" w:type="dxa"/>
        <w:right w:w="108" w:type="dxa"/>
      </w:tblCellMar>
    </w:tblPr>
  </w:style>
  <w:style w:type="table" w:customStyle="1" w:styleId="98">
    <w:name w:val="98"/>
    <w:basedOn w:val="TableNormal"/>
    <w:pPr>
      <w:spacing w:after="0" w:line="240" w:lineRule="auto"/>
    </w:pPr>
    <w:tblPr>
      <w:tblStyleRowBandSize w:val="1"/>
      <w:tblStyleColBandSize w:val="1"/>
      <w:tblCellMar>
        <w:left w:w="108" w:type="dxa"/>
        <w:right w:w="108" w:type="dxa"/>
      </w:tblCellMar>
    </w:tblPr>
  </w:style>
  <w:style w:type="table" w:customStyle="1" w:styleId="97">
    <w:name w:val="97"/>
    <w:basedOn w:val="TableNormal"/>
    <w:pPr>
      <w:spacing w:after="0" w:line="240" w:lineRule="auto"/>
    </w:pPr>
    <w:tblPr>
      <w:tblStyleRowBandSize w:val="1"/>
      <w:tblStyleColBandSize w:val="1"/>
      <w:tblCellMar>
        <w:left w:w="108" w:type="dxa"/>
        <w:right w:w="108" w:type="dxa"/>
      </w:tblCellMar>
    </w:tblPr>
  </w:style>
  <w:style w:type="table" w:customStyle="1" w:styleId="96">
    <w:name w:val="96"/>
    <w:basedOn w:val="TableNormal"/>
    <w:pPr>
      <w:spacing w:after="0" w:line="240" w:lineRule="auto"/>
    </w:pPr>
    <w:tblPr>
      <w:tblStyleRowBandSize w:val="1"/>
      <w:tblStyleColBandSize w:val="1"/>
      <w:tblCellMar>
        <w:left w:w="108" w:type="dxa"/>
        <w:right w:w="108" w:type="dxa"/>
      </w:tblCellMar>
    </w:tblPr>
  </w:style>
  <w:style w:type="table" w:customStyle="1" w:styleId="95">
    <w:name w:val="95"/>
    <w:basedOn w:val="TableNormal"/>
    <w:pPr>
      <w:spacing w:after="0" w:line="240" w:lineRule="auto"/>
    </w:pPr>
    <w:tblPr>
      <w:tblStyleRowBandSize w:val="1"/>
      <w:tblStyleColBandSize w:val="1"/>
      <w:tblCellMar>
        <w:left w:w="108" w:type="dxa"/>
        <w:right w:w="108" w:type="dxa"/>
      </w:tblCellMar>
    </w:tblPr>
  </w:style>
  <w:style w:type="table" w:customStyle="1" w:styleId="94">
    <w:name w:val="94"/>
    <w:basedOn w:val="TableNormal"/>
    <w:pPr>
      <w:spacing w:after="0" w:line="240" w:lineRule="auto"/>
    </w:pPr>
    <w:tblPr>
      <w:tblStyleRowBandSize w:val="1"/>
      <w:tblStyleColBandSize w:val="1"/>
      <w:tblCellMar>
        <w:left w:w="108" w:type="dxa"/>
        <w:right w:w="108" w:type="dxa"/>
      </w:tblCellMar>
    </w:tblPr>
  </w:style>
  <w:style w:type="table" w:customStyle="1" w:styleId="93">
    <w:name w:val="93"/>
    <w:basedOn w:val="TableNormal"/>
    <w:pPr>
      <w:spacing w:after="0" w:line="240" w:lineRule="auto"/>
    </w:pPr>
    <w:tblPr>
      <w:tblStyleRowBandSize w:val="1"/>
      <w:tblStyleColBandSize w:val="1"/>
      <w:tblCellMar>
        <w:left w:w="108" w:type="dxa"/>
        <w:right w:w="108" w:type="dxa"/>
      </w:tblCellMar>
    </w:tblPr>
  </w:style>
  <w:style w:type="table" w:customStyle="1" w:styleId="92">
    <w:name w:val="92"/>
    <w:basedOn w:val="TableNormal"/>
    <w:pPr>
      <w:spacing w:after="0" w:line="240" w:lineRule="auto"/>
    </w:pPr>
    <w:tblPr>
      <w:tblStyleRowBandSize w:val="1"/>
      <w:tblStyleColBandSize w:val="1"/>
      <w:tblCellMar>
        <w:left w:w="108" w:type="dxa"/>
        <w:right w:w="108" w:type="dxa"/>
      </w:tblCellMar>
    </w:tblPr>
  </w:style>
  <w:style w:type="table" w:customStyle="1" w:styleId="91">
    <w:name w:val="91"/>
    <w:basedOn w:val="TableNormal"/>
    <w:pPr>
      <w:spacing w:after="0" w:line="240" w:lineRule="auto"/>
    </w:pPr>
    <w:tblPr>
      <w:tblStyleRowBandSize w:val="1"/>
      <w:tblStyleColBandSize w:val="1"/>
      <w:tblCellMar>
        <w:left w:w="108" w:type="dxa"/>
        <w:right w:w="108" w:type="dxa"/>
      </w:tblCellMar>
    </w:tblPr>
  </w:style>
  <w:style w:type="table" w:customStyle="1" w:styleId="90">
    <w:name w:val="90"/>
    <w:basedOn w:val="TableNormal"/>
    <w:pPr>
      <w:spacing w:after="0" w:line="240" w:lineRule="auto"/>
    </w:pPr>
    <w:tblPr>
      <w:tblStyleRowBandSize w:val="1"/>
      <w:tblStyleColBandSize w:val="1"/>
      <w:tblCellMar>
        <w:left w:w="108" w:type="dxa"/>
        <w:right w:w="108" w:type="dxa"/>
      </w:tblCellMar>
    </w:tblPr>
  </w:style>
  <w:style w:type="table" w:customStyle="1" w:styleId="89">
    <w:name w:val="89"/>
    <w:basedOn w:val="TableNormal"/>
    <w:pPr>
      <w:spacing w:after="0" w:line="240" w:lineRule="auto"/>
    </w:pPr>
    <w:tblPr>
      <w:tblStyleRowBandSize w:val="1"/>
      <w:tblStyleColBandSize w:val="1"/>
      <w:tblCellMar>
        <w:left w:w="108" w:type="dxa"/>
        <w:right w:w="108" w:type="dxa"/>
      </w:tblCellMar>
    </w:tblPr>
  </w:style>
  <w:style w:type="table" w:customStyle="1" w:styleId="88">
    <w:name w:val="88"/>
    <w:basedOn w:val="TableNormal"/>
    <w:pPr>
      <w:spacing w:after="0" w:line="240" w:lineRule="auto"/>
    </w:pPr>
    <w:tblPr>
      <w:tblStyleRowBandSize w:val="1"/>
      <w:tblStyleColBandSize w:val="1"/>
      <w:tblCellMar>
        <w:left w:w="108" w:type="dxa"/>
        <w:right w:w="108" w:type="dxa"/>
      </w:tblCellMar>
    </w:tblPr>
  </w:style>
  <w:style w:type="table" w:customStyle="1" w:styleId="87">
    <w:name w:val="87"/>
    <w:basedOn w:val="TableNormal"/>
    <w:pPr>
      <w:spacing w:after="0" w:line="240" w:lineRule="auto"/>
    </w:pPr>
    <w:tblPr>
      <w:tblStyleRowBandSize w:val="1"/>
      <w:tblStyleColBandSize w:val="1"/>
      <w:tblCellMar>
        <w:left w:w="108" w:type="dxa"/>
        <w:right w:w="108" w:type="dxa"/>
      </w:tblCellMar>
    </w:tblPr>
  </w:style>
  <w:style w:type="table" w:customStyle="1" w:styleId="86">
    <w:name w:val="86"/>
    <w:basedOn w:val="TableNormal"/>
    <w:pPr>
      <w:spacing w:after="0" w:line="240" w:lineRule="auto"/>
    </w:pPr>
    <w:tblPr>
      <w:tblStyleRowBandSize w:val="1"/>
      <w:tblStyleColBandSize w:val="1"/>
      <w:tblCellMar>
        <w:left w:w="108" w:type="dxa"/>
        <w:right w:w="108" w:type="dxa"/>
      </w:tblCellMar>
    </w:tblPr>
  </w:style>
  <w:style w:type="table" w:customStyle="1" w:styleId="85">
    <w:name w:val="85"/>
    <w:basedOn w:val="TableNormal"/>
    <w:pPr>
      <w:spacing w:after="0" w:line="240" w:lineRule="auto"/>
    </w:pPr>
    <w:tblPr>
      <w:tblStyleRowBandSize w:val="1"/>
      <w:tblStyleColBandSize w:val="1"/>
      <w:tblCellMar>
        <w:left w:w="108" w:type="dxa"/>
        <w:right w:w="108" w:type="dxa"/>
      </w:tblCellMar>
    </w:tblPr>
  </w:style>
  <w:style w:type="table" w:customStyle="1" w:styleId="84">
    <w:name w:val="84"/>
    <w:basedOn w:val="TableNormal"/>
    <w:pPr>
      <w:spacing w:after="0" w:line="240" w:lineRule="auto"/>
    </w:pPr>
    <w:tblPr>
      <w:tblStyleRowBandSize w:val="1"/>
      <w:tblStyleColBandSize w:val="1"/>
      <w:tblCellMar>
        <w:left w:w="108" w:type="dxa"/>
        <w:right w:w="108" w:type="dxa"/>
      </w:tblCellMar>
    </w:tblPr>
  </w:style>
  <w:style w:type="table" w:customStyle="1" w:styleId="83">
    <w:name w:val="83"/>
    <w:basedOn w:val="TableNormal"/>
    <w:pPr>
      <w:spacing w:after="0" w:line="240" w:lineRule="auto"/>
    </w:pPr>
    <w:tblPr>
      <w:tblStyleRowBandSize w:val="1"/>
      <w:tblStyleColBandSize w:val="1"/>
      <w:tblCellMar>
        <w:left w:w="108" w:type="dxa"/>
        <w:right w:w="108" w:type="dxa"/>
      </w:tblCellMar>
    </w:tblPr>
  </w:style>
  <w:style w:type="table" w:customStyle="1" w:styleId="82">
    <w:name w:val="82"/>
    <w:basedOn w:val="TableNormal"/>
    <w:pPr>
      <w:spacing w:after="0" w:line="240" w:lineRule="auto"/>
    </w:pPr>
    <w:tblPr>
      <w:tblStyleRowBandSize w:val="1"/>
      <w:tblStyleColBandSize w:val="1"/>
      <w:tblCellMar>
        <w:left w:w="108" w:type="dxa"/>
        <w:right w:w="108" w:type="dxa"/>
      </w:tblCellMar>
    </w:tblPr>
  </w:style>
  <w:style w:type="table" w:customStyle="1" w:styleId="81">
    <w:name w:val="81"/>
    <w:basedOn w:val="TableNormal"/>
    <w:pPr>
      <w:spacing w:after="0" w:line="240" w:lineRule="auto"/>
    </w:pPr>
    <w:tblPr>
      <w:tblStyleRowBandSize w:val="1"/>
      <w:tblStyleColBandSize w:val="1"/>
      <w:tblCellMar>
        <w:left w:w="108" w:type="dxa"/>
        <w:right w:w="108" w:type="dxa"/>
      </w:tblCellMar>
    </w:tblPr>
  </w:style>
  <w:style w:type="table" w:customStyle="1" w:styleId="80">
    <w:name w:val="80"/>
    <w:basedOn w:val="TableNormal"/>
    <w:pPr>
      <w:spacing w:after="0" w:line="240" w:lineRule="auto"/>
    </w:pPr>
    <w:tblPr>
      <w:tblStyleRowBandSize w:val="1"/>
      <w:tblStyleColBandSize w:val="1"/>
      <w:tblCellMar>
        <w:left w:w="108" w:type="dxa"/>
        <w:right w:w="108" w:type="dxa"/>
      </w:tblCellMar>
    </w:tblPr>
  </w:style>
  <w:style w:type="table" w:customStyle="1" w:styleId="79">
    <w:name w:val="79"/>
    <w:basedOn w:val="TableNormal"/>
    <w:pPr>
      <w:spacing w:after="0" w:line="240" w:lineRule="auto"/>
    </w:pPr>
    <w:tblPr>
      <w:tblStyleRowBandSize w:val="1"/>
      <w:tblStyleColBandSize w:val="1"/>
      <w:tblCellMar>
        <w:left w:w="108" w:type="dxa"/>
        <w:right w:w="108" w:type="dxa"/>
      </w:tblCellMar>
    </w:tblPr>
  </w:style>
  <w:style w:type="table" w:customStyle="1" w:styleId="78">
    <w:name w:val="78"/>
    <w:basedOn w:val="TableNormal"/>
    <w:pPr>
      <w:spacing w:after="0" w:line="240" w:lineRule="auto"/>
    </w:pPr>
    <w:tblPr>
      <w:tblStyleRowBandSize w:val="1"/>
      <w:tblStyleColBandSize w:val="1"/>
      <w:tblCellMar>
        <w:left w:w="108" w:type="dxa"/>
        <w:right w:w="108" w:type="dxa"/>
      </w:tblCellMar>
    </w:tblPr>
  </w:style>
  <w:style w:type="table" w:customStyle="1" w:styleId="77">
    <w:name w:val="77"/>
    <w:basedOn w:val="TableNormal"/>
    <w:pPr>
      <w:spacing w:after="0" w:line="240" w:lineRule="auto"/>
    </w:pPr>
    <w:tblPr>
      <w:tblStyleRowBandSize w:val="1"/>
      <w:tblStyleColBandSize w:val="1"/>
      <w:tblCellMar>
        <w:left w:w="108" w:type="dxa"/>
        <w:right w:w="108" w:type="dxa"/>
      </w:tblCellMar>
    </w:tblPr>
  </w:style>
  <w:style w:type="table" w:customStyle="1" w:styleId="76">
    <w:name w:val="76"/>
    <w:basedOn w:val="TableNormal"/>
    <w:pPr>
      <w:spacing w:after="0" w:line="240" w:lineRule="auto"/>
    </w:pPr>
    <w:tblPr>
      <w:tblStyleRowBandSize w:val="1"/>
      <w:tblStyleColBandSize w:val="1"/>
      <w:tblCellMar>
        <w:left w:w="108" w:type="dxa"/>
        <w:right w:w="108" w:type="dxa"/>
      </w:tblCellMar>
    </w:tblPr>
  </w:style>
  <w:style w:type="table" w:customStyle="1" w:styleId="75">
    <w:name w:val="75"/>
    <w:basedOn w:val="TableNormal"/>
    <w:pPr>
      <w:spacing w:after="0" w:line="240" w:lineRule="auto"/>
    </w:pPr>
    <w:tblPr>
      <w:tblStyleRowBandSize w:val="1"/>
      <w:tblStyleColBandSize w:val="1"/>
      <w:tblCellMar>
        <w:left w:w="108" w:type="dxa"/>
        <w:right w:w="108" w:type="dxa"/>
      </w:tblCellMar>
    </w:tblPr>
  </w:style>
  <w:style w:type="table" w:customStyle="1" w:styleId="74">
    <w:name w:val="74"/>
    <w:basedOn w:val="TableNormal"/>
    <w:pPr>
      <w:spacing w:after="0" w:line="240" w:lineRule="auto"/>
    </w:pPr>
    <w:tblPr>
      <w:tblStyleRowBandSize w:val="1"/>
      <w:tblStyleColBandSize w:val="1"/>
      <w:tblCellMar>
        <w:left w:w="108" w:type="dxa"/>
        <w:right w:w="108" w:type="dxa"/>
      </w:tblCellMar>
    </w:tblPr>
  </w:style>
  <w:style w:type="table" w:customStyle="1" w:styleId="73">
    <w:name w:val="73"/>
    <w:basedOn w:val="TableNormal"/>
    <w:pPr>
      <w:spacing w:after="0" w:line="240" w:lineRule="auto"/>
    </w:pPr>
    <w:tblPr>
      <w:tblStyleRowBandSize w:val="1"/>
      <w:tblStyleColBandSize w:val="1"/>
      <w:tblCellMar>
        <w:left w:w="108" w:type="dxa"/>
        <w:right w:w="108" w:type="dxa"/>
      </w:tblCellMar>
    </w:tblPr>
  </w:style>
  <w:style w:type="table" w:customStyle="1" w:styleId="72">
    <w:name w:val="72"/>
    <w:basedOn w:val="TableNormal"/>
    <w:pPr>
      <w:spacing w:after="0" w:line="240" w:lineRule="auto"/>
    </w:pPr>
    <w:tblPr>
      <w:tblStyleRowBandSize w:val="1"/>
      <w:tblStyleColBandSize w:val="1"/>
      <w:tblCellMar>
        <w:left w:w="108" w:type="dxa"/>
        <w:right w:w="108" w:type="dxa"/>
      </w:tblCellMar>
    </w:tblPr>
  </w:style>
  <w:style w:type="table" w:customStyle="1" w:styleId="71">
    <w:name w:val="71"/>
    <w:basedOn w:val="TableNormal"/>
    <w:pPr>
      <w:spacing w:after="0" w:line="240" w:lineRule="auto"/>
    </w:pPr>
    <w:tblPr>
      <w:tblStyleRowBandSize w:val="1"/>
      <w:tblStyleColBandSize w:val="1"/>
      <w:tblCellMar>
        <w:left w:w="108" w:type="dxa"/>
        <w:right w:w="108" w:type="dxa"/>
      </w:tblCellMar>
    </w:tblPr>
  </w:style>
  <w:style w:type="table" w:customStyle="1" w:styleId="70">
    <w:name w:val="70"/>
    <w:basedOn w:val="TableNormal"/>
    <w:pPr>
      <w:spacing w:after="0" w:line="240" w:lineRule="auto"/>
    </w:pPr>
    <w:tblPr>
      <w:tblStyleRowBandSize w:val="1"/>
      <w:tblStyleColBandSize w:val="1"/>
      <w:tblCellMar>
        <w:left w:w="108" w:type="dxa"/>
        <w:right w:w="108" w:type="dxa"/>
      </w:tblCellMar>
    </w:tblPr>
  </w:style>
  <w:style w:type="table" w:customStyle="1" w:styleId="69">
    <w:name w:val="69"/>
    <w:basedOn w:val="TableNormal"/>
    <w:pPr>
      <w:spacing w:after="0" w:line="240" w:lineRule="auto"/>
    </w:pPr>
    <w:tblPr>
      <w:tblStyleRowBandSize w:val="1"/>
      <w:tblStyleColBandSize w:val="1"/>
      <w:tblCellMar>
        <w:left w:w="108" w:type="dxa"/>
        <w:right w:w="108" w:type="dxa"/>
      </w:tblCellMar>
    </w:tblPr>
  </w:style>
  <w:style w:type="table" w:customStyle="1" w:styleId="68">
    <w:name w:val="68"/>
    <w:basedOn w:val="TableNormal"/>
    <w:pPr>
      <w:spacing w:after="0" w:line="240" w:lineRule="auto"/>
    </w:pPr>
    <w:tblPr>
      <w:tblStyleRowBandSize w:val="1"/>
      <w:tblStyleColBandSize w:val="1"/>
      <w:tblCellMar>
        <w:left w:w="108" w:type="dxa"/>
        <w:right w:w="108" w:type="dxa"/>
      </w:tblCellMar>
    </w:tblPr>
  </w:style>
  <w:style w:type="table" w:customStyle="1" w:styleId="67">
    <w:name w:val="67"/>
    <w:basedOn w:val="TableNormal"/>
    <w:pPr>
      <w:spacing w:after="0" w:line="240" w:lineRule="auto"/>
    </w:pPr>
    <w:tblPr>
      <w:tblStyleRowBandSize w:val="1"/>
      <w:tblStyleColBandSize w:val="1"/>
      <w:tblCellMar>
        <w:left w:w="108" w:type="dxa"/>
        <w:right w:w="108" w:type="dxa"/>
      </w:tblCellMar>
    </w:tblPr>
  </w:style>
  <w:style w:type="table" w:customStyle="1" w:styleId="66">
    <w:name w:val="66"/>
    <w:basedOn w:val="TableNormal"/>
    <w:pPr>
      <w:spacing w:after="0" w:line="240" w:lineRule="auto"/>
    </w:pPr>
    <w:tblPr>
      <w:tblStyleRowBandSize w:val="1"/>
      <w:tblStyleColBandSize w:val="1"/>
      <w:tblCellMar>
        <w:left w:w="108" w:type="dxa"/>
        <w:right w:w="108" w:type="dxa"/>
      </w:tblCellMar>
    </w:tblPr>
  </w:style>
  <w:style w:type="table" w:customStyle="1" w:styleId="65">
    <w:name w:val="65"/>
    <w:basedOn w:val="TableNormal"/>
    <w:pPr>
      <w:spacing w:after="0" w:line="240" w:lineRule="auto"/>
    </w:pPr>
    <w:tblPr>
      <w:tblStyleRowBandSize w:val="1"/>
      <w:tblStyleColBandSize w:val="1"/>
      <w:tblCellMar>
        <w:left w:w="108" w:type="dxa"/>
        <w:right w:w="108" w:type="dxa"/>
      </w:tblCellMar>
    </w:tblPr>
  </w:style>
  <w:style w:type="table" w:customStyle="1" w:styleId="64">
    <w:name w:val="64"/>
    <w:basedOn w:val="TableNormal"/>
    <w:pPr>
      <w:spacing w:after="0" w:line="240" w:lineRule="auto"/>
    </w:pPr>
    <w:tblPr>
      <w:tblStyleRowBandSize w:val="1"/>
      <w:tblStyleColBandSize w:val="1"/>
      <w:tblCellMar>
        <w:left w:w="108" w:type="dxa"/>
        <w:right w:w="108" w:type="dxa"/>
      </w:tblCellMar>
    </w:tblPr>
  </w:style>
  <w:style w:type="table" w:customStyle="1" w:styleId="63">
    <w:name w:val="63"/>
    <w:basedOn w:val="TableNormal"/>
    <w:pPr>
      <w:spacing w:after="0" w:line="240" w:lineRule="auto"/>
    </w:pPr>
    <w:tblPr>
      <w:tblStyleRowBandSize w:val="1"/>
      <w:tblStyleColBandSize w:val="1"/>
      <w:tblCellMar>
        <w:left w:w="108" w:type="dxa"/>
        <w:right w:w="108" w:type="dxa"/>
      </w:tblCellMar>
    </w:tblPr>
  </w:style>
  <w:style w:type="table" w:customStyle="1" w:styleId="62">
    <w:name w:val="62"/>
    <w:basedOn w:val="TableNormal"/>
    <w:pPr>
      <w:spacing w:after="0" w:line="240" w:lineRule="auto"/>
    </w:pPr>
    <w:tblPr>
      <w:tblStyleRowBandSize w:val="1"/>
      <w:tblStyleColBandSize w:val="1"/>
      <w:tblCellMar>
        <w:left w:w="108" w:type="dxa"/>
        <w:right w:w="108" w:type="dxa"/>
      </w:tblCellMar>
    </w:tblPr>
  </w:style>
  <w:style w:type="table" w:customStyle="1" w:styleId="61">
    <w:name w:val="61"/>
    <w:basedOn w:val="TableNormal"/>
    <w:pPr>
      <w:spacing w:after="0" w:line="240" w:lineRule="auto"/>
    </w:pPr>
    <w:tblPr>
      <w:tblStyleRowBandSize w:val="1"/>
      <w:tblStyleColBandSize w:val="1"/>
      <w:tblCellMar>
        <w:left w:w="108" w:type="dxa"/>
        <w:right w:w="108" w:type="dxa"/>
      </w:tblCellMar>
    </w:tblPr>
  </w:style>
  <w:style w:type="table" w:customStyle="1" w:styleId="60">
    <w:name w:val="60"/>
    <w:basedOn w:val="TableNormal"/>
    <w:pPr>
      <w:spacing w:after="0" w:line="240" w:lineRule="auto"/>
    </w:pPr>
    <w:tblPr>
      <w:tblStyleRowBandSize w:val="1"/>
      <w:tblStyleColBandSize w:val="1"/>
      <w:tblCellMar>
        <w:left w:w="108" w:type="dxa"/>
        <w:right w:w="108" w:type="dxa"/>
      </w:tblCellMar>
    </w:tblPr>
  </w:style>
  <w:style w:type="table" w:customStyle="1" w:styleId="59">
    <w:name w:val="59"/>
    <w:basedOn w:val="TableNormal"/>
    <w:pPr>
      <w:spacing w:after="0" w:line="240" w:lineRule="auto"/>
    </w:pPr>
    <w:tblPr>
      <w:tblStyleRowBandSize w:val="1"/>
      <w:tblStyleColBandSize w:val="1"/>
      <w:tblCellMar>
        <w:left w:w="108" w:type="dxa"/>
        <w:right w:w="108" w:type="dxa"/>
      </w:tblCellMar>
    </w:tblPr>
  </w:style>
  <w:style w:type="table" w:customStyle="1" w:styleId="58">
    <w:name w:val="58"/>
    <w:basedOn w:val="TableNormal"/>
    <w:pPr>
      <w:spacing w:after="0" w:line="240" w:lineRule="auto"/>
    </w:pPr>
    <w:tblPr>
      <w:tblStyleRowBandSize w:val="1"/>
      <w:tblStyleColBandSize w:val="1"/>
      <w:tblCellMar>
        <w:left w:w="108" w:type="dxa"/>
        <w:right w:w="108" w:type="dxa"/>
      </w:tblCellMar>
    </w:tblPr>
  </w:style>
  <w:style w:type="table" w:customStyle="1" w:styleId="57">
    <w:name w:val="57"/>
    <w:basedOn w:val="TableNormal"/>
    <w:pPr>
      <w:spacing w:after="0" w:line="240" w:lineRule="auto"/>
    </w:pPr>
    <w:tblPr>
      <w:tblStyleRowBandSize w:val="1"/>
      <w:tblStyleColBandSize w:val="1"/>
      <w:tblCellMar>
        <w:left w:w="108" w:type="dxa"/>
        <w:right w:w="108" w:type="dxa"/>
      </w:tblCellMar>
    </w:tblPr>
  </w:style>
  <w:style w:type="table" w:customStyle="1" w:styleId="56">
    <w:name w:val="56"/>
    <w:basedOn w:val="TableNormal"/>
    <w:pPr>
      <w:spacing w:after="0" w:line="240" w:lineRule="auto"/>
    </w:pPr>
    <w:tblPr>
      <w:tblStyleRowBandSize w:val="1"/>
      <w:tblStyleColBandSize w:val="1"/>
      <w:tblCellMar>
        <w:left w:w="108" w:type="dxa"/>
        <w:right w:w="108" w:type="dxa"/>
      </w:tblCellMar>
    </w:tblPr>
  </w:style>
  <w:style w:type="table" w:customStyle="1" w:styleId="55">
    <w:name w:val="55"/>
    <w:basedOn w:val="TableNormal"/>
    <w:pPr>
      <w:spacing w:after="0" w:line="240" w:lineRule="auto"/>
    </w:pPr>
    <w:tblPr>
      <w:tblStyleRowBandSize w:val="1"/>
      <w:tblStyleColBandSize w:val="1"/>
      <w:tblCellMar>
        <w:left w:w="108" w:type="dxa"/>
        <w:right w:w="108" w:type="dxa"/>
      </w:tblCellMar>
    </w:tblPr>
  </w:style>
  <w:style w:type="table" w:customStyle="1" w:styleId="54">
    <w:name w:val="54"/>
    <w:basedOn w:val="TableNormal"/>
    <w:pPr>
      <w:spacing w:after="0" w:line="240" w:lineRule="auto"/>
    </w:pPr>
    <w:tblPr>
      <w:tblStyleRowBandSize w:val="1"/>
      <w:tblStyleColBandSize w:val="1"/>
      <w:tblCellMar>
        <w:left w:w="108" w:type="dxa"/>
        <w:right w:w="108" w:type="dxa"/>
      </w:tblCellMar>
    </w:tblPr>
  </w:style>
  <w:style w:type="table" w:customStyle="1" w:styleId="53">
    <w:name w:val="53"/>
    <w:basedOn w:val="TableNormal"/>
    <w:pPr>
      <w:spacing w:after="0" w:line="240" w:lineRule="auto"/>
    </w:pPr>
    <w:tblPr>
      <w:tblStyleRowBandSize w:val="1"/>
      <w:tblStyleColBandSize w:val="1"/>
      <w:tblCellMar>
        <w:left w:w="108" w:type="dxa"/>
        <w:right w:w="108" w:type="dxa"/>
      </w:tblCellMar>
    </w:tblPr>
  </w:style>
  <w:style w:type="table" w:customStyle="1" w:styleId="52">
    <w:name w:val="52"/>
    <w:basedOn w:val="TableNormal"/>
    <w:pPr>
      <w:spacing w:after="0" w:line="240" w:lineRule="auto"/>
    </w:pPr>
    <w:tblPr>
      <w:tblStyleRowBandSize w:val="1"/>
      <w:tblStyleColBandSize w:val="1"/>
      <w:tblCellMar>
        <w:left w:w="108" w:type="dxa"/>
        <w:right w:w="108" w:type="dxa"/>
      </w:tblCellMar>
    </w:tblPr>
  </w:style>
  <w:style w:type="table" w:customStyle="1" w:styleId="51">
    <w:name w:val="51"/>
    <w:basedOn w:val="TableNormal"/>
    <w:pPr>
      <w:spacing w:after="0" w:line="240" w:lineRule="auto"/>
    </w:pPr>
    <w:tblPr>
      <w:tblStyleRowBandSize w:val="1"/>
      <w:tblStyleColBandSize w:val="1"/>
      <w:tblCellMar>
        <w:left w:w="108" w:type="dxa"/>
        <w:right w:w="108" w:type="dxa"/>
      </w:tblCellMar>
    </w:tblPr>
  </w:style>
  <w:style w:type="table" w:customStyle="1" w:styleId="50">
    <w:name w:val="50"/>
    <w:basedOn w:val="TableNormal"/>
    <w:pPr>
      <w:spacing w:after="0" w:line="240" w:lineRule="auto"/>
    </w:pPr>
    <w:tblPr>
      <w:tblStyleRowBandSize w:val="1"/>
      <w:tblStyleColBandSize w:val="1"/>
      <w:tblCellMar>
        <w:left w:w="108" w:type="dxa"/>
        <w:right w:w="108" w:type="dxa"/>
      </w:tblCellMar>
    </w:tblPr>
  </w:style>
  <w:style w:type="table" w:customStyle="1" w:styleId="49">
    <w:name w:val="49"/>
    <w:basedOn w:val="TableNormal"/>
    <w:pPr>
      <w:spacing w:after="0" w:line="240" w:lineRule="auto"/>
    </w:pPr>
    <w:tblPr>
      <w:tblStyleRowBandSize w:val="1"/>
      <w:tblStyleColBandSize w:val="1"/>
      <w:tblCellMar>
        <w:left w:w="108" w:type="dxa"/>
        <w:right w:w="108" w:type="dxa"/>
      </w:tblCellMar>
    </w:tblPr>
  </w:style>
  <w:style w:type="table" w:customStyle="1" w:styleId="48">
    <w:name w:val="48"/>
    <w:basedOn w:val="TableNormal"/>
    <w:pPr>
      <w:spacing w:after="0" w:line="240" w:lineRule="auto"/>
    </w:pPr>
    <w:tblPr>
      <w:tblStyleRowBandSize w:val="1"/>
      <w:tblStyleColBandSize w:val="1"/>
      <w:tblCellMar>
        <w:left w:w="108" w:type="dxa"/>
        <w:right w:w="108" w:type="dxa"/>
      </w:tblCellMar>
    </w:tblPr>
  </w:style>
  <w:style w:type="table" w:customStyle="1" w:styleId="47">
    <w:name w:val="47"/>
    <w:basedOn w:val="TableNormal"/>
    <w:pPr>
      <w:spacing w:after="0" w:line="240" w:lineRule="auto"/>
    </w:pPr>
    <w:tblPr>
      <w:tblStyleRowBandSize w:val="1"/>
      <w:tblStyleColBandSize w:val="1"/>
      <w:tblCellMar>
        <w:left w:w="108" w:type="dxa"/>
        <w:right w:w="108" w:type="dxa"/>
      </w:tblCellMar>
    </w:tblPr>
  </w:style>
  <w:style w:type="table" w:customStyle="1" w:styleId="46">
    <w:name w:val="46"/>
    <w:basedOn w:val="TableNormal"/>
    <w:pPr>
      <w:spacing w:after="0" w:line="240" w:lineRule="auto"/>
    </w:pPr>
    <w:tblPr>
      <w:tblStyleRowBandSize w:val="1"/>
      <w:tblStyleColBandSize w:val="1"/>
      <w:tblCellMar>
        <w:left w:w="108" w:type="dxa"/>
        <w:right w:w="108" w:type="dxa"/>
      </w:tblCellMar>
    </w:tblPr>
  </w:style>
  <w:style w:type="table" w:customStyle="1" w:styleId="45">
    <w:name w:val="45"/>
    <w:basedOn w:val="TableNormal"/>
    <w:pPr>
      <w:spacing w:after="0" w:line="240" w:lineRule="auto"/>
    </w:pPr>
    <w:tblPr>
      <w:tblStyleRowBandSize w:val="1"/>
      <w:tblStyleColBandSize w:val="1"/>
      <w:tblCellMar>
        <w:left w:w="108" w:type="dxa"/>
        <w:right w:w="108" w:type="dxa"/>
      </w:tblCellMar>
    </w:tblPr>
  </w:style>
  <w:style w:type="table" w:customStyle="1" w:styleId="44">
    <w:name w:val="44"/>
    <w:basedOn w:val="TableNormal"/>
    <w:pPr>
      <w:spacing w:after="0" w:line="240" w:lineRule="auto"/>
    </w:pPr>
    <w:tblPr>
      <w:tblStyleRowBandSize w:val="1"/>
      <w:tblStyleColBandSize w:val="1"/>
      <w:tblCellMar>
        <w:left w:w="108" w:type="dxa"/>
        <w:right w:w="108" w:type="dxa"/>
      </w:tblCellMar>
    </w:tblPr>
  </w:style>
  <w:style w:type="table" w:customStyle="1" w:styleId="43">
    <w:name w:val="43"/>
    <w:basedOn w:val="TableNormal"/>
    <w:pPr>
      <w:spacing w:after="0" w:line="240" w:lineRule="auto"/>
    </w:pPr>
    <w:tblPr>
      <w:tblStyleRowBandSize w:val="1"/>
      <w:tblStyleColBandSize w:val="1"/>
      <w:tblCellMar>
        <w:left w:w="108" w:type="dxa"/>
        <w:right w:w="108" w:type="dxa"/>
      </w:tblCellMar>
    </w:tblPr>
  </w:style>
  <w:style w:type="table" w:customStyle="1" w:styleId="42">
    <w:name w:val="42"/>
    <w:basedOn w:val="TableNormal"/>
    <w:pPr>
      <w:spacing w:after="0" w:line="240" w:lineRule="auto"/>
    </w:pPr>
    <w:tblPr>
      <w:tblStyleRowBandSize w:val="1"/>
      <w:tblStyleColBandSize w:val="1"/>
      <w:tblCellMar>
        <w:left w:w="108" w:type="dxa"/>
        <w:right w:w="108" w:type="dxa"/>
      </w:tblCellMar>
    </w:tblPr>
  </w:style>
  <w:style w:type="table" w:customStyle="1" w:styleId="41">
    <w:name w:val="41"/>
    <w:basedOn w:val="TableNormal"/>
    <w:pPr>
      <w:spacing w:after="0" w:line="240" w:lineRule="auto"/>
    </w:pPr>
    <w:tblPr>
      <w:tblStyleRowBandSize w:val="1"/>
      <w:tblStyleColBandSize w:val="1"/>
      <w:tblCellMar>
        <w:left w:w="108" w:type="dxa"/>
        <w:right w:w="108" w:type="dxa"/>
      </w:tblCellMar>
    </w:tblPr>
  </w:style>
  <w:style w:type="table" w:customStyle="1" w:styleId="40">
    <w:name w:val="40"/>
    <w:basedOn w:val="TableNormal"/>
    <w:pPr>
      <w:spacing w:after="0" w:line="240" w:lineRule="auto"/>
    </w:pPr>
    <w:tblPr>
      <w:tblStyleRowBandSize w:val="1"/>
      <w:tblStyleColBandSize w:val="1"/>
      <w:tblCellMar>
        <w:left w:w="108" w:type="dxa"/>
        <w:right w:w="108" w:type="dxa"/>
      </w:tblCellMar>
    </w:tblPr>
  </w:style>
  <w:style w:type="table" w:customStyle="1" w:styleId="39">
    <w:name w:val="39"/>
    <w:basedOn w:val="TableNormal"/>
    <w:pPr>
      <w:spacing w:after="0" w:line="240" w:lineRule="auto"/>
    </w:pPr>
    <w:tblPr>
      <w:tblStyleRowBandSize w:val="1"/>
      <w:tblStyleColBandSize w:val="1"/>
      <w:tblCellMar>
        <w:left w:w="108" w:type="dxa"/>
        <w:right w:w="108" w:type="dxa"/>
      </w:tblCellMar>
    </w:tblPr>
  </w:style>
  <w:style w:type="table" w:customStyle="1" w:styleId="38">
    <w:name w:val="38"/>
    <w:basedOn w:val="TableNormal"/>
    <w:pPr>
      <w:spacing w:after="0" w:line="240" w:lineRule="auto"/>
    </w:pPr>
    <w:tblPr>
      <w:tblStyleRowBandSize w:val="1"/>
      <w:tblStyleColBandSize w:val="1"/>
      <w:tblCellMar>
        <w:left w:w="108" w:type="dxa"/>
        <w:right w:w="108" w:type="dxa"/>
      </w:tblCellMar>
    </w:tblPr>
  </w:style>
  <w:style w:type="table" w:customStyle="1" w:styleId="37">
    <w:name w:val="37"/>
    <w:basedOn w:val="TableNormal"/>
    <w:pPr>
      <w:spacing w:after="0" w:line="240" w:lineRule="auto"/>
    </w:pPr>
    <w:tblPr>
      <w:tblStyleRowBandSize w:val="1"/>
      <w:tblStyleColBandSize w:val="1"/>
      <w:tblCellMar>
        <w:left w:w="108" w:type="dxa"/>
        <w:right w:w="108" w:type="dxa"/>
      </w:tblCellMar>
    </w:tblPr>
  </w:style>
  <w:style w:type="table" w:customStyle="1" w:styleId="36">
    <w:name w:val="36"/>
    <w:basedOn w:val="TableNormal"/>
    <w:pPr>
      <w:spacing w:after="0" w:line="240" w:lineRule="auto"/>
    </w:pPr>
    <w:tblPr>
      <w:tblStyleRowBandSize w:val="1"/>
      <w:tblStyleColBandSize w:val="1"/>
      <w:tblCellMar>
        <w:left w:w="108" w:type="dxa"/>
        <w:right w:w="108" w:type="dxa"/>
      </w:tblCellMar>
    </w:tblPr>
  </w:style>
  <w:style w:type="table" w:customStyle="1" w:styleId="35">
    <w:name w:val="35"/>
    <w:basedOn w:val="TableNormal"/>
    <w:pPr>
      <w:spacing w:after="0" w:line="240" w:lineRule="auto"/>
    </w:pPr>
    <w:tblPr>
      <w:tblStyleRowBandSize w:val="1"/>
      <w:tblStyleColBandSize w:val="1"/>
      <w:tblCellMar>
        <w:left w:w="108" w:type="dxa"/>
        <w:right w:w="108" w:type="dxa"/>
      </w:tblCellMar>
    </w:tblPr>
  </w:style>
  <w:style w:type="table" w:customStyle="1" w:styleId="34">
    <w:name w:val="34"/>
    <w:basedOn w:val="TableNormal"/>
    <w:pPr>
      <w:spacing w:after="0" w:line="240" w:lineRule="auto"/>
    </w:pPr>
    <w:tblPr>
      <w:tblStyleRowBandSize w:val="1"/>
      <w:tblStyleColBandSize w:val="1"/>
      <w:tblCellMar>
        <w:left w:w="108" w:type="dxa"/>
        <w:right w:w="108" w:type="dxa"/>
      </w:tblCellMar>
    </w:tblPr>
  </w:style>
  <w:style w:type="table" w:customStyle="1" w:styleId="33">
    <w:name w:val="33"/>
    <w:basedOn w:val="TableNormal"/>
    <w:pPr>
      <w:spacing w:after="0" w:line="240" w:lineRule="auto"/>
    </w:pPr>
    <w:tblPr>
      <w:tblStyleRowBandSize w:val="1"/>
      <w:tblStyleColBandSize w:val="1"/>
      <w:tblCellMar>
        <w:left w:w="108" w:type="dxa"/>
        <w:right w:w="108" w:type="dxa"/>
      </w:tblCellMar>
    </w:tblPr>
  </w:style>
  <w:style w:type="table" w:customStyle="1" w:styleId="32">
    <w:name w:val="32"/>
    <w:basedOn w:val="TableNormal"/>
    <w:pPr>
      <w:spacing w:after="0" w:line="240" w:lineRule="auto"/>
    </w:pPr>
    <w:tblPr>
      <w:tblStyleRowBandSize w:val="1"/>
      <w:tblStyleColBandSize w:val="1"/>
      <w:tblCellMar>
        <w:left w:w="108" w:type="dxa"/>
        <w:right w:w="108" w:type="dxa"/>
      </w:tblCellMar>
    </w:tblPr>
  </w:style>
  <w:style w:type="table" w:customStyle="1" w:styleId="31">
    <w:name w:val="31"/>
    <w:basedOn w:val="TableNormal"/>
    <w:pPr>
      <w:spacing w:after="0" w:line="240" w:lineRule="auto"/>
    </w:pPr>
    <w:tblPr>
      <w:tblStyleRowBandSize w:val="1"/>
      <w:tblStyleColBandSize w:val="1"/>
      <w:tblCellMar>
        <w:left w:w="108" w:type="dxa"/>
        <w:right w:w="108" w:type="dxa"/>
      </w:tblCellMar>
    </w:tblPr>
  </w:style>
  <w:style w:type="table" w:customStyle="1" w:styleId="30">
    <w:name w:val="30"/>
    <w:basedOn w:val="TableNormal"/>
    <w:pPr>
      <w:spacing w:after="0" w:line="240" w:lineRule="auto"/>
    </w:pPr>
    <w:tblPr>
      <w:tblStyleRowBandSize w:val="1"/>
      <w:tblStyleColBandSize w:val="1"/>
      <w:tblCellMar>
        <w:left w:w="108" w:type="dxa"/>
        <w:right w:w="108" w:type="dxa"/>
      </w:tblCellMar>
    </w:tblPr>
  </w:style>
  <w:style w:type="table" w:customStyle="1" w:styleId="29">
    <w:name w:val="29"/>
    <w:basedOn w:val="TableNormal"/>
    <w:pPr>
      <w:spacing w:after="0" w:line="240" w:lineRule="auto"/>
    </w:pPr>
    <w:tblPr>
      <w:tblStyleRowBandSize w:val="1"/>
      <w:tblStyleColBandSize w:val="1"/>
      <w:tblCellMar>
        <w:left w:w="108" w:type="dxa"/>
        <w:right w:w="108" w:type="dxa"/>
      </w:tblCellMar>
    </w:tblPr>
  </w:style>
  <w:style w:type="table" w:customStyle="1" w:styleId="28">
    <w:name w:val="28"/>
    <w:basedOn w:val="TableNormal"/>
    <w:pPr>
      <w:spacing w:after="0" w:line="240" w:lineRule="auto"/>
    </w:pPr>
    <w:tblPr>
      <w:tblStyleRowBandSize w:val="1"/>
      <w:tblStyleColBandSize w:val="1"/>
      <w:tblCellMar>
        <w:left w:w="108" w:type="dxa"/>
        <w:right w:w="108" w:type="dxa"/>
      </w:tblCellMar>
    </w:tblPr>
  </w:style>
  <w:style w:type="table" w:customStyle="1" w:styleId="27">
    <w:name w:val="27"/>
    <w:basedOn w:val="TableNormal"/>
    <w:pPr>
      <w:spacing w:after="0" w:line="240" w:lineRule="auto"/>
    </w:pPr>
    <w:tblPr>
      <w:tblStyleRowBandSize w:val="1"/>
      <w:tblStyleColBandSize w:val="1"/>
      <w:tblCellMar>
        <w:left w:w="108" w:type="dxa"/>
        <w:right w:w="108" w:type="dxa"/>
      </w:tblCellMar>
    </w:tblPr>
  </w:style>
  <w:style w:type="table" w:customStyle="1" w:styleId="26">
    <w:name w:val="26"/>
    <w:basedOn w:val="TableNormal"/>
    <w:pPr>
      <w:spacing w:after="0" w:line="240" w:lineRule="auto"/>
    </w:pPr>
    <w:tblPr>
      <w:tblStyleRowBandSize w:val="1"/>
      <w:tblStyleColBandSize w:val="1"/>
      <w:tblCellMar>
        <w:left w:w="108" w:type="dxa"/>
        <w:right w:w="108" w:type="dxa"/>
      </w:tblCellMar>
    </w:tblPr>
  </w:style>
  <w:style w:type="table" w:customStyle="1" w:styleId="25">
    <w:name w:val="25"/>
    <w:basedOn w:val="TableNormal"/>
    <w:pPr>
      <w:spacing w:after="0" w:line="240" w:lineRule="auto"/>
    </w:pPr>
    <w:tblPr>
      <w:tblStyleRowBandSize w:val="1"/>
      <w:tblStyleColBandSize w:val="1"/>
      <w:tblCellMar>
        <w:left w:w="108" w:type="dxa"/>
        <w:right w:w="108" w:type="dxa"/>
      </w:tblCellMar>
    </w:tblPr>
  </w:style>
  <w:style w:type="table" w:customStyle="1" w:styleId="24">
    <w:name w:val="24"/>
    <w:basedOn w:val="TableNormal"/>
    <w:pPr>
      <w:spacing w:after="0" w:line="240" w:lineRule="auto"/>
    </w:pPr>
    <w:tblPr>
      <w:tblStyleRowBandSize w:val="1"/>
      <w:tblStyleColBandSize w:val="1"/>
      <w:tblCellMar>
        <w:left w:w="108" w:type="dxa"/>
        <w:right w:w="108" w:type="dxa"/>
      </w:tblCellMar>
    </w:tblPr>
  </w:style>
  <w:style w:type="table" w:customStyle="1" w:styleId="23">
    <w:name w:val="23"/>
    <w:basedOn w:val="TableNormal"/>
    <w:pPr>
      <w:spacing w:after="0" w:line="240" w:lineRule="auto"/>
    </w:pPr>
    <w:tblPr>
      <w:tblStyleRowBandSize w:val="1"/>
      <w:tblStyleColBandSize w:val="1"/>
      <w:tblCellMar>
        <w:left w:w="108" w:type="dxa"/>
        <w:right w:w="108" w:type="dxa"/>
      </w:tblCellMar>
    </w:tblPr>
  </w:style>
  <w:style w:type="table" w:customStyle="1" w:styleId="22">
    <w:name w:val="22"/>
    <w:basedOn w:val="TableNormal"/>
    <w:pPr>
      <w:spacing w:after="0" w:line="240" w:lineRule="auto"/>
    </w:pPr>
    <w:tblPr>
      <w:tblStyleRowBandSize w:val="1"/>
      <w:tblStyleColBandSize w:val="1"/>
      <w:tblCellMar>
        <w:left w:w="108" w:type="dxa"/>
        <w:right w:w="108" w:type="dxa"/>
      </w:tblCellMar>
    </w:tblPr>
  </w:style>
  <w:style w:type="table" w:customStyle="1" w:styleId="21">
    <w:name w:val="21"/>
    <w:basedOn w:val="TableNormal"/>
    <w:pPr>
      <w:spacing w:after="0" w:line="240" w:lineRule="auto"/>
    </w:pPr>
    <w:tblPr>
      <w:tblStyleRowBandSize w:val="1"/>
      <w:tblStyleColBandSize w:val="1"/>
      <w:tblCellMar>
        <w:left w:w="108" w:type="dxa"/>
        <w:right w:w="108" w:type="dxa"/>
      </w:tblCellMar>
    </w:tblPr>
  </w:style>
  <w:style w:type="table" w:customStyle="1" w:styleId="20">
    <w:name w:val="20"/>
    <w:basedOn w:val="TableNormal"/>
    <w:pPr>
      <w:spacing w:after="0" w:line="240" w:lineRule="auto"/>
    </w:pPr>
    <w:tblPr>
      <w:tblStyleRowBandSize w:val="1"/>
      <w:tblStyleColBandSize w:val="1"/>
      <w:tblCellMar>
        <w:left w:w="108" w:type="dxa"/>
        <w:right w:w="108" w:type="dxa"/>
      </w:tblCellMar>
    </w:tblPr>
  </w:style>
  <w:style w:type="table" w:customStyle="1" w:styleId="19">
    <w:name w:val="19"/>
    <w:basedOn w:val="TableNormal"/>
    <w:pPr>
      <w:spacing w:after="0" w:line="240" w:lineRule="auto"/>
    </w:pPr>
    <w:tblPr>
      <w:tblStyleRowBandSize w:val="1"/>
      <w:tblStyleColBandSize w:val="1"/>
      <w:tblCellMar>
        <w:left w:w="108" w:type="dxa"/>
        <w:right w:w="108" w:type="dxa"/>
      </w:tblCellMar>
    </w:tblPr>
  </w:style>
  <w:style w:type="table" w:customStyle="1" w:styleId="18">
    <w:name w:val="18"/>
    <w:basedOn w:val="TableNormal"/>
    <w:pPr>
      <w:spacing w:after="0" w:line="240" w:lineRule="auto"/>
    </w:pPr>
    <w:tblPr>
      <w:tblStyleRowBandSize w:val="1"/>
      <w:tblStyleColBandSize w:val="1"/>
      <w:tblCellMar>
        <w:left w:w="108" w:type="dxa"/>
        <w:right w:w="108" w:type="dxa"/>
      </w:tblCellMar>
    </w:tblPr>
  </w:style>
  <w:style w:type="table" w:customStyle="1" w:styleId="17">
    <w:name w:val="17"/>
    <w:basedOn w:val="TableNormal"/>
    <w:pPr>
      <w:spacing w:after="0" w:line="240" w:lineRule="auto"/>
    </w:pPr>
    <w:tblPr>
      <w:tblStyleRowBandSize w:val="1"/>
      <w:tblStyleColBandSize w:val="1"/>
      <w:tblCellMar>
        <w:left w:w="108" w:type="dxa"/>
        <w:right w:w="108" w:type="dxa"/>
      </w:tblCellMar>
    </w:tblPr>
  </w:style>
  <w:style w:type="table" w:customStyle="1" w:styleId="16">
    <w:name w:val="16"/>
    <w:basedOn w:val="TableNormal"/>
    <w:pPr>
      <w:spacing w:after="0" w:line="240" w:lineRule="auto"/>
    </w:pPr>
    <w:tblPr>
      <w:tblStyleRowBandSize w:val="1"/>
      <w:tblStyleColBandSize w:val="1"/>
      <w:tblCellMar>
        <w:left w:w="108" w:type="dxa"/>
        <w:right w:w="108" w:type="dxa"/>
      </w:tblCellMar>
    </w:tbl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
    <w:name w:val="14"/>
    <w:basedOn w:val="TableNormal"/>
    <w:pPr>
      <w:spacing w:after="0" w:line="240" w:lineRule="auto"/>
    </w:pPr>
    <w:tblPr>
      <w:tblStyleRowBandSize w:val="1"/>
      <w:tblStyleColBandSize w:val="1"/>
      <w:tblCellMar>
        <w:left w:w="108" w:type="dxa"/>
        <w:right w:w="108" w:type="dxa"/>
      </w:tblCellMar>
    </w:tblPr>
  </w:style>
  <w:style w:type="table" w:customStyle="1" w:styleId="13">
    <w:name w:val="13"/>
    <w:basedOn w:val="TableNormal"/>
    <w:pPr>
      <w:spacing w:after="0" w:line="240" w:lineRule="auto"/>
    </w:pPr>
    <w:tblPr>
      <w:tblStyleRowBandSize w:val="1"/>
      <w:tblStyleColBandSize w:val="1"/>
      <w:tblCellMar>
        <w:left w:w="108" w:type="dxa"/>
        <w:right w:w="108" w:type="dxa"/>
      </w:tblCellMar>
    </w:tblPr>
  </w:style>
  <w:style w:type="table" w:customStyle="1" w:styleId="12">
    <w:name w:val="12"/>
    <w:basedOn w:val="TableNormal"/>
    <w:pPr>
      <w:spacing w:after="0" w:line="240" w:lineRule="auto"/>
    </w:pPr>
    <w:tblPr>
      <w:tblStyleRowBandSize w:val="1"/>
      <w:tblStyleColBandSize w:val="1"/>
      <w:tblCellMar>
        <w:left w:w="108" w:type="dxa"/>
        <w:right w:w="108" w:type="dxa"/>
      </w:tblCellMar>
    </w:tblPr>
  </w:style>
  <w:style w:type="table" w:customStyle="1" w:styleId="11">
    <w:name w:val="11"/>
    <w:basedOn w:val="TableNormal"/>
    <w:pPr>
      <w:spacing w:after="0" w:line="240" w:lineRule="auto"/>
    </w:pPr>
    <w:tblPr>
      <w:tblStyleRowBandSize w:val="1"/>
      <w:tblStyleColBandSize w:val="1"/>
      <w:tblCellMar>
        <w:left w:w="108" w:type="dxa"/>
        <w:right w:w="108"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824F87"/>
    <w:rPr>
      <w:color w:val="605E5C"/>
      <w:shd w:val="clear" w:color="auto" w:fill="E1DFDD"/>
    </w:rPr>
  </w:style>
  <w:style w:type="character" w:customStyle="1" w:styleId="Mencinsinresolver2">
    <w:name w:val="Mención sin resolver2"/>
    <w:basedOn w:val="Fuentedeprrafopredeter"/>
    <w:uiPriority w:val="99"/>
    <w:semiHidden/>
    <w:unhideWhenUsed/>
    <w:rsid w:val="00FD52B1"/>
    <w:rPr>
      <w:color w:val="605E5C"/>
      <w:shd w:val="clear" w:color="auto" w:fill="E1DFDD"/>
    </w:rPr>
  </w:style>
  <w:style w:type="table" w:customStyle="1" w:styleId="Tablaconcuadrcula3">
    <w:name w:val="Tabla con cuadrícula3"/>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C01F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226A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226A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226A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226A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226A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226A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226AC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7F628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7F628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7F6288"/>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uiPriority w:val="46"/>
    <w:rsid w:val="0018779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21">
    <w:name w:val="Tabla normal 21"/>
    <w:basedOn w:val="Tablanormal"/>
    <w:uiPriority w:val="42"/>
    <w:rsid w:val="00187790"/>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inlista1">
    <w:name w:val="Sin lista1"/>
    <w:next w:val="Sinlista"/>
    <w:uiPriority w:val="99"/>
    <w:semiHidden/>
    <w:unhideWhenUsed/>
    <w:rsid w:val="005D00EE"/>
  </w:style>
  <w:style w:type="paragraph" w:styleId="NormalWeb">
    <w:name w:val="Normal (Web)"/>
    <w:basedOn w:val="Normal"/>
    <w:uiPriority w:val="99"/>
    <w:unhideWhenUsed/>
    <w:rsid w:val="005D00EE"/>
    <w:pPr>
      <w:spacing w:before="100" w:beforeAutospacing="1" w:after="100" w:afterAutospacing="1" w:line="240" w:lineRule="auto"/>
    </w:pPr>
    <w:rPr>
      <w:rFonts w:ascii="Times New Roman" w:eastAsia="Times New Roman" w:hAnsi="Times New Roman" w:cs="Times New Roman"/>
      <w:sz w:val="24"/>
    </w:rPr>
  </w:style>
  <w:style w:type="table" w:customStyle="1" w:styleId="Tablaconcuadrcula22">
    <w:name w:val="Tabla con cuadrícula22"/>
    <w:basedOn w:val="Tablanormal"/>
    <w:next w:val="Tablaconcuadrcula"/>
    <w:uiPriority w:val="39"/>
    <w:rsid w:val="005D00E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5D00EE"/>
    <w:pPr>
      <w:spacing w:after="0" w:line="240" w:lineRule="auto"/>
    </w:pPr>
    <w:rPr>
      <w:rFonts w:cs="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1clara-nfasis11">
    <w:name w:val="Tabla de cuadrícula 1 clara - Énfasis 11"/>
    <w:basedOn w:val="Tablanormal"/>
    <w:next w:val="Tablaconcuadrcula1clara-nfasis11"/>
    <w:uiPriority w:val="46"/>
    <w:rsid w:val="005D00EE"/>
    <w:pPr>
      <w:spacing w:after="0" w:line="240" w:lineRule="auto"/>
    </w:pPr>
    <w:rPr>
      <w:rFonts w:cs="Times New Roman"/>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concuadrcula1clara1"/>
    <w:uiPriority w:val="46"/>
    <w:rsid w:val="005D00EE"/>
    <w:pPr>
      <w:spacing w:after="0" w:line="240" w:lineRule="auto"/>
    </w:pPr>
    <w:rPr>
      <w:rFonts w:cs="Times New Roman"/>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2-nfasis11">
    <w:name w:val="Tabla de cuadrícula 2 - Énfasis 11"/>
    <w:basedOn w:val="Tablanormal"/>
    <w:next w:val="Tablaconcuadrcula2-nfasis11"/>
    <w:uiPriority w:val="47"/>
    <w:rsid w:val="005D00EE"/>
    <w:pPr>
      <w:spacing w:after="0" w:line="240" w:lineRule="auto"/>
    </w:pPr>
    <w:rPr>
      <w:rFonts w:cs="Times New Roman"/>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uadrculadetablaclara1">
    <w:name w:val="Cuadrícula de tabla clara1"/>
    <w:basedOn w:val="Tablanormal"/>
    <w:next w:val="Tablaconcuadrculaclara1"/>
    <w:uiPriority w:val="40"/>
    <w:rsid w:val="005D00EE"/>
    <w:pPr>
      <w:spacing w:after="0" w:line="240" w:lineRule="auto"/>
    </w:pPr>
    <w:rPr>
      <w:rFonts w:cs="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next w:val="Tablanormal12"/>
    <w:uiPriority w:val="41"/>
    <w:rsid w:val="005D00EE"/>
    <w:pPr>
      <w:spacing w:after="0" w:line="240" w:lineRule="auto"/>
    </w:pPr>
    <w:rPr>
      <w:rFonts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1">
    <w:name w:val="Tabla normal 211"/>
    <w:basedOn w:val="Tablanormal"/>
    <w:next w:val="Tablanormal21"/>
    <w:uiPriority w:val="42"/>
    <w:rsid w:val="005D00EE"/>
    <w:pPr>
      <w:spacing w:after="0" w:line="240" w:lineRule="auto"/>
    </w:pPr>
    <w:rPr>
      <w:rFonts w:cs="Times New Roman"/>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1clara-nfasis31">
    <w:name w:val="Tabla de cuadrícula 1 clara - Énfasis 31"/>
    <w:basedOn w:val="Tablanormal"/>
    <w:next w:val="Tablaconcuadrcula1clara-nfasis31"/>
    <w:uiPriority w:val="46"/>
    <w:rsid w:val="005D00EE"/>
    <w:pPr>
      <w:spacing w:after="0" w:line="240" w:lineRule="auto"/>
    </w:pPr>
    <w:rPr>
      <w:rFonts w:cs="Times New Roman"/>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decuadrcula2-nfasis31">
    <w:name w:val="Tabla de cuadrícula 2 - Énfasis 31"/>
    <w:basedOn w:val="Tablanormal"/>
    <w:next w:val="Tablaconcuadrcula2-nfasis31"/>
    <w:uiPriority w:val="47"/>
    <w:rsid w:val="005D00EE"/>
    <w:pPr>
      <w:spacing w:after="0" w:line="240" w:lineRule="auto"/>
    </w:pPr>
    <w:rPr>
      <w:rFonts w:cs="Times New Roman"/>
      <w:lang w:eastAsia="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6concolores-nfasis31">
    <w:name w:val="Tabla de cuadrícula 6 con colores - Énfasis 31"/>
    <w:basedOn w:val="Tablanormal"/>
    <w:next w:val="Tablaconcuadrcula6concolores-nfasis31"/>
    <w:uiPriority w:val="51"/>
    <w:rsid w:val="005D00EE"/>
    <w:pPr>
      <w:spacing w:after="0" w:line="240" w:lineRule="auto"/>
    </w:pPr>
    <w:rPr>
      <w:rFonts w:cs="Times New Roman"/>
      <w:color w:val="7B7B7B"/>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1clara-nfasis31">
    <w:name w:val="Tabla de lista 1 clara - Énfasis 31"/>
    <w:basedOn w:val="Tablanormal"/>
    <w:next w:val="Tabladelista1clara-nfasis32"/>
    <w:uiPriority w:val="46"/>
    <w:rsid w:val="005D00EE"/>
    <w:pPr>
      <w:spacing w:after="0" w:line="240" w:lineRule="auto"/>
    </w:pPr>
    <w:rPr>
      <w:rFonts w:cs="Times New Roman"/>
      <w:lang w:eastAsia="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41">
    <w:name w:val="Tabla de lista 41"/>
    <w:basedOn w:val="Tablanormal"/>
    <w:next w:val="Tabladelista42"/>
    <w:uiPriority w:val="49"/>
    <w:rsid w:val="005D00EE"/>
    <w:pPr>
      <w:spacing w:after="0" w:line="240" w:lineRule="auto"/>
    </w:pPr>
    <w:rPr>
      <w:rFonts w:cs="Times New Roman"/>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7concolores1">
    <w:name w:val="Tabla de lista 7 con colores1"/>
    <w:basedOn w:val="Tablanormal"/>
    <w:next w:val="Tabladelista7concolores2"/>
    <w:uiPriority w:val="52"/>
    <w:rsid w:val="005D00EE"/>
    <w:pPr>
      <w:spacing w:after="0" w:line="240" w:lineRule="auto"/>
    </w:pPr>
    <w:rPr>
      <w:rFonts w:cs="Times New Roman"/>
      <w:color w:val="000000"/>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6concolores1">
    <w:name w:val="Tabla de cuadrícula 6 con colores1"/>
    <w:basedOn w:val="Tablanormal"/>
    <w:next w:val="Tablaconcuadrcula6concolores1"/>
    <w:uiPriority w:val="51"/>
    <w:rsid w:val="005D00EE"/>
    <w:pPr>
      <w:spacing w:after="0" w:line="240" w:lineRule="auto"/>
    </w:pPr>
    <w:rPr>
      <w:rFonts w:cs="Times New Roman"/>
      <w:color w:val="000000"/>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10">
    <w:name w:val="Tabla con cuadrícula110"/>
    <w:basedOn w:val="Tablanormal"/>
    <w:next w:val="Tablaconcuadrcula"/>
    <w:uiPriority w:val="39"/>
    <w:rsid w:val="005D00EE"/>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2">
    <w:name w:val="Tabla normal 32"/>
    <w:basedOn w:val="Tablanormal"/>
    <w:uiPriority w:val="43"/>
    <w:rsid w:val="005D00E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clara-nfasis11">
    <w:name w:val="Tabla con cuadrícula 1 clara - Énfasis 11"/>
    <w:basedOn w:val="Tablanormal"/>
    <w:uiPriority w:val="46"/>
    <w:rsid w:val="005D00E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2-nfasis11">
    <w:name w:val="Tabla con cuadrícula 2 - Énfasis 11"/>
    <w:basedOn w:val="Tablanormal"/>
    <w:uiPriority w:val="47"/>
    <w:rsid w:val="005D00E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clara1">
    <w:name w:val="Tabla con cuadrícula clara1"/>
    <w:basedOn w:val="Tablanormal"/>
    <w:uiPriority w:val="40"/>
    <w:rsid w:val="005D00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2">
    <w:name w:val="Tabla normal 12"/>
    <w:basedOn w:val="Tablanormal"/>
    <w:uiPriority w:val="41"/>
    <w:rsid w:val="005D00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clara-nfasis31">
    <w:name w:val="Tabla con cuadrícula 1 clara - Énfasis 31"/>
    <w:basedOn w:val="Tablanormal"/>
    <w:uiPriority w:val="46"/>
    <w:rsid w:val="005D00E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2-nfasis31">
    <w:name w:val="Tabla con cuadrícula 2 - Énfasis 31"/>
    <w:basedOn w:val="Tablanormal"/>
    <w:uiPriority w:val="47"/>
    <w:rsid w:val="005D00E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6concolores-nfasis31">
    <w:name w:val="Tabla con cuadrícula 6 con colores - Énfasis 31"/>
    <w:basedOn w:val="Tablanormal"/>
    <w:uiPriority w:val="51"/>
    <w:rsid w:val="005D00E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nfasis32">
    <w:name w:val="Tabla de lista 1 clara - Énfasis 32"/>
    <w:basedOn w:val="Tablanormal"/>
    <w:uiPriority w:val="46"/>
    <w:rsid w:val="005D00E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42">
    <w:name w:val="Tabla de lista 42"/>
    <w:basedOn w:val="Tablanormal"/>
    <w:uiPriority w:val="49"/>
    <w:rsid w:val="005D00E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7concolores2">
    <w:name w:val="Tabla de lista 7 con colores2"/>
    <w:basedOn w:val="Tablanormal"/>
    <w:uiPriority w:val="52"/>
    <w:rsid w:val="005D00E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6concolores1">
    <w:name w:val="Tabla con cuadrícula 6 con colores1"/>
    <w:basedOn w:val="Tablanormal"/>
    <w:uiPriority w:val="51"/>
    <w:rsid w:val="005D00E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2">
    <w:name w:val="Sin lista2"/>
    <w:next w:val="Sinlista"/>
    <w:uiPriority w:val="99"/>
    <w:semiHidden/>
    <w:unhideWhenUsed/>
    <w:rsid w:val="004B2C11"/>
  </w:style>
  <w:style w:type="table" w:customStyle="1" w:styleId="TableNormal1">
    <w:name w:val="Table Normal1"/>
    <w:rsid w:val="004B2C11"/>
    <w:tblPr>
      <w:tblCellMar>
        <w:top w:w="0" w:type="dxa"/>
        <w:left w:w="0" w:type="dxa"/>
        <w:bottom w:w="0" w:type="dxa"/>
        <w:right w:w="0" w:type="dxa"/>
      </w:tblCellMar>
    </w:tblPr>
  </w:style>
  <w:style w:type="table" w:customStyle="1" w:styleId="Tablaconcuadrcula23">
    <w:name w:val="Tabla con cuadrícula23"/>
    <w:basedOn w:val="Tablanormal"/>
    <w:next w:val="Tablaconcuadrcula"/>
    <w:uiPriority w:val="39"/>
    <w:rsid w:val="004B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4B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39"/>
    <w:rsid w:val="004B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4B2C1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364F0D"/>
  </w:style>
  <w:style w:type="paragraph" w:styleId="Textonotapie">
    <w:name w:val="footnote text"/>
    <w:basedOn w:val="Normal"/>
    <w:link w:val="TextonotapieCar"/>
    <w:uiPriority w:val="99"/>
    <w:unhideWhenUsed/>
    <w:rsid w:val="0094130F"/>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94130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semiHidden/>
    <w:unhideWhenUsed/>
    <w:rsid w:val="0094130F"/>
    <w:rPr>
      <w:vertAlign w:val="superscript"/>
    </w:rPr>
  </w:style>
  <w:style w:type="paragraph" w:styleId="TtuloTDC">
    <w:name w:val="TOC Heading"/>
    <w:basedOn w:val="Ttulo1"/>
    <w:next w:val="Normal"/>
    <w:uiPriority w:val="39"/>
    <w:unhideWhenUsed/>
    <w:qFormat/>
    <w:rsid w:val="00F20B9C"/>
    <w:pPr>
      <w:spacing w:before="240" w:after="0"/>
      <w:outlineLvl w:val="9"/>
    </w:pPr>
    <w:rPr>
      <w:rFonts w:asciiTheme="majorHAnsi" w:hAnsiTheme="majorHAnsi" w:cstheme="majorBidi"/>
      <w:b/>
      <w:color w:val="2E74B5" w:themeColor="accent1" w:themeShade="BF"/>
    </w:rPr>
  </w:style>
  <w:style w:type="paragraph" w:styleId="TDC1">
    <w:name w:val="toc 1"/>
    <w:basedOn w:val="Normal"/>
    <w:next w:val="Normal"/>
    <w:autoRedefine/>
    <w:uiPriority w:val="39"/>
    <w:unhideWhenUsed/>
    <w:rsid w:val="008634CC"/>
    <w:pPr>
      <w:tabs>
        <w:tab w:val="left" w:pos="410"/>
        <w:tab w:val="right" w:pos="9060"/>
      </w:tabs>
      <w:spacing w:before="240" w:after="240"/>
      <w:ind w:left="308" w:hanging="322"/>
      <w:jc w:val="left"/>
    </w:pPr>
    <w:rPr>
      <w:rFonts w:asciiTheme="minorHAnsi" w:hAnsiTheme="minorHAnsi" w:cstheme="minorHAnsi"/>
      <w:b/>
      <w:bCs/>
      <w:caps/>
      <w:noProof/>
      <w:sz w:val="22"/>
      <w:szCs w:val="22"/>
    </w:rPr>
  </w:style>
  <w:style w:type="paragraph" w:styleId="TDC2">
    <w:name w:val="toc 2"/>
    <w:basedOn w:val="Normal"/>
    <w:next w:val="Normal"/>
    <w:autoRedefine/>
    <w:uiPriority w:val="39"/>
    <w:unhideWhenUsed/>
    <w:rsid w:val="008634CC"/>
    <w:pPr>
      <w:tabs>
        <w:tab w:val="left" w:pos="840"/>
        <w:tab w:val="right" w:pos="9060"/>
      </w:tabs>
      <w:spacing w:after="0"/>
      <w:ind w:left="364"/>
      <w:jc w:val="left"/>
    </w:pPr>
    <w:rPr>
      <w:rFonts w:asciiTheme="minorHAnsi" w:hAnsiTheme="minorHAnsi" w:cstheme="minorHAnsi"/>
      <w:smallCaps/>
      <w:noProof/>
      <w:sz w:val="22"/>
      <w:szCs w:val="22"/>
    </w:rPr>
  </w:style>
  <w:style w:type="table" w:customStyle="1" w:styleId="Tablaconcuadrcula221">
    <w:name w:val="Tabla con cuadrícula221"/>
    <w:basedOn w:val="Tablanormal"/>
    <w:next w:val="Tablaconcuadrcula"/>
    <w:uiPriority w:val="39"/>
    <w:rsid w:val="007D4EF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CA7134"/>
    <w:rPr>
      <w:color w:val="605E5C"/>
      <w:shd w:val="clear" w:color="auto" w:fill="E1DFDD"/>
    </w:rPr>
  </w:style>
  <w:style w:type="paragraph" w:styleId="Sinespaciado">
    <w:name w:val="No Spacing"/>
    <w:uiPriority w:val="1"/>
    <w:qFormat/>
    <w:rsid w:val="00FB32BC"/>
    <w:pPr>
      <w:spacing w:after="0" w:line="240" w:lineRule="auto"/>
    </w:pPr>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C27F9D"/>
    <w:rPr>
      <w:color w:val="954F72" w:themeColor="followedHyperlink"/>
      <w:u w:val="single"/>
    </w:rPr>
  </w:style>
  <w:style w:type="paragraph" w:styleId="TDC3">
    <w:name w:val="toc 3"/>
    <w:basedOn w:val="Normal"/>
    <w:next w:val="Normal"/>
    <w:autoRedefine/>
    <w:uiPriority w:val="39"/>
    <w:unhideWhenUsed/>
    <w:rsid w:val="00D92CA4"/>
    <w:pPr>
      <w:spacing w:after="0"/>
      <w:jc w:val="left"/>
    </w:pPr>
    <w:rPr>
      <w:rFonts w:asciiTheme="minorHAnsi" w:hAnsiTheme="minorHAnsi" w:cstheme="minorHAnsi"/>
      <w:smallCaps/>
      <w:sz w:val="22"/>
      <w:szCs w:val="22"/>
    </w:rPr>
  </w:style>
  <w:style w:type="character" w:customStyle="1" w:styleId="Mencinsinresolver4">
    <w:name w:val="Mención sin resolver4"/>
    <w:basedOn w:val="Fuentedeprrafopredeter"/>
    <w:uiPriority w:val="99"/>
    <w:semiHidden/>
    <w:unhideWhenUsed/>
    <w:rsid w:val="009012D6"/>
    <w:rPr>
      <w:color w:val="605E5C"/>
      <w:shd w:val="clear" w:color="auto" w:fill="E1DFDD"/>
    </w:rPr>
  </w:style>
  <w:style w:type="paragraph" w:styleId="TDC4">
    <w:name w:val="toc 4"/>
    <w:basedOn w:val="Normal"/>
    <w:next w:val="Normal"/>
    <w:autoRedefine/>
    <w:uiPriority w:val="39"/>
    <w:unhideWhenUsed/>
    <w:rsid w:val="00D92CA4"/>
    <w:pPr>
      <w:spacing w:after="0"/>
      <w:jc w:val="left"/>
    </w:pPr>
    <w:rPr>
      <w:rFonts w:asciiTheme="minorHAnsi" w:hAnsiTheme="minorHAnsi" w:cstheme="minorHAnsi"/>
      <w:sz w:val="22"/>
      <w:szCs w:val="22"/>
    </w:rPr>
  </w:style>
  <w:style w:type="paragraph" w:styleId="TDC5">
    <w:name w:val="toc 5"/>
    <w:basedOn w:val="Normal"/>
    <w:next w:val="Normal"/>
    <w:autoRedefine/>
    <w:uiPriority w:val="39"/>
    <w:unhideWhenUsed/>
    <w:rsid w:val="00D92CA4"/>
    <w:pPr>
      <w:spacing w:after="0"/>
      <w:jc w:val="left"/>
    </w:pPr>
    <w:rPr>
      <w:rFonts w:asciiTheme="minorHAnsi" w:hAnsiTheme="minorHAnsi" w:cstheme="minorHAnsi"/>
      <w:sz w:val="22"/>
      <w:szCs w:val="22"/>
    </w:rPr>
  </w:style>
  <w:style w:type="character" w:customStyle="1" w:styleId="Ttulo7Car">
    <w:name w:val="Título 7 Car"/>
    <w:basedOn w:val="Fuentedeprrafopredeter"/>
    <w:link w:val="Ttulo7"/>
    <w:uiPriority w:val="9"/>
    <w:semiHidden/>
    <w:rsid w:val="00D92CA4"/>
    <w:rPr>
      <w:rFonts w:asciiTheme="majorHAnsi" w:eastAsiaTheme="majorEastAsia" w:hAnsiTheme="majorHAnsi" w:cstheme="majorBidi"/>
      <w:i/>
      <w:iCs/>
      <w:color w:val="1F4D78" w:themeColor="accent1" w:themeShade="7F"/>
      <w:sz w:val="26"/>
      <w:szCs w:val="24"/>
    </w:rPr>
  </w:style>
  <w:style w:type="character" w:customStyle="1" w:styleId="destacado">
    <w:name w:val="destacado"/>
    <w:basedOn w:val="Fuentedeprrafopredeter"/>
    <w:uiPriority w:val="1"/>
    <w:rsid w:val="00D92CA4"/>
    <w:rPr>
      <w:rFonts w:asciiTheme="minorHAnsi" w:hAnsiTheme="minorHAnsi"/>
      <w:b w:val="0"/>
      <w:bCs/>
      <w:color w:val="C00000"/>
    </w:rPr>
  </w:style>
  <w:style w:type="character" w:customStyle="1" w:styleId="Ttulo8Car">
    <w:name w:val="Título 8 Car"/>
    <w:basedOn w:val="Fuentedeprrafopredeter"/>
    <w:link w:val="Ttulo8"/>
    <w:uiPriority w:val="9"/>
    <w:semiHidden/>
    <w:rsid w:val="00D92CA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92CA4"/>
    <w:rPr>
      <w:rFonts w:asciiTheme="majorHAnsi" w:eastAsiaTheme="majorEastAsia" w:hAnsiTheme="majorHAnsi" w:cstheme="majorBidi"/>
      <w:i/>
      <w:iCs/>
      <w:color w:val="272727" w:themeColor="text1" w:themeTint="D8"/>
      <w:sz w:val="21"/>
      <w:szCs w:val="21"/>
    </w:rPr>
  </w:style>
  <w:style w:type="paragraph" w:customStyle="1" w:styleId="Tablas">
    <w:name w:val="Tablas"/>
    <w:basedOn w:val="Normal"/>
    <w:qFormat/>
    <w:rsid w:val="00A76E85"/>
    <w:pPr>
      <w:keepNext/>
      <w:numPr>
        <w:numId w:val="6"/>
      </w:numPr>
      <w:ind w:left="993" w:hanging="993"/>
    </w:pPr>
    <w:rPr>
      <w:rFonts w:cstheme="majorHAnsi"/>
      <w:color w:val="1F4E79" w:themeColor="accent1" w:themeShade="80"/>
      <w:lang w:val="en-GB" w:eastAsia="en-US"/>
    </w:rPr>
  </w:style>
  <w:style w:type="paragraph" w:customStyle="1" w:styleId="textotablas">
    <w:name w:val="texto tablas"/>
    <w:basedOn w:val="Sinespaciado"/>
    <w:qFormat/>
    <w:rsid w:val="00A76E85"/>
    <w:pPr>
      <w:spacing w:before="60" w:after="60"/>
    </w:pPr>
    <w:rPr>
      <w:rFonts w:asciiTheme="majorHAnsi" w:hAnsiTheme="majorHAnsi" w:cstheme="majorHAnsi"/>
    </w:rPr>
  </w:style>
  <w:style w:type="table" w:customStyle="1" w:styleId="Tablaconcuadrcula25">
    <w:name w:val="Tabla con cuadrícula25"/>
    <w:basedOn w:val="Tablanormal"/>
    <w:next w:val="Tablaconcuadrcula"/>
    <w:uiPriority w:val="39"/>
    <w:rsid w:val="00C72A0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espusdetabla">
    <w:name w:val="normal después de tabla"/>
    <w:basedOn w:val="Normal"/>
    <w:qFormat/>
    <w:rsid w:val="00DB7DC8"/>
    <w:pPr>
      <w:spacing w:before="280"/>
    </w:pPr>
    <w:rPr>
      <w:lang w:eastAsia="en-US"/>
    </w:rPr>
  </w:style>
  <w:style w:type="character" w:customStyle="1" w:styleId="indicadores">
    <w:name w:val="indicadores"/>
    <w:basedOn w:val="destacado"/>
    <w:uiPriority w:val="1"/>
    <w:rsid w:val="00C72A0A"/>
    <w:rPr>
      <w:rFonts w:asciiTheme="minorHAnsi" w:hAnsiTheme="minorHAnsi"/>
      <w:b w:val="0"/>
      <w:bCs/>
      <w:color w:val="C00000"/>
      <w:lang w:val="en-US"/>
    </w:rPr>
  </w:style>
  <w:style w:type="table" w:customStyle="1" w:styleId="Tablaconcuadrcula26">
    <w:name w:val="Tabla con cuadrícula26"/>
    <w:basedOn w:val="Tablanormal"/>
    <w:next w:val="Tablaconcuadrcula"/>
    <w:uiPriority w:val="39"/>
    <w:rsid w:val="000467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39"/>
    <w:rsid w:val="001001C0"/>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tacadotablas">
    <w:name w:val="destacado tablas"/>
    <w:basedOn w:val="Fuentedeprrafopredeter"/>
    <w:uiPriority w:val="1"/>
    <w:rsid w:val="00E27C57"/>
    <w:rPr>
      <w:rFonts w:asciiTheme="minorHAnsi" w:hAnsiTheme="minorHAnsi" w:cstheme="minorHAnsi"/>
    </w:rPr>
  </w:style>
  <w:style w:type="paragraph" w:customStyle="1" w:styleId="observaciones">
    <w:name w:val="observaciones"/>
    <w:basedOn w:val="textotablas"/>
    <w:qFormat/>
    <w:rsid w:val="008A4D0D"/>
    <w:pPr>
      <w:spacing w:after="320"/>
    </w:pPr>
    <w:rPr>
      <w:rFonts w:asciiTheme="minorHAnsi" w:hAnsiTheme="minorHAnsi" w:cstheme="minorHAnsi"/>
    </w:rPr>
  </w:style>
  <w:style w:type="table" w:customStyle="1" w:styleId="Tablaconcuadrcula62">
    <w:name w:val="Tabla con cuadrícula62"/>
    <w:basedOn w:val="Tablanormal"/>
    <w:next w:val="Tablaconcuadrcula"/>
    <w:uiPriority w:val="39"/>
    <w:rsid w:val="001355EA"/>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Textoindependiente"/>
    <w:qFormat/>
    <w:rsid w:val="001355EA"/>
    <w:pPr>
      <w:keepNext/>
      <w:spacing w:before="240" w:after="120"/>
    </w:pPr>
    <w:rPr>
      <w:rFonts w:ascii="Liberation Sans" w:eastAsia="Microsoft YaHei" w:hAnsi="Liberation Sans" w:cs="Mangal"/>
      <w:color w:val="00000A"/>
      <w:sz w:val="28"/>
      <w:szCs w:val="28"/>
      <w:lang w:val="en-GB"/>
    </w:rPr>
  </w:style>
  <w:style w:type="paragraph" w:styleId="Textoindependiente">
    <w:name w:val="Body Text"/>
    <w:basedOn w:val="Normal"/>
    <w:link w:val="TextoindependienteCar"/>
    <w:uiPriority w:val="99"/>
    <w:semiHidden/>
    <w:unhideWhenUsed/>
    <w:rsid w:val="001355EA"/>
    <w:pPr>
      <w:spacing w:after="120"/>
    </w:pPr>
  </w:style>
  <w:style w:type="character" w:customStyle="1" w:styleId="TextoindependienteCar">
    <w:name w:val="Texto independiente Car"/>
    <w:basedOn w:val="Fuentedeprrafopredeter"/>
    <w:link w:val="Textoindependiente"/>
    <w:uiPriority w:val="99"/>
    <w:semiHidden/>
    <w:rsid w:val="001355EA"/>
    <w:rPr>
      <w:rFonts w:asciiTheme="majorHAnsi" w:hAnsiTheme="majorHAnsi" w:cs="Arial"/>
      <w:sz w:val="26"/>
      <w:szCs w:val="24"/>
    </w:rPr>
  </w:style>
  <w:style w:type="table" w:customStyle="1" w:styleId="Tablaconcuadrcula103">
    <w:name w:val="Tabla con cuadrícula103"/>
    <w:basedOn w:val="Tablanormal"/>
    <w:next w:val="Tablaconcuadrcula"/>
    <w:uiPriority w:val="39"/>
    <w:rsid w:val="00D24AD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D24AD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2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39"/>
    <w:rsid w:val="00AD380F"/>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6">
    <w:name w:val="toc 6"/>
    <w:basedOn w:val="Normal"/>
    <w:next w:val="Normal"/>
    <w:autoRedefine/>
    <w:uiPriority w:val="39"/>
    <w:unhideWhenUsed/>
    <w:rsid w:val="008634CC"/>
    <w:pPr>
      <w:spacing w:after="0"/>
      <w:jc w:val="left"/>
    </w:pPr>
    <w:rPr>
      <w:rFonts w:asciiTheme="minorHAnsi" w:hAnsiTheme="minorHAnsi" w:cstheme="minorHAnsi"/>
      <w:sz w:val="22"/>
      <w:szCs w:val="22"/>
    </w:rPr>
  </w:style>
  <w:style w:type="paragraph" w:styleId="TDC7">
    <w:name w:val="toc 7"/>
    <w:basedOn w:val="Normal"/>
    <w:next w:val="Normal"/>
    <w:autoRedefine/>
    <w:uiPriority w:val="39"/>
    <w:unhideWhenUsed/>
    <w:rsid w:val="008634CC"/>
    <w:pPr>
      <w:spacing w:after="0"/>
      <w:jc w:val="left"/>
    </w:pPr>
    <w:rPr>
      <w:rFonts w:asciiTheme="minorHAnsi" w:hAnsiTheme="minorHAnsi" w:cstheme="minorHAnsi"/>
      <w:sz w:val="22"/>
      <w:szCs w:val="22"/>
    </w:rPr>
  </w:style>
  <w:style w:type="paragraph" w:styleId="TDC8">
    <w:name w:val="toc 8"/>
    <w:basedOn w:val="Normal"/>
    <w:next w:val="Normal"/>
    <w:autoRedefine/>
    <w:uiPriority w:val="39"/>
    <w:unhideWhenUsed/>
    <w:rsid w:val="008634CC"/>
    <w:pPr>
      <w:spacing w:after="0"/>
      <w:jc w:val="left"/>
    </w:pPr>
    <w:rPr>
      <w:rFonts w:asciiTheme="minorHAnsi" w:hAnsiTheme="minorHAnsi" w:cstheme="minorHAnsi"/>
      <w:sz w:val="22"/>
      <w:szCs w:val="22"/>
    </w:rPr>
  </w:style>
  <w:style w:type="paragraph" w:styleId="TDC9">
    <w:name w:val="toc 9"/>
    <w:basedOn w:val="Normal"/>
    <w:next w:val="Normal"/>
    <w:autoRedefine/>
    <w:uiPriority w:val="39"/>
    <w:unhideWhenUsed/>
    <w:rsid w:val="008634CC"/>
    <w:pPr>
      <w:spacing w:after="0"/>
      <w:jc w:val="left"/>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540">
      <w:bodyDiv w:val="1"/>
      <w:marLeft w:val="0"/>
      <w:marRight w:val="0"/>
      <w:marTop w:val="0"/>
      <w:marBottom w:val="0"/>
      <w:divBdr>
        <w:top w:val="none" w:sz="0" w:space="0" w:color="auto"/>
        <w:left w:val="none" w:sz="0" w:space="0" w:color="auto"/>
        <w:bottom w:val="none" w:sz="0" w:space="0" w:color="auto"/>
        <w:right w:val="none" w:sz="0" w:space="0" w:color="auto"/>
      </w:divBdr>
    </w:div>
    <w:div w:id="40325137">
      <w:bodyDiv w:val="1"/>
      <w:marLeft w:val="0"/>
      <w:marRight w:val="0"/>
      <w:marTop w:val="0"/>
      <w:marBottom w:val="0"/>
      <w:divBdr>
        <w:top w:val="none" w:sz="0" w:space="0" w:color="auto"/>
        <w:left w:val="none" w:sz="0" w:space="0" w:color="auto"/>
        <w:bottom w:val="none" w:sz="0" w:space="0" w:color="auto"/>
        <w:right w:val="none" w:sz="0" w:space="0" w:color="auto"/>
      </w:divBdr>
    </w:div>
    <w:div w:id="50884765">
      <w:bodyDiv w:val="1"/>
      <w:marLeft w:val="0"/>
      <w:marRight w:val="0"/>
      <w:marTop w:val="0"/>
      <w:marBottom w:val="0"/>
      <w:divBdr>
        <w:top w:val="none" w:sz="0" w:space="0" w:color="auto"/>
        <w:left w:val="none" w:sz="0" w:space="0" w:color="auto"/>
        <w:bottom w:val="none" w:sz="0" w:space="0" w:color="auto"/>
        <w:right w:val="none" w:sz="0" w:space="0" w:color="auto"/>
      </w:divBdr>
    </w:div>
    <w:div w:id="83765443">
      <w:bodyDiv w:val="1"/>
      <w:marLeft w:val="0"/>
      <w:marRight w:val="0"/>
      <w:marTop w:val="0"/>
      <w:marBottom w:val="0"/>
      <w:divBdr>
        <w:top w:val="none" w:sz="0" w:space="0" w:color="auto"/>
        <w:left w:val="none" w:sz="0" w:space="0" w:color="auto"/>
        <w:bottom w:val="none" w:sz="0" w:space="0" w:color="auto"/>
        <w:right w:val="none" w:sz="0" w:space="0" w:color="auto"/>
      </w:divBdr>
    </w:div>
    <w:div w:id="246117961">
      <w:bodyDiv w:val="1"/>
      <w:marLeft w:val="0"/>
      <w:marRight w:val="0"/>
      <w:marTop w:val="0"/>
      <w:marBottom w:val="0"/>
      <w:divBdr>
        <w:top w:val="none" w:sz="0" w:space="0" w:color="auto"/>
        <w:left w:val="none" w:sz="0" w:space="0" w:color="auto"/>
        <w:bottom w:val="none" w:sz="0" w:space="0" w:color="auto"/>
        <w:right w:val="none" w:sz="0" w:space="0" w:color="auto"/>
      </w:divBdr>
    </w:div>
    <w:div w:id="315115901">
      <w:bodyDiv w:val="1"/>
      <w:marLeft w:val="0"/>
      <w:marRight w:val="0"/>
      <w:marTop w:val="0"/>
      <w:marBottom w:val="0"/>
      <w:divBdr>
        <w:top w:val="none" w:sz="0" w:space="0" w:color="auto"/>
        <w:left w:val="none" w:sz="0" w:space="0" w:color="auto"/>
        <w:bottom w:val="none" w:sz="0" w:space="0" w:color="auto"/>
        <w:right w:val="none" w:sz="0" w:space="0" w:color="auto"/>
      </w:divBdr>
    </w:div>
    <w:div w:id="530454145">
      <w:bodyDiv w:val="1"/>
      <w:marLeft w:val="0"/>
      <w:marRight w:val="0"/>
      <w:marTop w:val="0"/>
      <w:marBottom w:val="0"/>
      <w:divBdr>
        <w:top w:val="none" w:sz="0" w:space="0" w:color="auto"/>
        <w:left w:val="none" w:sz="0" w:space="0" w:color="auto"/>
        <w:bottom w:val="none" w:sz="0" w:space="0" w:color="auto"/>
        <w:right w:val="none" w:sz="0" w:space="0" w:color="auto"/>
      </w:divBdr>
    </w:div>
    <w:div w:id="544829003">
      <w:bodyDiv w:val="1"/>
      <w:marLeft w:val="0"/>
      <w:marRight w:val="0"/>
      <w:marTop w:val="0"/>
      <w:marBottom w:val="0"/>
      <w:divBdr>
        <w:top w:val="none" w:sz="0" w:space="0" w:color="auto"/>
        <w:left w:val="none" w:sz="0" w:space="0" w:color="auto"/>
        <w:bottom w:val="none" w:sz="0" w:space="0" w:color="auto"/>
        <w:right w:val="none" w:sz="0" w:space="0" w:color="auto"/>
      </w:divBdr>
    </w:div>
    <w:div w:id="614139183">
      <w:bodyDiv w:val="1"/>
      <w:marLeft w:val="0"/>
      <w:marRight w:val="0"/>
      <w:marTop w:val="0"/>
      <w:marBottom w:val="0"/>
      <w:divBdr>
        <w:top w:val="none" w:sz="0" w:space="0" w:color="auto"/>
        <w:left w:val="none" w:sz="0" w:space="0" w:color="auto"/>
        <w:bottom w:val="none" w:sz="0" w:space="0" w:color="auto"/>
        <w:right w:val="none" w:sz="0" w:space="0" w:color="auto"/>
      </w:divBdr>
    </w:div>
    <w:div w:id="687485033">
      <w:bodyDiv w:val="1"/>
      <w:marLeft w:val="0"/>
      <w:marRight w:val="0"/>
      <w:marTop w:val="0"/>
      <w:marBottom w:val="0"/>
      <w:divBdr>
        <w:top w:val="none" w:sz="0" w:space="0" w:color="auto"/>
        <w:left w:val="none" w:sz="0" w:space="0" w:color="auto"/>
        <w:bottom w:val="none" w:sz="0" w:space="0" w:color="auto"/>
        <w:right w:val="none" w:sz="0" w:space="0" w:color="auto"/>
      </w:divBdr>
    </w:div>
    <w:div w:id="690691702">
      <w:bodyDiv w:val="1"/>
      <w:marLeft w:val="0"/>
      <w:marRight w:val="0"/>
      <w:marTop w:val="0"/>
      <w:marBottom w:val="0"/>
      <w:divBdr>
        <w:top w:val="none" w:sz="0" w:space="0" w:color="auto"/>
        <w:left w:val="none" w:sz="0" w:space="0" w:color="auto"/>
        <w:bottom w:val="none" w:sz="0" w:space="0" w:color="auto"/>
        <w:right w:val="none" w:sz="0" w:space="0" w:color="auto"/>
      </w:divBdr>
    </w:div>
    <w:div w:id="706872133">
      <w:bodyDiv w:val="1"/>
      <w:marLeft w:val="0"/>
      <w:marRight w:val="0"/>
      <w:marTop w:val="0"/>
      <w:marBottom w:val="0"/>
      <w:divBdr>
        <w:top w:val="none" w:sz="0" w:space="0" w:color="auto"/>
        <w:left w:val="none" w:sz="0" w:space="0" w:color="auto"/>
        <w:bottom w:val="none" w:sz="0" w:space="0" w:color="auto"/>
        <w:right w:val="none" w:sz="0" w:space="0" w:color="auto"/>
      </w:divBdr>
    </w:div>
    <w:div w:id="789779854">
      <w:bodyDiv w:val="1"/>
      <w:marLeft w:val="0"/>
      <w:marRight w:val="0"/>
      <w:marTop w:val="0"/>
      <w:marBottom w:val="0"/>
      <w:divBdr>
        <w:top w:val="none" w:sz="0" w:space="0" w:color="auto"/>
        <w:left w:val="none" w:sz="0" w:space="0" w:color="auto"/>
        <w:bottom w:val="none" w:sz="0" w:space="0" w:color="auto"/>
        <w:right w:val="none" w:sz="0" w:space="0" w:color="auto"/>
      </w:divBdr>
    </w:div>
    <w:div w:id="986395269">
      <w:bodyDiv w:val="1"/>
      <w:marLeft w:val="0"/>
      <w:marRight w:val="0"/>
      <w:marTop w:val="0"/>
      <w:marBottom w:val="0"/>
      <w:divBdr>
        <w:top w:val="none" w:sz="0" w:space="0" w:color="auto"/>
        <w:left w:val="none" w:sz="0" w:space="0" w:color="auto"/>
        <w:bottom w:val="none" w:sz="0" w:space="0" w:color="auto"/>
        <w:right w:val="none" w:sz="0" w:space="0" w:color="auto"/>
      </w:divBdr>
    </w:div>
    <w:div w:id="1015037942">
      <w:bodyDiv w:val="1"/>
      <w:marLeft w:val="0"/>
      <w:marRight w:val="0"/>
      <w:marTop w:val="0"/>
      <w:marBottom w:val="0"/>
      <w:divBdr>
        <w:top w:val="none" w:sz="0" w:space="0" w:color="auto"/>
        <w:left w:val="none" w:sz="0" w:space="0" w:color="auto"/>
        <w:bottom w:val="none" w:sz="0" w:space="0" w:color="auto"/>
        <w:right w:val="none" w:sz="0" w:space="0" w:color="auto"/>
      </w:divBdr>
    </w:div>
    <w:div w:id="1172794953">
      <w:bodyDiv w:val="1"/>
      <w:marLeft w:val="0"/>
      <w:marRight w:val="0"/>
      <w:marTop w:val="0"/>
      <w:marBottom w:val="0"/>
      <w:divBdr>
        <w:top w:val="none" w:sz="0" w:space="0" w:color="auto"/>
        <w:left w:val="none" w:sz="0" w:space="0" w:color="auto"/>
        <w:bottom w:val="none" w:sz="0" w:space="0" w:color="auto"/>
        <w:right w:val="none" w:sz="0" w:space="0" w:color="auto"/>
      </w:divBdr>
    </w:div>
    <w:div w:id="1183973736">
      <w:bodyDiv w:val="1"/>
      <w:marLeft w:val="0"/>
      <w:marRight w:val="0"/>
      <w:marTop w:val="0"/>
      <w:marBottom w:val="0"/>
      <w:divBdr>
        <w:top w:val="none" w:sz="0" w:space="0" w:color="auto"/>
        <w:left w:val="none" w:sz="0" w:space="0" w:color="auto"/>
        <w:bottom w:val="none" w:sz="0" w:space="0" w:color="auto"/>
        <w:right w:val="none" w:sz="0" w:space="0" w:color="auto"/>
      </w:divBdr>
    </w:div>
    <w:div w:id="1334994009">
      <w:bodyDiv w:val="1"/>
      <w:marLeft w:val="0"/>
      <w:marRight w:val="0"/>
      <w:marTop w:val="0"/>
      <w:marBottom w:val="0"/>
      <w:divBdr>
        <w:top w:val="none" w:sz="0" w:space="0" w:color="auto"/>
        <w:left w:val="none" w:sz="0" w:space="0" w:color="auto"/>
        <w:bottom w:val="none" w:sz="0" w:space="0" w:color="auto"/>
        <w:right w:val="none" w:sz="0" w:space="0" w:color="auto"/>
      </w:divBdr>
    </w:div>
    <w:div w:id="1339894310">
      <w:bodyDiv w:val="1"/>
      <w:marLeft w:val="0"/>
      <w:marRight w:val="0"/>
      <w:marTop w:val="0"/>
      <w:marBottom w:val="0"/>
      <w:divBdr>
        <w:top w:val="none" w:sz="0" w:space="0" w:color="auto"/>
        <w:left w:val="none" w:sz="0" w:space="0" w:color="auto"/>
        <w:bottom w:val="none" w:sz="0" w:space="0" w:color="auto"/>
        <w:right w:val="none" w:sz="0" w:space="0" w:color="auto"/>
      </w:divBdr>
    </w:div>
    <w:div w:id="1417749843">
      <w:bodyDiv w:val="1"/>
      <w:marLeft w:val="0"/>
      <w:marRight w:val="0"/>
      <w:marTop w:val="0"/>
      <w:marBottom w:val="0"/>
      <w:divBdr>
        <w:top w:val="none" w:sz="0" w:space="0" w:color="auto"/>
        <w:left w:val="none" w:sz="0" w:space="0" w:color="auto"/>
        <w:bottom w:val="none" w:sz="0" w:space="0" w:color="auto"/>
        <w:right w:val="none" w:sz="0" w:space="0" w:color="auto"/>
      </w:divBdr>
    </w:div>
    <w:div w:id="1538155656">
      <w:bodyDiv w:val="1"/>
      <w:marLeft w:val="0"/>
      <w:marRight w:val="0"/>
      <w:marTop w:val="0"/>
      <w:marBottom w:val="0"/>
      <w:divBdr>
        <w:top w:val="none" w:sz="0" w:space="0" w:color="auto"/>
        <w:left w:val="none" w:sz="0" w:space="0" w:color="auto"/>
        <w:bottom w:val="none" w:sz="0" w:space="0" w:color="auto"/>
        <w:right w:val="none" w:sz="0" w:space="0" w:color="auto"/>
      </w:divBdr>
    </w:div>
    <w:div w:id="1672678979">
      <w:bodyDiv w:val="1"/>
      <w:marLeft w:val="0"/>
      <w:marRight w:val="0"/>
      <w:marTop w:val="0"/>
      <w:marBottom w:val="0"/>
      <w:divBdr>
        <w:top w:val="none" w:sz="0" w:space="0" w:color="auto"/>
        <w:left w:val="none" w:sz="0" w:space="0" w:color="auto"/>
        <w:bottom w:val="none" w:sz="0" w:space="0" w:color="auto"/>
        <w:right w:val="none" w:sz="0" w:space="0" w:color="auto"/>
      </w:divBdr>
    </w:div>
    <w:div w:id="1713459733">
      <w:bodyDiv w:val="1"/>
      <w:marLeft w:val="0"/>
      <w:marRight w:val="0"/>
      <w:marTop w:val="0"/>
      <w:marBottom w:val="0"/>
      <w:divBdr>
        <w:top w:val="none" w:sz="0" w:space="0" w:color="auto"/>
        <w:left w:val="none" w:sz="0" w:space="0" w:color="auto"/>
        <w:bottom w:val="none" w:sz="0" w:space="0" w:color="auto"/>
        <w:right w:val="none" w:sz="0" w:space="0" w:color="auto"/>
      </w:divBdr>
    </w:div>
    <w:div w:id="1793399043">
      <w:bodyDiv w:val="1"/>
      <w:marLeft w:val="0"/>
      <w:marRight w:val="0"/>
      <w:marTop w:val="0"/>
      <w:marBottom w:val="0"/>
      <w:divBdr>
        <w:top w:val="none" w:sz="0" w:space="0" w:color="auto"/>
        <w:left w:val="none" w:sz="0" w:space="0" w:color="auto"/>
        <w:bottom w:val="none" w:sz="0" w:space="0" w:color="auto"/>
        <w:right w:val="none" w:sz="0" w:space="0" w:color="auto"/>
      </w:divBdr>
    </w:div>
    <w:div w:id="1901093802">
      <w:bodyDiv w:val="1"/>
      <w:marLeft w:val="0"/>
      <w:marRight w:val="0"/>
      <w:marTop w:val="0"/>
      <w:marBottom w:val="0"/>
      <w:divBdr>
        <w:top w:val="none" w:sz="0" w:space="0" w:color="auto"/>
        <w:left w:val="none" w:sz="0" w:space="0" w:color="auto"/>
        <w:bottom w:val="none" w:sz="0" w:space="0" w:color="auto"/>
        <w:right w:val="none" w:sz="0" w:space="0" w:color="auto"/>
      </w:divBdr>
    </w:div>
    <w:div w:id="1935817308">
      <w:bodyDiv w:val="1"/>
      <w:marLeft w:val="0"/>
      <w:marRight w:val="0"/>
      <w:marTop w:val="0"/>
      <w:marBottom w:val="0"/>
      <w:divBdr>
        <w:top w:val="none" w:sz="0" w:space="0" w:color="auto"/>
        <w:left w:val="none" w:sz="0" w:space="0" w:color="auto"/>
        <w:bottom w:val="none" w:sz="0" w:space="0" w:color="auto"/>
        <w:right w:val="none" w:sz="0" w:space="0" w:color="auto"/>
      </w:divBdr>
    </w:div>
    <w:div w:id="1948926176">
      <w:bodyDiv w:val="1"/>
      <w:marLeft w:val="0"/>
      <w:marRight w:val="0"/>
      <w:marTop w:val="0"/>
      <w:marBottom w:val="0"/>
      <w:divBdr>
        <w:top w:val="none" w:sz="0" w:space="0" w:color="auto"/>
        <w:left w:val="none" w:sz="0" w:space="0" w:color="auto"/>
        <w:bottom w:val="none" w:sz="0" w:space="0" w:color="auto"/>
        <w:right w:val="none" w:sz="0" w:space="0" w:color="auto"/>
      </w:divBdr>
    </w:div>
    <w:div w:id="1967422236">
      <w:bodyDiv w:val="1"/>
      <w:marLeft w:val="0"/>
      <w:marRight w:val="0"/>
      <w:marTop w:val="0"/>
      <w:marBottom w:val="0"/>
      <w:divBdr>
        <w:top w:val="none" w:sz="0" w:space="0" w:color="auto"/>
        <w:left w:val="none" w:sz="0" w:space="0" w:color="auto"/>
        <w:bottom w:val="none" w:sz="0" w:space="0" w:color="auto"/>
        <w:right w:val="none" w:sz="0" w:space="0" w:color="auto"/>
      </w:divBdr>
    </w:div>
    <w:div w:id="200948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s://eur-lex.europa.eu/legal-content/PT/TXT/?uri=CELEX:32016L2102"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eur-lex.europa.eu/legal-content/PT/TXT/?uri=CELEX:32016L21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8.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revistas.uam.es/reice/article/view/12864" TargetMode="External"/><Relationship Id="rId18" Type="http://schemas.openxmlformats.org/officeDocument/2006/relationships/hyperlink" Target="http://www.derechoshumanos.unlp.edu.ar/assets/files/documentos/observacion-general-n4.pdf" TargetMode="External"/><Relationship Id="rId26" Type="http://schemas.openxmlformats.org/officeDocument/2006/relationships/hyperlink" Target="https://www.un.org/esa/socdev/enable/designm/" TargetMode="External"/><Relationship Id="rId21" Type="http://schemas.openxmlformats.org/officeDocument/2006/relationships/hyperlink" Target="http://www.derechoshumanos.unlp.edu.ar/assets/files/documentos/observacion-general-n4.pdf" TargetMode="External"/><Relationship Id="rId34" Type="http://schemas.openxmlformats.org/officeDocument/2006/relationships/hyperlink" Target="https://enqa.eu/index.php/home/esg/" TargetMode="External"/><Relationship Id="rId7" Type="http://schemas.openxmlformats.org/officeDocument/2006/relationships/hyperlink" Target="https://www.fundaciononce.es/sites/default/files/estudio_de_movilidadeditoweb.pdf" TargetMode="External"/><Relationship Id="rId12" Type="http://schemas.openxmlformats.org/officeDocument/2006/relationships/hyperlink" Target="https://helvia.uco.es/bitstream/handle/10396/17548/diagnostico.pdf?sequence=1&amp;isAllowed=y" TargetMode="External"/><Relationship Id="rId17" Type="http://schemas.openxmlformats.org/officeDocument/2006/relationships/hyperlink" Target="https://www.refworld.org.es/docid/497f08549.html" TargetMode="External"/><Relationship Id="rId25" Type="http://schemas.openxmlformats.org/officeDocument/2006/relationships/hyperlink" Target="https://www.refworld.org.es/docid/497f08549.html" TargetMode="External"/><Relationship Id="rId33" Type="http://schemas.openxmlformats.org/officeDocument/2006/relationships/hyperlink" Target="http://www.convenciondiscapacidad.es/wp-content/uploads/2019/01/Observacion-2-Art%C3%ADculo-9-Accesibilidad.pdf" TargetMode="External"/><Relationship Id="rId2" Type="http://schemas.openxmlformats.org/officeDocument/2006/relationships/hyperlink" Target="https://doi.org/10.5209/rev_RCED.2014.v25.n2.41683" TargetMode="External"/><Relationship Id="rId16" Type="http://schemas.openxmlformats.org/officeDocument/2006/relationships/hyperlink" Target="http://www.bbk.ac.uk/linkinglondon/resources/apel-credit-resources/pub_Nov2010_QAA_COP_section_2_HE_guidance.pdf" TargetMode="External"/><Relationship Id="rId20" Type="http://schemas.openxmlformats.org/officeDocument/2006/relationships/hyperlink" Target="https://www.refworld.org.es/docid/497f08549.html" TargetMode="External"/><Relationship Id="rId29" Type="http://schemas.openxmlformats.org/officeDocument/2006/relationships/hyperlink" Target="http://hdl.handle.net/10630/4672" TargetMode="External"/><Relationship Id="rId1" Type="http://schemas.openxmlformats.org/officeDocument/2006/relationships/hyperlink" Target="https://www.refworld.org.es/docid/497f08549.html" TargetMode="External"/><Relationship Id="rId6" Type="http://schemas.openxmlformats.org/officeDocument/2006/relationships/hyperlink" Target="http://edf-feph.org/webinar-erasmus-studying-abroad-and-what-new-persons-disabilities" TargetMode="External"/><Relationship Id="rId11" Type="http://schemas.openxmlformats.org/officeDocument/2006/relationships/hyperlink" Target="https://doi.org/10.1037/dhe0000088" TargetMode="External"/><Relationship Id="rId24" Type="http://schemas.openxmlformats.org/officeDocument/2006/relationships/hyperlink" Target="https://doi.org/10.1016/j.sbspro.2012.06.155" TargetMode="External"/><Relationship Id="rId32" Type="http://schemas.openxmlformats.org/officeDocument/2006/relationships/hyperlink" Target="https://doi.org/10.7249/RR574" TargetMode="External"/><Relationship Id="rId37" Type="http://schemas.openxmlformats.org/officeDocument/2006/relationships/hyperlink" Target="http://www7.ufcspa.edu.br/index.php/extension-universitaria" TargetMode="External"/><Relationship Id="rId5" Type="http://schemas.openxmlformats.org/officeDocument/2006/relationships/hyperlink" Target="http://www.derechoshumanos.unlp.edu.ar/assets/files/documentos/observacion-general-n4.pdf" TargetMode="External"/><Relationship Id="rId15" Type="http://schemas.openxmlformats.org/officeDocument/2006/relationships/hyperlink" Target="https://inclusivehighered.org/file_download/inline/e25be061-b044-408e-aa9b-8f0de603eacf" TargetMode="External"/><Relationship Id="rId23" Type="http://schemas.openxmlformats.org/officeDocument/2006/relationships/hyperlink" Target="https://unesdoc.unesco.org/ark:/48223/pf0000192480?posInSet=1&amp;queryId=c7dbc73b-c244-4f17-a957-3bf6e51f83b6" TargetMode="External"/><Relationship Id="rId28" Type="http://schemas.openxmlformats.org/officeDocument/2006/relationships/hyperlink" Target="https://eur-lex.europa.eu/legal-content/es/TXT/?uri=CELEX%3A32018L1972" TargetMode="External"/><Relationship Id="rId36" Type="http://schemas.openxmlformats.org/officeDocument/2006/relationships/hyperlink" Target="https://www.boe.es/buscar/act.php?id=BOE-A-2010-20147" TargetMode="External"/><Relationship Id="rId10" Type="http://schemas.openxmlformats.org/officeDocument/2006/relationships/hyperlink" Target="https://doi.org/10.1371/journal.pone.0219525" TargetMode="External"/><Relationship Id="rId19" Type="http://schemas.openxmlformats.org/officeDocument/2006/relationships/hyperlink" Target="https://unesdoc.unesco.org/ark:/48223/pf0000370910_spa?posInSet=1&amp;queryId=faa2c125-d512-4c2b-9272-a7f37e69cc2b" TargetMode="External"/><Relationship Id="rId31" Type="http://schemas.openxmlformats.org/officeDocument/2006/relationships/hyperlink" Target="http://www.derechoshumanos.unlp.edu.ar/assets/files/documentos/observacion-general-n4.pdf" TargetMode="External"/><Relationship Id="rId4" Type="http://schemas.openxmlformats.org/officeDocument/2006/relationships/hyperlink" Target="https://unctad.org/system/files/official-document/ares70d1_es.pdf" TargetMode="External"/><Relationship Id="rId9" Type="http://schemas.openxmlformats.org/officeDocument/2006/relationships/hyperlink" Target="https://www.refworld.org.es/docid/497f08549.html" TargetMode="External"/><Relationship Id="rId14" Type="http://schemas.openxmlformats.org/officeDocument/2006/relationships/hyperlink" Target="https://doi.org/10.3926/ic.647" TargetMode="External"/><Relationship Id="rId22" Type="http://schemas.openxmlformats.org/officeDocument/2006/relationships/hyperlink" Target="http://www.derechoshumanos.unlp.edu.ar/assets/files/documentos/observacion-general-n4.pdf" TargetMode="External"/><Relationship Id="rId27" Type="http://schemas.openxmlformats.org/officeDocument/2006/relationships/hyperlink" Target="https://www.england.nhs.uk/publication/guide-to-making-information-accessible-for-people-with-a-learning-disability/" TargetMode="External"/><Relationship Id="rId30" Type="http://schemas.openxmlformats.org/officeDocument/2006/relationships/hyperlink" Target="https://doi.org/10.1108/S1479-367920140000027005" TargetMode="External"/><Relationship Id="rId35" Type="http://schemas.openxmlformats.org/officeDocument/2006/relationships/hyperlink" Target="https://estudiantes.deusto.es/cs/Satellite/estudiantes/es/plan-accion-tutorial/documento?i=1340196226288" TargetMode="External"/><Relationship Id="rId8" Type="http://schemas.openxmlformats.org/officeDocument/2006/relationships/hyperlink" Target="http://bit.ly/2020gemreport" TargetMode="External"/><Relationship Id="rId3" Type="http://schemas.openxmlformats.org/officeDocument/2006/relationships/hyperlink" Target="https://eur-lex.europa.eu/legal-content/ES/TXT/?uri=LEGISSUM%3Aem00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nZ4WlgkSC5fxrbb1/DYLnjRy7g==">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C7C4E2-D369-4ADE-9769-45E76A49E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167</Pages>
  <Words>28684</Words>
  <Characters>157766</Characters>
  <Application>Microsoft Office Word</Application>
  <DocSecurity>0</DocSecurity>
  <Lines>1314</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cecilia.simon@uam.es</dc:creator>
  <cp:keywords/>
  <dc:description/>
  <cp:lastModifiedBy>Martínez Lozano, Isabel</cp:lastModifiedBy>
  <cp:revision>6</cp:revision>
  <cp:lastPrinted>2021-03-04T17:05:00Z</cp:lastPrinted>
  <dcterms:created xsi:type="dcterms:W3CDTF">2020-12-04T12:39:00Z</dcterms:created>
  <dcterms:modified xsi:type="dcterms:W3CDTF">2021-03-04T17:05:00Z</dcterms:modified>
</cp:coreProperties>
</file>